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8C6B06" w14:textId="01F25755" w:rsidR="00401DE5" w:rsidRPr="00401DE5" w:rsidRDefault="00401DE5" w:rsidP="00401DE5">
      <w:pPr>
        <w:shd w:val="clear" w:color="auto" w:fill="FFFFFF"/>
        <w:spacing w:before="450" w:after="225" w:line="240" w:lineRule="auto"/>
        <w:outlineLvl w:val="0"/>
        <w:rPr>
          <w:rFonts w:ascii="Fira Sans" w:eastAsia="Times New Roman" w:hAnsi="Fira Sans" w:cs="Times New Roman"/>
          <w:color w:val="543280"/>
          <w:kern w:val="36"/>
          <w:sz w:val="45"/>
          <w:szCs w:val="45"/>
          <w:lang w:eastAsia="nl-NL"/>
        </w:rPr>
      </w:pPr>
      <w:r w:rsidRPr="00401DE5">
        <w:rPr>
          <w:rFonts w:ascii="Fira Sans" w:eastAsia="Times New Roman" w:hAnsi="Fira Sans" w:cs="Times New Roman"/>
          <w:color w:val="543280"/>
          <w:kern w:val="36"/>
          <w:sz w:val="45"/>
          <w:szCs w:val="45"/>
          <w:lang w:eastAsia="nl-NL"/>
        </w:rPr>
        <w:t>1 - Rekeningen van het eigen vermogen, voorzieningen en uitgestelde belastingen en schulden op meer dan een jaar</w:t>
      </w:r>
    </w:p>
    <w:p w14:paraId="04F2A491" w14:textId="77777777" w:rsidR="00401DE5" w:rsidRPr="00401DE5" w:rsidRDefault="00401DE5" w:rsidP="00401DE5">
      <w:pPr>
        <w:shd w:val="clear" w:color="auto" w:fill="FFFFFF"/>
        <w:spacing w:before="150" w:after="150" w:line="240" w:lineRule="auto"/>
        <w:outlineLvl w:val="3"/>
        <w:rPr>
          <w:rFonts w:ascii="inherit" w:eastAsia="Times New Roman" w:hAnsi="inherit" w:cs="Times New Roman"/>
          <w:color w:val="002554"/>
          <w:sz w:val="32"/>
          <w:szCs w:val="32"/>
          <w:lang w:eastAsia="nl-NL"/>
        </w:rPr>
      </w:pPr>
      <w:r w:rsidRPr="00401DE5">
        <w:rPr>
          <w:rFonts w:ascii="inherit" w:eastAsia="Times New Roman" w:hAnsi="inherit" w:cs="Times New Roman"/>
          <w:color w:val="002554"/>
          <w:sz w:val="32"/>
          <w:szCs w:val="32"/>
          <w:lang w:eastAsia="nl-NL"/>
        </w:rPr>
        <w:t>Omschrijving</w:t>
      </w:r>
    </w:p>
    <w:p w14:paraId="6BA00AFE"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klasse 1 groepeert alle financiële middelen waarover de onderneming op permanente of duurzame wijze beschikt.</w:t>
      </w:r>
    </w:p>
    <w:p w14:paraId="75D29494" w14:textId="77777777" w:rsidR="00401DE5" w:rsidRPr="00401DE5" w:rsidRDefault="00401DE5" w:rsidP="00401DE5">
      <w:pPr>
        <w:shd w:val="clear" w:color="auto" w:fill="FFFFFF"/>
        <w:spacing w:before="150" w:after="150" w:line="240" w:lineRule="auto"/>
        <w:outlineLvl w:val="3"/>
        <w:rPr>
          <w:rFonts w:ascii="inherit" w:eastAsia="Times New Roman" w:hAnsi="inherit" w:cs="Times New Roman"/>
          <w:color w:val="002554"/>
          <w:sz w:val="32"/>
          <w:szCs w:val="32"/>
          <w:lang w:eastAsia="nl-NL"/>
        </w:rPr>
      </w:pPr>
      <w:r w:rsidRPr="00401DE5">
        <w:rPr>
          <w:rFonts w:ascii="inherit" w:eastAsia="Times New Roman" w:hAnsi="inherit" w:cs="Times New Roman"/>
          <w:color w:val="002554"/>
          <w:sz w:val="32"/>
          <w:szCs w:val="32"/>
          <w:lang w:eastAsia="nl-NL"/>
        </w:rPr>
        <w:t>Indeling</w:t>
      </w:r>
    </w:p>
    <w:p w14:paraId="2A9AD798"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rekeningen van deze klasse werden ingedeeld in een aantal grote rubrieken:</w:t>
      </w:r>
    </w:p>
    <w:p w14:paraId="114DB65E" w14:textId="77777777" w:rsidR="00401DE5" w:rsidRPr="00401DE5" w:rsidRDefault="00401DE5" w:rsidP="00401DE5">
      <w:pPr>
        <w:numPr>
          <w:ilvl w:val="0"/>
          <w:numId w:val="1"/>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het kapitaal:</w:t>
      </w:r>
    </w:p>
    <w:p w14:paraId="6D59E6F3" w14:textId="77777777" w:rsidR="00401DE5" w:rsidRPr="00401DE5" w:rsidRDefault="00401DE5" w:rsidP="00401DE5">
      <w:pPr>
        <w:shd w:val="clear" w:color="auto" w:fill="FFFFFF"/>
        <w:spacing w:before="100" w:beforeAutospacing="1"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geeft de nominale waarde aan van het kapitaal dat effectief in de onderneming is geïnvesteerd door de aandeelhouders, en geeft in voorkomend geval, bij een kapitaalverhoging met uitgifte van nieuwe aandelen, het verschil aan tussen enerzijds de prijs die betaald moet worden voor een aandeel en anderzijds de nominale waarde of fractiewaarde van dat aandeel.</w:t>
      </w:r>
    </w:p>
    <w:p w14:paraId="2CFDD7F6" w14:textId="77777777" w:rsidR="00401DE5" w:rsidRPr="00401DE5" w:rsidRDefault="00401DE5" w:rsidP="00401DE5">
      <w:pPr>
        <w:numPr>
          <w:ilvl w:val="0"/>
          <w:numId w:val="1"/>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inbreng buiten kapitaal:</w:t>
      </w:r>
    </w:p>
    <w:p w14:paraId="2152D08F" w14:textId="77777777" w:rsidR="00401DE5" w:rsidRPr="00401DE5" w:rsidRDefault="00401DE5" w:rsidP="00401DE5">
      <w:pPr>
        <w:shd w:val="clear" w:color="auto" w:fill="FFFFFF"/>
        <w:spacing w:before="100" w:beforeAutospacing="1"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geeft de nominale waarde aan van de inbreng buiten het kapitaal dat effectief in de onderneming is geïnvesteerd door de aandeelhouders, en geeft in voorkomend geval, bij een inbrengverhoging met uitgifte van nieuwe aandelen, het verschil aan tussen enerzijds de prijs die betaald moet worden voor een aandeel en anderzijds de nominale waarde of fractiewaarde van dat aandeel.</w:t>
      </w:r>
    </w:p>
    <w:p w14:paraId="0117CFC6" w14:textId="77777777" w:rsidR="00401DE5" w:rsidRPr="00401DE5" w:rsidRDefault="00401DE5" w:rsidP="00401DE5">
      <w:pPr>
        <w:numPr>
          <w:ilvl w:val="0"/>
          <w:numId w:val="1"/>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herwaarderingsmeerwaarden:</w:t>
      </w:r>
    </w:p>
    <w:p w14:paraId="098A9FE5" w14:textId="77777777" w:rsidR="00401DE5" w:rsidRPr="00401DE5" w:rsidRDefault="00401DE5" w:rsidP="00401DE5">
      <w:pPr>
        <w:shd w:val="clear" w:color="auto" w:fill="FFFFFF"/>
        <w:spacing w:before="100" w:beforeAutospacing="1"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geven de stijging aan van het eigen vermogen van de onderneming, ten gevolge van een herwaardering van bepaalde categorieën van vaste activa.</w:t>
      </w:r>
    </w:p>
    <w:p w14:paraId="2624DA2D" w14:textId="77777777" w:rsidR="00401DE5" w:rsidRPr="00401DE5" w:rsidRDefault="00401DE5" w:rsidP="00401DE5">
      <w:pPr>
        <w:numPr>
          <w:ilvl w:val="0"/>
          <w:numId w:val="1"/>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reserves:</w:t>
      </w:r>
    </w:p>
    <w:p w14:paraId="6ED2C859" w14:textId="77777777" w:rsidR="00401DE5" w:rsidRPr="00401DE5" w:rsidRDefault="00401DE5" w:rsidP="00401DE5">
      <w:pPr>
        <w:shd w:val="clear" w:color="auto" w:fill="FFFFFF"/>
        <w:spacing w:before="100" w:beforeAutospacing="1"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omvatten de winsten die door de onderneming ingehouden worden met het doel de eigen middelen van de onderneming te versterken.</w:t>
      </w:r>
    </w:p>
    <w:p w14:paraId="275CF848" w14:textId="77777777" w:rsidR="00401DE5" w:rsidRPr="00401DE5" w:rsidRDefault="00401DE5" w:rsidP="00401DE5">
      <w:pPr>
        <w:numPr>
          <w:ilvl w:val="0"/>
          <w:numId w:val="1"/>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overgedragen winst of het overgedragen verlies:</w:t>
      </w:r>
    </w:p>
    <w:p w14:paraId="34AD9A47" w14:textId="77777777" w:rsidR="00401DE5" w:rsidRPr="00401DE5" w:rsidRDefault="00401DE5" w:rsidP="00401DE5">
      <w:pPr>
        <w:shd w:val="clear" w:color="auto" w:fill="FFFFFF"/>
        <w:spacing w:before="100" w:beforeAutospacing="1"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lastRenderedPageBreak/>
        <w:t>geeft het saldo van het resultaat waarover de aandeelhouders of de eigenaars bij verdeling van het resultaat geen definitieve beslissing genomen hebben.</w:t>
      </w:r>
    </w:p>
    <w:p w14:paraId="03047182" w14:textId="77777777" w:rsidR="00401DE5" w:rsidRPr="00401DE5" w:rsidRDefault="00401DE5" w:rsidP="00401DE5">
      <w:pPr>
        <w:numPr>
          <w:ilvl w:val="0"/>
          <w:numId w:val="1"/>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ontvangen kapitaalsubsidies:</w:t>
      </w:r>
    </w:p>
    <w:p w14:paraId="5C83484A" w14:textId="77777777" w:rsidR="00401DE5" w:rsidRPr="00401DE5" w:rsidRDefault="00401DE5" w:rsidP="00401DE5">
      <w:pPr>
        <w:shd w:val="clear" w:color="auto" w:fill="FFFFFF"/>
        <w:spacing w:before="100" w:beforeAutospacing="1"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omvatten de subsidies die in de vorm van kapitaal door de overheid aan de onderneming verleend worden voor het financieren van bepaalde investeringen.</w:t>
      </w:r>
    </w:p>
    <w:p w14:paraId="33792457" w14:textId="77777777" w:rsidR="00401DE5" w:rsidRPr="00401DE5" w:rsidRDefault="00401DE5" w:rsidP="00401DE5">
      <w:pPr>
        <w:numPr>
          <w:ilvl w:val="0"/>
          <w:numId w:val="1"/>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voorzieningen en uitgestelde belastingen:</w:t>
      </w:r>
    </w:p>
    <w:p w14:paraId="4973E5D6" w14:textId="77777777" w:rsidR="00401DE5" w:rsidRPr="00401DE5" w:rsidRDefault="00401DE5" w:rsidP="00401DE5">
      <w:pPr>
        <w:shd w:val="clear" w:color="auto" w:fill="FFFFFF"/>
        <w:spacing w:before="100" w:beforeAutospacing="1"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omvatten eveneens de middelen die de onderneming in staat moeten stellen het hoofd te bieden aan bepaalde risico’s en kosten die te voorzien zijn bij de afsluiting van het boekjaar; anderzijds omvatten zij de naar latere boekjaren uitgestelde belastingen op kapitaalsubsidies en op gerealiseerde meerwaarden.</w:t>
      </w:r>
    </w:p>
    <w:p w14:paraId="7E452079" w14:textId="77777777" w:rsidR="00401DE5" w:rsidRPr="00401DE5" w:rsidRDefault="00401DE5" w:rsidP="00401DE5">
      <w:pPr>
        <w:numPr>
          <w:ilvl w:val="0"/>
          <w:numId w:val="1"/>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schulden op langer dan 1 jaar:</w:t>
      </w:r>
    </w:p>
    <w:p w14:paraId="3CFBCB14" w14:textId="77777777" w:rsidR="00401DE5" w:rsidRPr="00401DE5" w:rsidRDefault="00401DE5" w:rsidP="00401DE5">
      <w:pPr>
        <w:shd w:val="clear" w:color="auto" w:fill="FFFFFF"/>
        <w:spacing w:before="100" w:beforeAutospacing="1"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omvatten alle vreemde middelen waarover de onderneming op lange en middellange termijn kan beschikken.</w:t>
      </w:r>
    </w:p>
    <w:p w14:paraId="22AA8154" w14:textId="77777777" w:rsidR="00401DE5" w:rsidRPr="00401DE5" w:rsidRDefault="00401DE5" w:rsidP="00401DE5">
      <w:pPr>
        <w:shd w:val="clear" w:color="auto" w:fill="FFFFFF"/>
        <w:spacing w:before="150" w:after="150" w:line="240" w:lineRule="auto"/>
        <w:outlineLvl w:val="3"/>
        <w:rPr>
          <w:rFonts w:ascii="inherit" w:eastAsia="Times New Roman" w:hAnsi="inherit" w:cs="Times New Roman"/>
          <w:color w:val="002554"/>
          <w:sz w:val="32"/>
          <w:szCs w:val="32"/>
          <w:lang w:eastAsia="nl-NL"/>
        </w:rPr>
      </w:pPr>
      <w:r w:rsidRPr="00401DE5">
        <w:rPr>
          <w:rFonts w:ascii="inherit" w:eastAsia="Times New Roman" w:hAnsi="inherit" w:cs="Times New Roman"/>
          <w:color w:val="002554"/>
          <w:sz w:val="32"/>
          <w:szCs w:val="32"/>
          <w:lang w:eastAsia="nl-NL"/>
        </w:rPr>
        <w:t>Mutaties binnen het eigen vermogen</w:t>
      </w:r>
    </w:p>
    <w:p w14:paraId="02303CCD"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Mutaties binnen het eigen vermogen kunnen op verschillende manieren in de jaarrekening verwerkt worden. Men onderscheidt hier drie verschillende manieren naargelang de interne beweging wordt tegengeboekt in een balanspost, een resultatenrekening of de resultaatverwerking.</w:t>
      </w:r>
    </w:p>
    <w:p w14:paraId="0F992A51"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In principe kunnen de verrichtingen, die het totale eigen vermogen niet beïnvloeden, rechtstreeks van de ene vermogenspost naar de andere geboekt worden. Dit is bijvoorbeeld van toepassing op de toevoeging van reserves aan het kapitaal. In het geval van bijvoorbeeld onttrekkingen aan het eigen vermogen bestemd voor de aanzuivering van verliezen of om uitkeringen aan derden te dekken, wordt deze verrichting wel via de resultatenrekeningen verwerkt.</w:t>
      </w:r>
    </w:p>
    <w:p w14:paraId="01F90E7E"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Deze redenering geldt niet wanneer er specifieke regels bestaan. Dit geldt onder meer voor de verwerking van het overgedragen resultaat.</w:t>
      </w:r>
    </w:p>
    <w:p w14:paraId="4AADB092"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Samenvatting mutaties binnen het eigen vermogen</w:t>
      </w:r>
      <w:bookmarkStart w:id="0" w:name="1-call"/>
      <w:r w:rsidRPr="00401DE5">
        <w:rPr>
          <w:rFonts w:ascii="Fira Sans" w:eastAsia="Times New Roman" w:hAnsi="Fira Sans" w:cs="Times New Roman"/>
          <w:color w:val="3878DE"/>
          <w:sz w:val="19"/>
          <w:szCs w:val="19"/>
          <w:shd w:val="clear" w:color="auto" w:fill="E8E3EE"/>
          <w:vertAlign w:val="superscript"/>
          <w:lang w:eastAsia="nl-NL"/>
        </w:rPr>
        <w:t>1</w:t>
      </w:r>
      <w:bookmarkEnd w:id="0"/>
    </w:p>
    <w:p w14:paraId="045B9EBF"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1. Mutaties binnen het eigen vermogen met tegenboeking in een balanspost</w:t>
      </w:r>
    </w:p>
    <w:p w14:paraId="49E5B75D" w14:textId="77777777" w:rsidR="00401DE5" w:rsidRPr="00401DE5" w:rsidRDefault="00401DE5" w:rsidP="00401DE5">
      <w:pPr>
        <w:numPr>
          <w:ilvl w:val="0"/>
          <w:numId w:val="2"/>
        </w:numPr>
        <w:shd w:val="clear" w:color="auto" w:fill="FFFFFF"/>
        <w:spacing w:before="100" w:beforeAutospacing="1" w:after="150" w:line="240" w:lineRule="auto"/>
        <w:ind w:left="1245"/>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Kapitaalverhoging of verhoging van de uitgiftepremie via inbreng (in geld of in natura) of van de inbreng buiten het kapitaal door de vennoten, via omzetting van een schuldvordering</w:t>
      </w:r>
    </w:p>
    <w:p w14:paraId="0CB84A8C" w14:textId="77777777" w:rsidR="00401DE5" w:rsidRPr="00401DE5" w:rsidRDefault="00401DE5" w:rsidP="00401DE5">
      <w:pPr>
        <w:numPr>
          <w:ilvl w:val="0"/>
          <w:numId w:val="2"/>
        </w:numPr>
        <w:shd w:val="clear" w:color="auto" w:fill="FFFFFF"/>
        <w:spacing w:before="100" w:beforeAutospacing="1" w:after="150" w:line="240" w:lineRule="auto"/>
        <w:ind w:left="1245"/>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Volstorting van het geplaatst kapitaal</w:t>
      </w:r>
    </w:p>
    <w:p w14:paraId="15109595" w14:textId="77777777" w:rsidR="00401DE5" w:rsidRPr="00401DE5" w:rsidRDefault="00401DE5" w:rsidP="00401DE5">
      <w:pPr>
        <w:numPr>
          <w:ilvl w:val="0"/>
          <w:numId w:val="2"/>
        </w:numPr>
        <w:shd w:val="clear" w:color="auto" w:fill="FFFFFF"/>
        <w:spacing w:before="100" w:beforeAutospacing="1" w:after="150" w:line="240" w:lineRule="auto"/>
        <w:ind w:left="1245"/>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Vermindering van het kapitaal of van de inbreng buiten het kapitaal door vrijstelling van volstorting</w:t>
      </w:r>
    </w:p>
    <w:p w14:paraId="38473BDD" w14:textId="77777777" w:rsidR="00401DE5" w:rsidRPr="00401DE5" w:rsidRDefault="00401DE5" w:rsidP="00401DE5">
      <w:pPr>
        <w:numPr>
          <w:ilvl w:val="0"/>
          <w:numId w:val="2"/>
        </w:numPr>
        <w:shd w:val="clear" w:color="auto" w:fill="FFFFFF"/>
        <w:spacing w:before="100" w:beforeAutospacing="1" w:after="150" w:line="240" w:lineRule="auto"/>
        <w:ind w:left="1245"/>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lastRenderedPageBreak/>
        <w:t>Vermindering van de onbeschikbare reserve voor eigen aandelen of, als geen onbeschikbare reserve is gevormd, vermindering van het kapitaal of van de andere reserves (artikel 7:217, § 2 WVV) bij vernietiging van eigen aandelen</w:t>
      </w:r>
    </w:p>
    <w:p w14:paraId="1FD052BF" w14:textId="77777777" w:rsidR="00401DE5" w:rsidRPr="00401DE5" w:rsidRDefault="00401DE5" w:rsidP="00401DE5">
      <w:pPr>
        <w:numPr>
          <w:ilvl w:val="0"/>
          <w:numId w:val="2"/>
        </w:numPr>
        <w:shd w:val="clear" w:color="auto" w:fill="FFFFFF"/>
        <w:spacing w:before="100" w:beforeAutospacing="1" w:after="150" w:line="240" w:lineRule="auto"/>
        <w:ind w:left="1245"/>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Afboeking van herwaarderingsmeerwaarden bij realisatie van het geherwaardeerde goed of in geval van latere afboeking (artikel 3:35, § 3 KB/WVV)</w:t>
      </w:r>
    </w:p>
    <w:p w14:paraId="16032B7A" w14:textId="77777777" w:rsidR="00401DE5" w:rsidRPr="00401DE5" w:rsidRDefault="00401DE5" w:rsidP="00401DE5">
      <w:pPr>
        <w:numPr>
          <w:ilvl w:val="0"/>
          <w:numId w:val="2"/>
        </w:numPr>
        <w:shd w:val="clear" w:color="auto" w:fill="FFFFFF"/>
        <w:spacing w:before="100" w:beforeAutospacing="1" w:after="150" w:line="240" w:lineRule="auto"/>
        <w:ind w:left="1245"/>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Overboekingen van de ene balanspost naar de andere, met uitzondering van mutaties die het eigen vermogen beïnvloeden:</w:t>
      </w:r>
    </w:p>
    <w:p w14:paraId="12A7A2BE" w14:textId="77777777" w:rsidR="00401DE5" w:rsidRPr="00401DE5" w:rsidRDefault="00401DE5" w:rsidP="00401DE5">
      <w:pPr>
        <w:numPr>
          <w:ilvl w:val="1"/>
          <w:numId w:val="3"/>
        </w:numPr>
        <w:shd w:val="clear" w:color="auto" w:fill="FFFFFF"/>
        <w:spacing w:before="100" w:beforeAutospacing="1" w:after="150" w:line="240" w:lineRule="auto"/>
        <w:ind w:left="2265"/>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Kapitaalverhoging door incorporatie van reserves, onderschrijvingsrechten, herwaarderingsmeerwaarden en uitgiftepremies</w:t>
      </w:r>
    </w:p>
    <w:p w14:paraId="441B0813" w14:textId="77777777" w:rsidR="00401DE5" w:rsidRPr="00401DE5" w:rsidRDefault="00401DE5" w:rsidP="00401DE5">
      <w:pPr>
        <w:numPr>
          <w:ilvl w:val="1"/>
          <w:numId w:val="3"/>
        </w:numPr>
        <w:shd w:val="clear" w:color="auto" w:fill="FFFFFF"/>
        <w:spacing w:before="100" w:beforeAutospacing="1" w:after="150" w:line="240" w:lineRule="auto"/>
        <w:ind w:left="2265"/>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Kapitaalvermindering tot vorming van reserves tot dekking van voorzienbare verliezen</w:t>
      </w:r>
    </w:p>
    <w:p w14:paraId="5C118B74" w14:textId="77777777" w:rsidR="00401DE5" w:rsidRPr="00401DE5" w:rsidRDefault="00401DE5" w:rsidP="00401DE5">
      <w:pPr>
        <w:numPr>
          <w:ilvl w:val="1"/>
          <w:numId w:val="3"/>
        </w:numPr>
        <w:shd w:val="clear" w:color="auto" w:fill="FFFFFF"/>
        <w:spacing w:before="100" w:beforeAutospacing="1" w:after="150" w:line="240" w:lineRule="auto"/>
        <w:ind w:left="2265"/>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Overboeking van de ene naar een andere post van de reserves (bijvoorbeeld van de beschikbare reserve naar de onbeschikbare reserve voor eigen aandelen)</w:t>
      </w:r>
    </w:p>
    <w:p w14:paraId="281FD714" w14:textId="77777777" w:rsidR="00401DE5" w:rsidRPr="00401DE5" w:rsidRDefault="00401DE5" w:rsidP="00401DE5">
      <w:pPr>
        <w:numPr>
          <w:ilvl w:val="1"/>
          <w:numId w:val="3"/>
        </w:numPr>
        <w:shd w:val="clear" w:color="auto" w:fill="FFFFFF"/>
        <w:spacing w:before="100" w:beforeAutospacing="1" w:after="150" w:line="240" w:lineRule="auto"/>
        <w:ind w:left="2265"/>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Overboeking van de herwaarderingsmeerwaarde naar een post van de reserves ten belope van de op het herwaarderingsbedrag geboekte afschrijvingen (artikel 3:35 KB/WVV)</w:t>
      </w:r>
    </w:p>
    <w:p w14:paraId="688AF05B" w14:textId="77777777" w:rsidR="00401DE5" w:rsidRPr="00401DE5" w:rsidRDefault="00401DE5" w:rsidP="00401DE5">
      <w:pPr>
        <w:numPr>
          <w:ilvl w:val="0"/>
          <w:numId w:val="3"/>
        </w:numPr>
        <w:shd w:val="clear" w:color="auto" w:fill="FFFFFF"/>
        <w:spacing w:before="100" w:beforeAutospacing="1" w:after="150" w:line="240" w:lineRule="auto"/>
        <w:ind w:left="1245"/>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Overboeking van de terugneming van de geboekte waardeverminderingen naar de herwaarderingsmeerwaarden, met toepassing van artikel 3:12 KB/WVV</w:t>
      </w:r>
    </w:p>
    <w:p w14:paraId="3533C7F3" w14:textId="77777777" w:rsidR="00401DE5" w:rsidRPr="00401DE5" w:rsidRDefault="00401DE5" w:rsidP="00401DE5">
      <w:pPr>
        <w:numPr>
          <w:ilvl w:val="0"/>
          <w:numId w:val="3"/>
        </w:numPr>
        <w:shd w:val="clear" w:color="auto" w:fill="FFFFFF"/>
        <w:spacing w:before="100" w:beforeAutospacing="1" w:after="150" w:line="240" w:lineRule="auto"/>
        <w:ind w:left="1245"/>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Verkrijging en eventuele terugbetaling van kapitaalsubsidies</w:t>
      </w:r>
    </w:p>
    <w:p w14:paraId="1E8A768B"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2. Mutaties binnen het eigen vermogen met tegenboeking in een resultatenrekening</w:t>
      </w:r>
    </w:p>
    <w:p w14:paraId="40F26DFD" w14:textId="77777777" w:rsidR="00401DE5" w:rsidRPr="00401DE5" w:rsidRDefault="00401DE5" w:rsidP="00401DE5">
      <w:pPr>
        <w:numPr>
          <w:ilvl w:val="0"/>
          <w:numId w:val="4"/>
        </w:numPr>
        <w:shd w:val="clear" w:color="auto" w:fill="FFFFFF"/>
        <w:spacing w:before="100" w:beforeAutospacing="1" w:after="150" w:line="240" w:lineRule="auto"/>
        <w:ind w:left="1245"/>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Overboeking naar en onttrekking aan de belastingvrije reserves (overboeking naar de belastingvrije reserves) van gerealiseerde meerwaarden die tijdelijk van belastingen zijn vrijgesteld</w:t>
      </w:r>
    </w:p>
    <w:p w14:paraId="2F72654B" w14:textId="77777777" w:rsidR="00401DE5" w:rsidRPr="00401DE5" w:rsidRDefault="00401DE5" w:rsidP="00401DE5">
      <w:pPr>
        <w:numPr>
          <w:ilvl w:val="0"/>
          <w:numId w:val="4"/>
        </w:numPr>
        <w:shd w:val="clear" w:color="auto" w:fill="FFFFFF"/>
        <w:spacing w:before="100" w:beforeAutospacing="1" w:after="150" w:line="240" w:lineRule="auto"/>
        <w:ind w:left="1245"/>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Gespreide toerekening aan de resultatenrekening van de kapitaalsubsidies, gelijkmatig met de afschrijving van de investeringen waarop die subsidies betrekking hebben</w:t>
      </w:r>
    </w:p>
    <w:p w14:paraId="52A4B4AE" w14:textId="77777777" w:rsidR="00401DE5" w:rsidRPr="00401DE5" w:rsidRDefault="00401DE5" w:rsidP="00401DE5">
      <w:pPr>
        <w:numPr>
          <w:ilvl w:val="0"/>
          <w:numId w:val="4"/>
        </w:numPr>
        <w:shd w:val="clear" w:color="auto" w:fill="FFFFFF"/>
        <w:spacing w:before="100" w:beforeAutospacing="1" w:after="150" w:line="240" w:lineRule="auto"/>
        <w:ind w:left="1245"/>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Overboeking naar en onttrekking van een gedeelte of van de totaliteit van de investeringsreserve (belastingvrije reserve)</w:t>
      </w:r>
    </w:p>
    <w:p w14:paraId="13B4472A"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3. Mutaties binnen het eigen vermogen met tegenboeking in een of meer posten van de resultaatverwerking</w:t>
      </w:r>
    </w:p>
    <w:p w14:paraId="061AC278" w14:textId="77777777" w:rsidR="00401DE5" w:rsidRPr="00401DE5" w:rsidRDefault="00401DE5" w:rsidP="00401DE5">
      <w:pPr>
        <w:numPr>
          <w:ilvl w:val="0"/>
          <w:numId w:val="5"/>
        </w:numPr>
        <w:shd w:val="clear" w:color="auto" w:fill="FFFFFF"/>
        <w:spacing w:before="100" w:beforeAutospacing="1" w:after="150" w:line="240" w:lineRule="auto"/>
        <w:ind w:left="1245"/>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Bestemming van het overgedragen resultaat van het boekjaar</w:t>
      </w:r>
    </w:p>
    <w:p w14:paraId="4BA32F83" w14:textId="77777777" w:rsidR="00401DE5" w:rsidRPr="00401DE5" w:rsidRDefault="00401DE5" w:rsidP="00401DE5">
      <w:pPr>
        <w:numPr>
          <w:ilvl w:val="0"/>
          <w:numId w:val="5"/>
        </w:numPr>
        <w:shd w:val="clear" w:color="auto" w:fill="FFFFFF"/>
        <w:spacing w:before="100" w:beforeAutospacing="1" w:after="150" w:line="240" w:lineRule="auto"/>
        <w:ind w:left="1245"/>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lastRenderedPageBreak/>
        <w:t>Verhoging van het kapitaal of van de reserves door bestemming van het resultaat</w:t>
      </w:r>
    </w:p>
    <w:p w14:paraId="4E629E17" w14:textId="77777777" w:rsidR="00401DE5" w:rsidRPr="00401DE5" w:rsidRDefault="00401DE5" w:rsidP="00401DE5">
      <w:pPr>
        <w:numPr>
          <w:ilvl w:val="0"/>
          <w:numId w:val="5"/>
        </w:numPr>
        <w:shd w:val="clear" w:color="auto" w:fill="FFFFFF"/>
        <w:spacing w:before="100" w:beforeAutospacing="1" w:after="150" w:line="240" w:lineRule="auto"/>
        <w:ind w:left="1245"/>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Onttrekking aan de reserves voor uitkering aan de vennoten of andere begunstigden</w:t>
      </w:r>
    </w:p>
    <w:p w14:paraId="3857A89B" w14:textId="77777777" w:rsidR="00401DE5" w:rsidRPr="00401DE5" w:rsidRDefault="00401DE5" w:rsidP="00401DE5">
      <w:pPr>
        <w:numPr>
          <w:ilvl w:val="0"/>
          <w:numId w:val="5"/>
        </w:numPr>
        <w:shd w:val="clear" w:color="auto" w:fill="FFFFFF"/>
        <w:spacing w:before="100" w:beforeAutospacing="1" w:after="150" w:line="240" w:lineRule="auto"/>
        <w:ind w:left="1245"/>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Vorming van een reserve voor aflossing van het kapitaal en afname van deze reserve bij terugbetaling van de aandelen en hun vervanging door winstbewijzen</w:t>
      </w:r>
    </w:p>
    <w:p w14:paraId="15EC0A64" w14:textId="77777777" w:rsidR="00401DE5" w:rsidRPr="00401DE5" w:rsidRDefault="00401DE5" w:rsidP="00401DE5">
      <w:pPr>
        <w:shd w:val="clear" w:color="auto" w:fill="FFFFFF"/>
        <w:spacing w:before="150" w:after="150" w:line="240" w:lineRule="auto"/>
        <w:outlineLvl w:val="3"/>
        <w:rPr>
          <w:rFonts w:ascii="inherit" w:eastAsia="Times New Roman" w:hAnsi="inherit" w:cs="Times New Roman"/>
          <w:color w:val="002554"/>
          <w:sz w:val="32"/>
          <w:szCs w:val="32"/>
          <w:lang w:eastAsia="nl-NL"/>
        </w:rPr>
      </w:pPr>
      <w:r w:rsidRPr="00401DE5">
        <w:rPr>
          <w:rFonts w:ascii="inherit" w:eastAsia="Times New Roman" w:hAnsi="inherit" w:cs="Times New Roman"/>
          <w:color w:val="002554"/>
          <w:sz w:val="32"/>
          <w:szCs w:val="32"/>
          <w:lang w:eastAsia="nl-NL"/>
        </w:rPr>
        <w:t>Fusies (zie boek 12 van de WVV)</w:t>
      </w:r>
    </w:p>
    <w:p w14:paraId="1B576E21"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Voor de boekhoudkundige verwerking van fusies wordt enkel aandacht besteed aan de fusie door overneming omdat die, boekhoudkundig, model staat voor alle andere vormen van fusies en splitsingen.</w:t>
      </w:r>
    </w:p>
    <w:p w14:paraId="0428ACA0"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Vennootschapsrechtelijk kenmerkt een fusie zich door het begrip ‘juridische continuïteit’, d.w.z. dat het hele vermogen van de overgenomen vennootschap overgaat naar het vermogen van de overnemende vennootschap.</w:t>
      </w:r>
    </w:p>
    <w:p w14:paraId="2773384A"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Dit begrip strekt zich verder in het boekhoudrechtelijk opzicht. Het algemene uitgangsprincipe voor de verwerking van fusies is de ‘boekhoudkundige continuïteit’. Dit betekent dat de actief- en passiefbestanddelen van de overgenomen vennootschap tegen de boekwaarde, op het tijdstip waarop de fusie boekhoudkundig wordt voltrokken, in de boekhouding van de overnemende vennootschap worden opgenomen. In principe wijzigt dit ook niets aan het statuut van de eigen vermogensbestanddelen van de overgenomen vennootschap.</w:t>
      </w:r>
    </w:p>
    <w:p w14:paraId="0A433146"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ruilverhouding die het aantal nieuwe aandelen in de overnemende onderneming bepaalt, is afhankelijk van de waarderingen van de fuserende vennootschappen vóór de fusie. De ruilverhouding wordt uitgedrukt in de volgende formule:</w:t>
      </w:r>
    </w:p>
    <w:p w14:paraId="4EC5FB5B" w14:textId="5B98F32B"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noProof/>
          <w:color w:val="3A4B59"/>
          <w:sz w:val="24"/>
          <w:szCs w:val="24"/>
          <w:lang w:eastAsia="nl-NL"/>
        </w:rPr>
        <w:drawing>
          <wp:inline distT="0" distB="0" distL="0" distR="0" wp14:anchorId="199F7548" wp14:editId="4088CFCE">
            <wp:extent cx="5760720" cy="1411605"/>
            <wp:effectExtent l="0" t="0" r="0" b="0"/>
            <wp:docPr id="52" name="Picture 5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ext&#10;&#10;Description automatically generated with medium confid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1411605"/>
                    </a:xfrm>
                    <a:prstGeom prst="rect">
                      <a:avLst/>
                    </a:prstGeom>
                    <a:noFill/>
                    <a:ln>
                      <a:noFill/>
                    </a:ln>
                  </pic:spPr>
                </pic:pic>
              </a:graphicData>
            </a:graphic>
          </wp:inline>
        </w:drawing>
      </w:r>
    </w:p>
    <w:p w14:paraId="1C48C35A"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Voorbeeld</w:t>
      </w:r>
    </w:p>
    <w:p w14:paraId="2E7B1FC0" w14:textId="304799DD"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noProof/>
          <w:color w:val="3A4B59"/>
          <w:sz w:val="24"/>
          <w:szCs w:val="24"/>
          <w:lang w:eastAsia="nl-NL"/>
        </w:rPr>
        <w:drawing>
          <wp:inline distT="0" distB="0" distL="0" distR="0" wp14:anchorId="15630454" wp14:editId="746DB863">
            <wp:extent cx="5760720" cy="1440180"/>
            <wp:effectExtent l="0" t="0" r="0" b="7620"/>
            <wp:docPr id="51" name="Picture 5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abl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1440180"/>
                    </a:xfrm>
                    <a:prstGeom prst="rect">
                      <a:avLst/>
                    </a:prstGeom>
                    <a:noFill/>
                    <a:ln>
                      <a:noFill/>
                    </a:ln>
                  </pic:spPr>
                </pic:pic>
              </a:graphicData>
            </a:graphic>
          </wp:inline>
        </w:drawing>
      </w:r>
    </w:p>
    <w:p w14:paraId="447DCA3D"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lastRenderedPageBreak/>
        <w:t>Aantal aandelen A: 500 zonder nominale waarde</w:t>
      </w:r>
    </w:p>
    <w:p w14:paraId="28C4568F"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Ruilwaarde voor A: 40 000</w:t>
      </w:r>
    </w:p>
    <w:p w14:paraId="0F3981F8"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Ruilwaarde per aandeel: 40 000 / 500 = 80</w:t>
      </w:r>
    </w:p>
    <w:p w14:paraId="2C3BCEA7"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Aantal aandelen B: 1 000</w:t>
      </w:r>
    </w:p>
    <w:p w14:paraId="0D73A20E"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Ruilwaarde voor B: 150 000</w:t>
      </w:r>
    </w:p>
    <w:p w14:paraId="281CAE35"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Ruilwaarde per aandeel: 150 000 / 1 000 = 150</w:t>
      </w:r>
    </w:p>
    <w:p w14:paraId="6F53E6CA"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Ruilverhouding:</w:t>
      </w:r>
    </w:p>
    <w:p w14:paraId="00C9D4CA" w14:textId="77777777" w:rsidR="00401DE5" w:rsidRPr="00401DE5" w:rsidRDefault="00401DE5" w:rsidP="00401DE5">
      <w:pPr>
        <w:numPr>
          <w:ilvl w:val="0"/>
          <w:numId w:val="6"/>
        </w:numPr>
        <w:shd w:val="clear" w:color="auto" w:fill="FFFFFF"/>
        <w:spacing w:before="100" w:beforeAutospacing="1" w:after="150" w:line="240" w:lineRule="auto"/>
        <w:ind w:left="1245"/>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A neemt B over</w:t>
      </w:r>
    </w:p>
    <w:p w14:paraId="59F4F12B" w14:textId="77777777" w:rsidR="00401DE5" w:rsidRPr="00401DE5" w:rsidRDefault="00401DE5" w:rsidP="00401DE5">
      <w:pPr>
        <w:shd w:val="clear" w:color="auto" w:fill="FFFFFF"/>
        <w:spacing w:before="100" w:beforeAutospacing="1" w:line="240" w:lineRule="auto"/>
        <w:ind w:left="1245"/>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2A = B &lt;=&gt; 1 000 * 2 = 2 000 nieuwe aandelen A</w:t>
      </w:r>
    </w:p>
    <w:p w14:paraId="24D4E9C6" w14:textId="77777777" w:rsidR="00401DE5" w:rsidRPr="00401DE5" w:rsidRDefault="00401DE5" w:rsidP="00401DE5">
      <w:pPr>
        <w:numPr>
          <w:ilvl w:val="0"/>
          <w:numId w:val="6"/>
        </w:numPr>
        <w:shd w:val="clear" w:color="auto" w:fill="FFFFFF"/>
        <w:spacing w:before="100" w:beforeAutospacing="1" w:after="150" w:line="240" w:lineRule="auto"/>
        <w:ind w:left="1245"/>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 neemt A over</w:t>
      </w:r>
    </w:p>
    <w:p w14:paraId="17190622" w14:textId="77777777" w:rsidR="00401DE5" w:rsidRPr="00401DE5" w:rsidRDefault="00401DE5" w:rsidP="00401DE5">
      <w:pPr>
        <w:shd w:val="clear" w:color="auto" w:fill="FFFFFF"/>
        <w:spacing w:before="100" w:beforeAutospacing="1" w:line="240" w:lineRule="auto"/>
        <w:ind w:left="1245"/>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2A = B &lt;=&gt; 500 * 1/2 = 250 nieuwe aandelen B</w:t>
      </w:r>
    </w:p>
    <w:p w14:paraId="360CF87B"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In de praktijk komen er diverse situaties aan bod zoals fusies met kapitaalcorrecties t.g.v. verschil in nominale waarde of fractiewaarde, opleg in geld, onderlinge participaties, bezit van eigen aandelen enz.</w:t>
      </w:r>
    </w:p>
    <w:p w14:paraId="2AA54E04"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boekhoudkundige verwerking van de verschillende situaties wordt hieronder aan de hand van voorbeelden besproken.</w:t>
      </w:r>
    </w:p>
    <w:p w14:paraId="22AEC64C" w14:textId="77777777" w:rsidR="00401DE5" w:rsidRPr="00401DE5" w:rsidRDefault="00401DE5" w:rsidP="00401DE5">
      <w:pPr>
        <w:shd w:val="clear" w:color="auto" w:fill="FFFFFF"/>
        <w:spacing w:line="240" w:lineRule="auto"/>
        <w:rPr>
          <w:rFonts w:ascii="Fira Sans" w:eastAsia="Times New Roman" w:hAnsi="Fira Sans" w:cs="Times New Roman"/>
          <w:color w:val="543280"/>
          <w:sz w:val="24"/>
          <w:szCs w:val="24"/>
          <w:lang w:eastAsia="nl-NL"/>
        </w:rPr>
      </w:pPr>
      <w:r w:rsidRPr="00401DE5">
        <w:rPr>
          <w:rFonts w:ascii="Fira Sans" w:eastAsia="Times New Roman" w:hAnsi="Fira Sans" w:cs="Times New Roman"/>
          <w:color w:val="543280"/>
          <w:sz w:val="24"/>
          <w:szCs w:val="24"/>
          <w:lang w:eastAsia="nl-NL"/>
        </w:rPr>
        <w:t>1. Het kapitaal van de overnemende vennootschap is samengesteld uit aandelen zonder nominale waarde</w:t>
      </w:r>
    </w:p>
    <w:p w14:paraId="25FA1918" w14:textId="77777777" w:rsidR="00401DE5" w:rsidRPr="00401DE5" w:rsidRDefault="00401DE5" w:rsidP="00401DE5">
      <w:pPr>
        <w:shd w:val="clear" w:color="auto" w:fill="FFFFFF"/>
        <w:spacing w:after="0"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verschillende bestanddelen van het eigen vermogen zoals het kapitaal, uitgiftepremies, herwaarderingsmeerwaarden, reserves, overgedragen resultaat en kapitaalsubsidies van de overgenomen vennootschap worden toegevoegd aan de respectievelijke eigen vermogensrekeningen van de overnemende onderneming.</w:t>
      </w:r>
    </w:p>
    <w:p w14:paraId="06A16C23"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Het samenvoegen van het kapitaal heeft natuurlijk tot gevolg dat de fractiewaarde van de aandelen van de overnemende vennootschap zal wijzigen. Tenzij men de oude fractiewaarde wil behouden moeten er geen kapitaalcorrecties gebeuren.</w:t>
      </w:r>
    </w:p>
    <w:p w14:paraId="79BE39F3"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Voorbeeld </w:t>
      </w:r>
      <w:r w:rsidRPr="00401DE5">
        <w:rPr>
          <w:rFonts w:ascii="Fira Sans" w:eastAsia="Times New Roman" w:hAnsi="Fira Sans" w:cs="Times New Roman"/>
          <w:color w:val="3A4B59"/>
          <w:sz w:val="24"/>
          <w:szCs w:val="24"/>
          <w:lang w:eastAsia="nl-NL"/>
        </w:rPr>
        <w:t>(zelfde gegevens als hoger)</w:t>
      </w:r>
    </w:p>
    <w:p w14:paraId="11C22B2C" w14:textId="1E35AD3E"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noProof/>
          <w:color w:val="3A4B59"/>
          <w:sz w:val="24"/>
          <w:szCs w:val="24"/>
          <w:lang w:eastAsia="nl-NL"/>
        </w:rPr>
        <w:drawing>
          <wp:inline distT="0" distB="0" distL="0" distR="0" wp14:anchorId="12A9D4B3" wp14:editId="41C42E6C">
            <wp:extent cx="5760720" cy="1533525"/>
            <wp:effectExtent l="0" t="0" r="0" b="9525"/>
            <wp:docPr id="50" name="Picture 5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able&#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1533525"/>
                    </a:xfrm>
                    <a:prstGeom prst="rect">
                      <a:avLst/>
                    </a:prstGeom>
                    <a:noFill/>
                    <a:ln>
                      <a:noFill/>
                    </a:ln>
                  </pic:spPr>
                </pic:pic>
              </a:graphicData>
            </a:graphic>
          </wp:inline>
        </w:drawing>
      </w:r>
    </w:p>
    <w:p w14:paraId="60FEEF41" w14:textId="77777777" w:rsidR="00401DE5" w:rsidRPr="00401DE5" w:rsidRDefault="00401DE5" w:rsidP="00401DE5">
      <w:pPr>
        <w:shd w:val="clear" w:color="auto" w:fill="FFFFFF"/>
        <w:spacing w:line="240" w:lineRule="auto"/>
        <w:rPr>
          <w:rFonts w:ascii="Fira Sans" w:eastAsia="Times New Roman" w:hAnsi="Fira Sans" w:cs="Times New Roman"/>
          <w:color w:val="543280"/>
          <w:sz w:val="24"/>
          <w:szCs w:val="24"/>
          <w:lang w:eastAsia="nl-NL"/>
        </w:rPr>
      </w:pPr>
      <w:r w:rsidRPr="00401DE5">
        <w:rPr>
          <w:rFonts w:ascii="Fira Sans" w:eastAsia="Times New Roman" w:hAnsi="Fira Sans" w:cs="Times New Roman"/>
          <w:color w:val="543280"/>
          <w:sz w:val="24"/>
          <w:szCs w:val="24"/>
          <w:lang w:eastAsia="nl-NL"/>
        </w:rPr>
        <w:t>2. Het kapitaal van de overnemende vennootschap is samengesteld uit aandelen met nominale waarde</w:t>
      </w:r>
    </w:p>
    <w:p w14:paraId="2F2D7A43" w14:textId="77777777" w:rsidR="00401DE5" w:rsidRPr="00401DE5" w:rsidRDefault="00401DE5" w:rsidP="00401DE5">
      <w:pPr>
        <w:shd w:val="clear" w:color="auto" w:fill="FFFFFF"/>
        <w:spacing w:after="0"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lastRenderedPageBreak/>
        <w:t>Wanneer er nieuwe aandelen gecreëerd worden, waarvan de nominale waarde gelijk is aan de nominale waarde van de bestaande aandelen van de overnemende vennootschap, moet er een kapitaalcorrectie gebeuren met toepassing van de artikelen 3:56, § 1 en 3:77, § 2 KB/WVV.</w:t>
      </w:r>
    </w:p>
    <w:p w14:paraId="7EB83A85"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Als het bedrag van de kapitaalverhoging kleiner is dan het kapitaal van de overnemende vennootschap, moet het verschil als een uitgiftepremie geboekt worden. Als het bedrag van de kapitaalverhoging groter is dan het kapitaal van de overnemende vennootschap, moet het verschil afgeboekt worden van de andere eigen vermogensbestanddelen, volgens de regels vastgesteld door de algemene vergadering die tot fusie besluit. Als er geen regels werden vastgelegd, dan gebeurt de onttrekking vervolgens van het overgedragen resultaat, de beschikbare reserves en de overige reserves.</w:t>
      </w:r>
    </w:p>
    <w:p w14:paraId="7CAA0CE1"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Voorbeeld </w:t>
      </w:r>
      <w:r w:rsidRPr="00401DE5">
        <w:rPr>
          <w:rFonts w:ascii="Fira Sans" w:eastAsia="Times New Roman" w:hAnsi="Fira Sans" w:cs="Times New Roman"/>
          <w:color w:val="3A4B59"/>
          <w:sz w:val="24"/>
          <w:szCs w:val="24"/>
          <w:lang w:eastAsia="nl-NL"/>
        </w:rPr>
        <w:t>(zelfde gegevens als hoger)</w:t>
      </w:r>
    </w:p>
    <w:p w14:paraId="22BD0AA7"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A neemt B over. Rekening houdend met de ruilverhouding (2A = B) worden er 2 000 nieuwe aandelen A gecreëerd met een nominale waarde van 50. Het kapitaal van A wordt dus verhoogd met een bedrag van 100 000, dus 25 000 minder dan het kapitaal van B. Dit verschil wordt als uitgiftepremie geboekt.</w:t>
      </w:r>
    </w:p>
    <w:p w14:paraId="494E6655"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Indien in casu het kapitaal van A werd verhoogd met een bedrag hoger dan het oorspronkelijk kapitaal van B, wordt dit verschil onttrokken aan de reserves van B.</w:t>
      </w:r>
    </w:p>
    <w:p w14:paraId="5FB8B786" w14:textId="2DC38382"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noProof/>
          <w:color w:val="3A4B59"/>
          <w:sz w:val="24"/>
          <w:szCs w:val="24"/>
          <w:lang w:eastAsia="nl-NL"/>
        </w:rPr>
        <w:drawing>
          <wp:inline distT="0" distB="0" distL="0" distR="0" wp14:anchorId="185183C3" wp14:editId="6A933E22">
            <wp:extent cx="5760720" cy="1713865"/>
            <wp:effectExtent l="0" t="0" r="0" b="635"/>
            <wp:docPr id="49" name="Picture 4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abl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1713865"/>
                    </a:xfrm>
                    <a:prstGeom prst="rect">
                      <a:avLst/>
                    </a:prstGeom>
                    <a:noFill/>
                    <a:ln>
                      <a:noFill/>
                    </a:ln>
                  </pic:spPr>
                </pic:pic>
              </a:graphicData>
            </a:graphic>
          </wp:inline>
        </w:drawing>
      </w:r>
    </w:p>
    <w:p w14:paraId="4C65780E" w14:textId="77777777" w:rsidR="00401DE5" w:rsidRPr="00401DE5" w:rsidRDefault="00401DE5" w:rsidP="00401DE5">
      <w:pPr>
        <w:shd w:val="clear" w:color="auto" w:fill="FFFFFF"/>
        <w:spacing w:line="240" w:lineRule="auto"/>
        <w:rPr>
          <w:rFonts w:ascii="Fira Sans" w:eastAsia="Times New Roman" w:hAnsi="Fira Sans" w:cs="Times New Roman"/>
          <w:color w:val="543280"/>
          <w:sz w:val="24"/>
          <w:szCs w:val="24"/>
          <w:lang w:eastAsia="nl-NL"/>
        </w:rPr>
      </w:pPr>
      <w:r w:rsidRPr="00401DE5">
        <w:rPr>
          <w:rFonts w:ascii="Fira Sans" w:eastAsia="Times New Roman" w:hAnsi="Fira Sans" w:cs="Times New Roman"/>
          <w:color w:val="543280"/>
          <w:sz w:val="24"/>
          <w:szCs w:val="24"/>
          <w:lang w:eastAsia="nl-NL"/>
        </w:rPr>
        <w:t>3. De overgenomen vennootschap bezit eigen aandelen</w:t>
      </w:r>
    </w:p>
    <w:p w14:paraId="6BBB8BE6" w14:textId="77777777" w:rsidR="00401DE5" w:rsidRPr="00401DE5" w:rsidRDefault="00401DE5" w:rsidP="00401DE5">
      <w:pPr>
        <w:shd w:val="clear" w:color="auto" w:fill="FFFFFF"/>
        <w:spacing w:after="0"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eigen aandelen in het bezit van de overgenomen vennootschap mogen niet omgewisseld worden tegen nieuwe aandelen van de overnemende vennootschap. Deze aandelen zullen bij fusie gewoon verdwijnen. Zo ook verdwijnt de onbeschikbare reserve die bij inkoop van eigen aandelen gevormd moet worden. Als bij overtreding van de vennootschappenwet geen onbeschikbare reserves werden gevormd, wordt de eigen vermogensvermindering vervolgens toegerekend aan beschikbare reserves en kapitaal volgens artikel 3:77, § 1 KB/WVV.</w:t>
      </w:r>
    </w:p>
    <w:p w14:paraId="14F2D617"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Voorbeeld </w:t>
      </w:r>
      <w:r w:rsidRPr="00401DE5">
        <w:rPr>
          <w:rFonts w:ascii="Fira Sans" w:eastAsia="Times New Roman" w:hAnsi="Fira Sans" w:cs="Times New Roman"/>
          <w:color w:val="3A4B59"/>
          <w:sz w:val="24"/>
          <w:szCs w:val="24"/>
          <w:lang w:eastAsia="nl-NL"/>
        </w:rPr>
        <w:t>(zelfde gegevens als hoger)</w:t>
      </w:r>
    </w:p>
    <w:p w14:paraId="430BFA9C"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 bezit 10% eigen aandelen met een boekwaarde van 17 500. A neemt B over.</w:t>
      </w:r>
    </w:p>
    <w:p w14:paraId="3D9A0CBC" w14:textId="47D6FFA5"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noProof/>
          <w:color w:val="3A4B59"/>
          <w:sz w:val="24"/>
          <w:szCs w:val="24"/>
          <w:lang w:eastAsia="nl-NL"/>
        </w:rPr>
        <w:lastRenderedPageBreak/>
        <w:drawing>
          <wp:inline distT="0" distB="0" distL="0" distR="0" wp14:anchorId="0A38942E" wp14:editId="38AC5F76">
            <wp:extent cx="5760720" cy="1771650"/>
            <wp:effectExtent l="0" t="0" r="0" b="0"/>
            <wp:docPr id="48" name="Picture 4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abl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1771650"/>
                    </a:xfrm>
                    <a:prstGeom prst="rect">
                      <a:avLst/>
                    </a:prstGeom>
                    <a:noFill/>
                    <a:ln>
                      <a:noFill/>
                    </a:ln>
                  </pic:spPr>
                </pic:pic>
              </a:graphicData>
            </a:graphic>
          </wp:inline>
        </w:drawing>
      </w:r>
    </w:p>
    <w:p w14:paraId="59E76EDF" w14:textId="6E0270D9"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noProof/>
          <w:color w:val="3A4B59"/>
          <w:sz w:val="24"/>
          <w:szCs w:val="24"/>
          <w:lang w:eastAsia="nl-NL"/>
        </w:rPr>
        <w:drawing>
          <wp:inline distT="0" distB="0" distL="0" distR="0" wp14:anchorId="37994F00" wp14:editId="7101D2D7">
            <wp:extent cx="5760720" cy="1584325"/>
            <wp:effectExtent l="0" t="0" r="0" b="0"/>
            <wp:docPr id="47" name="Picture 4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abl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1584325"/>
                    </a:xfrm>
                    <a:prstGeom prst="rect">
                      <a:avLst/>
                    </a:prstGeom>
                    <a:noFill/>
                    <a:ln>
                      <a:noFill/>
                    </a:ln>
                  </pic:spPr>
                </pic:pic>
              </a:graphicData>
            </a:graphic>
          </wp:inline>
        </w:drawing>
      </w:r>
    </w:p>
    <w:p w14:paraId="1E955467" w14:textId="77777777" w:rsidR="00401DE5" w:rsidRPr="00401DE5" w:rsidRDefault="00401DE5" w:rsidP="00401DE5">
      <w:pPr>
        <w:shd w:val="clear" w:color="auto" w:fill="FFFFFF"/>
        <w:spacing w:line="240" w:lineRule="auto"/>
        <w:rPr>
          <w:rFonts w:ascii="Fira Sans" w:eastAsia="Times New Roman" w:hAnsi="Fira Sans" w:cs="Times New Roman"/>
          <w:color w:val="543280"/>
          <w:sz w:val="24"/>
          <w:szCs w:val="24"/>
          <w:lang w:eastAsia="nl-NL"/>
        </w:rPr>
      </w:pPr>
      <w:r w:rsidRPr="00401DE5">
        <w:rPr>
          <w:rFonts w:ascii="Fira Sans" w:eastAsia="Times New Roman" w:hAnsi="Fira Sans" w:cs="Times New Roman"/>
          <w:color w:val="543280"/>
          <w:sz w:val="24"/>
          <w:szCs w:val="24"/>
          <w:lang w:eastAsia="nl-NL"/>
        </w:rPr>
        <w:t>4. Opleg in geld</w:t>
      </w:r>
    </w:p>
    <w:p w14:paraId="61D3C2C4" w14:textId="77777777" w:rsidR="00401DE5" w:rsidRPr="00401DE5" w:rsidRDefault="00401DE5" w:rsidP="00401DE5">
      <w:pPr>
        <w:shd w:val="clear" w:color="auto" w:fill="FFFFFF"/>
        <w:spacing w:after="0"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opleg in geld mag nooit meer bedragen dan één vijfde van de nominale waarde of, bij gebreke, de fractiewaarde van de toegekende aandelen.</w:t>
      </w:r>
    </w:p>
    <w:p w14:paraId="13E3C0C2"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opleg in geld wordt geacht te zijn onttrokken aan de eigen vermogensbestanddelen volgens de regels vastgesteld door de algemene vergadering die tot fusie besluit. Werd er dienaangaande niets geregeld, dan gebeurt dit vervolgens op de overgedragen winst, de beschikbare reserves en de andere reserves op basis van artikel 3:77, § 3 KB/WVV.</w:t>
      </w:r>
    </w:p>
    <w:p w14:paraId="23668701"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Voorbeeld </w:t>
      </w:r>
      <w:r w:rsidRPr="00401DE5">
        <w:rPr>
          <w:rFonts w:ascii="Fira Sans" w:eastAsia="Times New Roman" w:hAnsi="Fira Sans" w:cs="Times New Roman"/>
          <w:color w:val="3A4B59"/>
          <w:sz w:val="24"/>
          <w:szCs w:val="24"/>
          <w:lang w:eastAsia="nl-NL"/>
        </w:rPr>
        <w:t>(zelfde gegevens als hoger)</w:t>
      </w:r>
    </w:p>
    <w:p w14:paraId="2F55F181"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A neemt B over. De aandeelhouders van B ontvangen 1 800 aandelen plus een opleg in geld van 1 000.</w:t>
      </w:r>
    </w:p>
    <w:p w14:paraId="0F1EA7ED" w14:textId="315CB079"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noProof/>
          <w:color w:val="3A4B59"/>
          <w:sz w:val="24"/>
          <w:szCs w:val="24"/>
          <w:lang w:eastAsia="nl-NL"/>
        </w:rPr>
        <w:drawing>
          <wp:inline distT="0" distB="0" distL="0" distR="0" wp14:anchorId="0F7885E0" wp14:editId="2F462741">
            <wp:extent cx="5760720" cy="1605915"/>
            <wp:effectExtent l="0" t="0" r="0" b="0"/>
            <wp:docPr id="46" name="Picture 4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abl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1605915"/>
                    </a:xfrm>
                    <a:prstGeom prst="rect">
                      <a:avLst/>
                    </a:prstGeom>
                    <a:noFill/>
                    <a:ln>
                      <a:noFill/>
                    </a:ln>
                  </pic:spPr>
                </pic:pic>
              </a:graphicData>
            </a:graphic>
          </wp:inline>
        </w:drawing>
      </w:r>
    </w:p>
    <w:p w14:paraId="261CDC35" w14:textId="77777777" w:rsidR="00401DE5" w:rsidRPr="00401DE5" w:rsidRDefault="00401DE5" w:rsidP="00401DE5">
      <w:pPr>
        <w:shd w:val="clear" w:color="auto" w:fill="FFFFFF"/>
        <w:spacing w:line="240" w:lineRule="auto"/>
        <w:rPr>
          <w:rFonts w:ascii="Fira Sans" w:eastAsia="Times New Roman" w:hAnsi="Fira Sans" w:cs="Times New Roman"/>
          <w:color w:val="543280"/>
          <w:sz w:val="24"/>
          <w:szCs w:val="24"/>
          <w:lang w:eastAsia="nl-NL"/>
        </w:rPr>
      </w:pPr>
      <w:r w:rsidRPr="00401DE5">
        <w:rPr>
          <w:rFonts w:ascii="Fira Sans" w:eastAsia="Times New Roman" w:hAnsi="Fira Sans" w:cs="Times New Roman"/>
          <w:color w:val="543280"/>
          <w:sz w:val="24"/>
          <w:szCs w:val="24"/>
          <w:lang w:eastAsia="nl-NL"/>
        </w:rPr>
        <w:t>5. De overnemende vennootschap bezit aandelen van de overgenomen vennootschap</w:t>
      </w:r>
    </w:p>
    <w:p w14:paraId="3C389E11" w14:textId="77777777" w:rsidR="00401DE5" w:rsidRPr="00401DE5" w:rsidRDefault="00401DE5" w:rsidP="00401DE5">
      <w:pPr>
        <w:shd w:val="clear" w:color="auto" w:fill="FFFFFF"/>
        <w:spacing w:after="0"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bestanddelen die voortvloeien uit wederzijdse relaties zullen bij gevolg van vermenging bij fusie tenietgaan.</w:t>
      </w:r>
    </w:p>
    <w:p w14:paraId="6314D095"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5.1 De boekwaarde van de deelneming is gelijk aan het aandeel in het eigen vermogen in de overgenomen vennootschap</w:t>
      </w:r>
    </w:p>
    <w:p w14:paraId="3092DF3D" w14:textId="77777777" w:rsidR="00401DE5" w:rsidRPr="00401DE5" w:rsidRDefault="00401DE5" w:rsidP="00401DE5">
      <w:pPr>
        <w:shd w:val="clear" w:color="auto" w:fill="FFFFFF"/>
        <w:spacing w:after="0"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lastRenderedPageBreak/>
        <w:t>Voorbeeld </w:t>
      </w:r>
      <w:r w:rsidRPr="00401DE5">
        <w:rPr>
          <w:rFonts w:ascii="Fira Sans" w:eastAsia="Times New Roman" w:hAnsi="Fira Sans" w:cs="Times New Roman"/>
          <w:color w:val="3A4B59"/>
          <w:sz w:val="24"/>
          <w:szCs w:val="24"/>
          <w:lang w:eastAsia="nl-NL"/>
        </w:rPr>
        <w:t>(zelfde gegevens als hoger)</w:t>
      </w:r>
    </w:p>
    <w:p w14:paraId="0D8AEB59"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A neemt B over. A bezit 10% van de aandelen van B met een boekwaarde van 14 (10%* EV van B).</w:t>
      </w:r>
    </w:p>
    <w:p w14:paraId="2573740D" w14:textId="201567B8"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noProof/>
          <w:color w:val="3A4B59"/>
          <w:sz w:val="24"/>
          <w:szCs w:val="24"/>
          <w:lang w:eastAsia="nl-NL"/>
        </w:rPr>
        <w:drawing>
          <wp:inline distT="0" distB="0" distL="0" distR="0" wp14:anchorId="1DB491CF" wp14:editId="448AE8E5">
            <wp:extent cx="5760720" cy="1742440"/>
            <wp:effectExtent l="0" t="0" r="0" b="0"/>
            <wp:docPr id="45" name="Picture 45"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able&#10;&#10;Description automatically generated with medium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1742440"/>
                    </a:xfrm>
                    <a:prstGeom prst="rect">
                      <a:avLst/>
                    </a:prstGeom>
                    <a:noFill/>
                    <a:ln>
                      <a:noFill/>
                    </a:ln>
                  </pic:spPr>
                </pic:pic>
              </a:graphicData>
            </a:graphic>
          </wp:inline>
        </w:drawing>
      </w:r>
    </w:p>
    <w:p w14:paraId="5937CB79"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Rekening houdend met de ruilverhouding 2A = B zouden er 2 000 nieuwe aandelen A gecreëerd worden. Als gevolg van de deelneming zouden er 10% van de nieuwe aandelen, nl. 200 aandelen, aan de vennootschap A toekomen als eigen aandelen. Omdat deze laatste niet omgewisseld kunnen worden, zal A slecht 1 800 nieuwe aandelen creëren. De onderneming A zal dan ook slechts 90% (het percentage dat zij nog niet in bezit heeft) van de eigen vermogensbestanddelen overnemen.</w:t>
      </w:r>
    </w:p>
    <w:p w14:paraId="4C85B600" w14:textId="1EE48DF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noProof/>
          <w:color w:val="3A4B59"/>
          <w:sz w:val="24"/>
          <w:szCs w:val="24"/>
          <w:lang w:eastAsia="nl-NL"/>
        </w:rPr>
        <w:drawing>
          <wp:inline distT="0" distB="0" distL="0" distR="0" wp14:anchorId="334A64DA" wp14:editId="1B797E07">
            <wp:extent cx="5760720" cy="1591310"/>
            <wp:effectExtent l="0" t="0" r="0" b="8890"/>
            <wp:docPr id="44" name="Picture 4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abl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1591310"/>
                    </a:xfrm>
                    <a:prstGeom prst="rect">
                      <a:avLst/>
                    </a:prstGeom>
                    <a:noFill/>
                    <a:ln>
                      <a:noFill/>
                    </a:ln>
                  </pic:spPr>
                </pic:pic>
              </a:graphicData>
            </a:graphic>
          </wp:inline>
        </w:drawing>
      </w:r>
    </w:p>
    <w:p w14:paraId="40A3FE0F"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Bij deze toepassing moet evenwel rekening gehouden worden met de situatie waar:</w:t>
      </w:r>
    </w:p>
    <w:p w14:paraId="6E565A0A" w14:textId="77777777" w:rsidR="00401DE5" w:rsidRPr="00401DE5" w:rsidRDefault="00401DE5" w:rsidP="00401DE5">
      <w:pPr>
        <w:numPr>
          <w:ilvl w:val="0"/>
          <w:numId w:val="7"/>
        </w:numPr>
        <w:shd w:val="clear" w:color="auto" w:fill="FFFFFF"/>
        <w:spacing w:before="100" w:beforeAutospacing="1" w:after="150" w:line="240" w:lineRule="auto"/>
        <w:ind w:left="102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men de nominale waarde van de aandelen van de overnemende vennootschap wenst te behouden;</w:t>
      </w:r>
    </w:p>
    <w:p w14:paraId="01C9349D" w14:textId="77777777" w:rsidR="00401DE5" w:rsidRPr="00401DE5" w:rsidRDefault="00401DE5" w:rsidP="00401DE5">
      <w:pPr>
        <w:numPr>
          <w:ilvl w:val="0"/>
          <w:numId w:val="7"/>
        </w:numPr>
        <w:shd w:val="clear" w:color="auto" w:fill="FFFFFF"/>
        <w:spacing w:before="100" w:beforeAutospacing="1" w:after="150" w:line="240" w:lineRule="auto"/>
        <w:ind w:left="102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er belastingvrije reserves aanwezig zijn bij de overgenomen vennootschap.</w:t>
      </w:r>
    </w:p>
    <w:p w14:paraId="1EF40BA2"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Voorbeeld </w:t>
      </w:r>
      <w:r w:rsidRPr="00401DE5">
        <w:rPr>
          <w:rFonts w:ascii="Fira Sans" w:eastAsia="Times New Roman" w:hAnsi="Fira Sans" w:cs="Times New Roman"/>
          <w:color w:val="3A4B59"/>
          <w:sz w:val="24"/>
          <w:szCs w:val="24"/>
          <w:lang w:eastAsia="nl-NL"/>
        </w:rPr>
        <w:t>(zelfde gegevens als hoger)</w:t>
      </w:r>
    </w:p>
    <w:p w14:paraId="136EF9DB" w14:textId="0D23B489"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noProof/>
          <w:color w:val="3A4B59"/>
          <w:sz w:val="24"/>
          <w:szCs w:val="24"/>
          <w:lang w:eastAsia="nl-NL"/>
        </w:rPr>
        <w:drawing>
          <wp:inline distT="0" distB="0" distL="0" distR="0" wp14:anchorId="480BD0F1" wp14:editId="76649E8E">
            <wp:extent cx="5760720" cy="1728470"/>
            <wp:effectExtent l="0" t="0" r="0" b="5080"/>
            <wp:docPr id="43" name="Picture 43"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able&#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1728470"/>
                    </a:xfrm>
                    <a:prstGeom prst="rect">
                      <a:avLst/>
                    </a:prstGeom>
                    <a:noFill/>
                    <a:ln>
                      <a:noFill/>
                    </a:ln>
                  </pic:spPr>
                </pic:pic>
              </a:graphicData>
            </a:graphic>
          </wp:inline>
        </w:drawing>
      </w:r>
    </w:p>
    <w:p w14:paraId="2374134A"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lastRenderedPageBreak/>
        <w:t>Bij een proportionele verdeling zou er een deel van de belastingvrije reserves verloren gaan. Daarom mag afgeweken worden van de proportionele verdeling tussen de reserves om zo de belastingvrije reserves van de overgenomen vennootschap volledig over te nemen.</w:t>
      </w:r>
    </w:p>
    <w:p w14:paraId="3714B15C" w14:textId="6A6E34C0"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noProof/>
          <w:color w:val="3A4B59"/>
          <w:sz w:val="24"/>
          <w:szCs w:val="24"/>
          <w:lang w:eastAsia="nl-NL"/>
        </w:rPr>
        <w:drawing>
          <wp:inline distT="0" distB="0" distL="0" distR="0" wp14:anchorId="085B8DEA" wp14:editId="1A8B3B4A">
            <wp:extent cx="5760720" cy="1562735"/>
            <wp:effectExtent l="0" t="0" r="0" b="0"/>
            <wp:docPr id="42" name="Picture 4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abl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1562735"/>
                    </a:xfrm>
                    <a:prstGeom prst="rect">
                      <a:avLst/>
                    </a:prstGeom>
                    <a:noFill/>
                    <a:ln>
                      <a:noFill/>
                    </a:ln>
                  </pic:spPr>
                </pic:pic>
              </a:graphicData>
            </a:graphic>
          </wp:inline>
        </w:drawing>
      </w:r>
    </w:p>
    <w:p w14:paraId="2FE4E818"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5.2 De boekwaarde van de deelneming is niet gelijk aan het aandeel in het eigen vermogen van de overgenomen vennootschap</w:t>
      </w:r>
    </w:p>
    <w:p w14:paraId="7BA8BA1B"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Als de boekwaarde van de deelneming in de overnemende vennootschap groter is dan het overeenstemmende aandeel in het eigen vermogen, dan zal dit fusieverschil geactiveerd worden als goodwill of ten laste van het resultaat genomen worden door de overnemende onderneming.</w:t>
      </w:r>
    </w:p>
    <w:p w14:paraId="12F89266"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Als de boekwaarde van de deelneming in de overnemende vennootschap kleiner is dan het overeenstemmende aandeel in het eigen vermogen, dan zal dit fusieverschil in resultaat genomen worden van de overnemende vennootschap.</w:t>
      </w:r>
    </w:p>
    <w:p w14:paraId="65151ECE"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5.3 Kapitaalsubsidies</w:t>
      </w:r>
    </w:p>
    <w:p w14:paraId="764BB72C" w14:textId="77777777" w:rsidR="00401DE5" w:rsidRPr="00401DE5" w:rsidRDefault="00401DE5" w:rsidP="00401DE5">
      <w:pPr>
        <w:shd w:val="clear" w:color="auto" w:fill="FFFFFF"/>
        <w:spacing w:after="0"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Bij fusie zal de kapitaalsubsidie ten belope van het deelnemingspercentage van de overnemende vennootschap verdwijnen. De uitgestelde belastingen die betrekking hebben op de kapitaalsubsidie zijn geen onderdeel van het eigen vermogen en kunnen dus nog volledig overgenomen worden.</w:t>
      </w:r>
    </w:p>
    <w:p w14:paraId="51BF1A3B"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Voorbeeld </w:t>
      </w:r>
      <w:r w:rsidRPr="00401DE5">
        <w:rPr>
          <w:rFonts w:ascii="Fira Sans" w:eastAsia="Times New Roman" w:hAnsi="Fira Sans" w:cs="Times New Roman"/>
          <w:color w:val="3A4B59"/>
          <w:sz w:val="24"/>
          <w:szCs w:val="24"/>
          <w:lang w:eastAsia="nl-NL"/>
        </w:rPr>
        <w:t>(zelfde gegevens als hoger)</w:t>
      </w:r>
    </w:p>
    <w:p w14:paraId="2B5E1E07"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Onderneming A neemt B over. B ontving voor 125 000 kapitaalsubsidies waarvan 40% uitgestelde belasting.</w:t>
      </w:r>
    </w:p>
    <w:p w14:paraId="54B2CF27"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CBN-advies</w:t>
      </w:r>
    </w:p>
    <w:p w14:paraId="6AC1F87C"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15/06/2016 – CBN-advies 2016/7 – Verwerving van een bedrijfstak tegen een symbolische euro</w:t>
      </w:r>
    </w:p>
    <w:p w14:paraId="2E66ADC6" w14:textId="6A118CF3"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noProof/>
          <w:color w:val="3A4B59"/>
          <w:sz w:val="24"/>
          <w:szCs w:val="24"/>
          <w:lang w:eastAsia="nl-NL"/>
        </w:rPr>
        <w:drawing>
          <wp:inline distT="0" distB="0" distL="0" distR="0" wp14:anchorId="3B5FEDC0" wp14:editId="126C915E">
            <wp:extent cx="5760720" cy="2362200"/>
            <wp:effectExtent l="0" t="0" r="0" b="0"/>
            <wp:docPr id="41" name="Picture 41" descr="Graphical user interface, application,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application, table&#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2362200"/>
                    </a:xfrm>
                    <a:prstGeom prst="rect">
                      <a:avLst/>
                    </a:prstGeom>
                    <a:noFill/>
                    <a:ln>
                      <a:noFill/>
                    </a:ln>
                  </pic:spPr>
                </pic:pic>
              </a:graphicData>
            </a:graphic>
          </wp:inline>
        </w:drawing>
      </w:r>
    </w:p>
    <w:p w14:paraId="34256105" w14:textId="2C2F2DA2"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noProof/>
          <w:color w:val="3A4B59"/>
          <w:sz w:val="24"/>
          <w:szCs w:val="24"/>
          <w:lang w:eastAsia="nl-NL"/>
        </w:rPr>
        <w:lastRenderedPageBreak/>
        <w:drawing>
          <wp:inline distT="0" distB="0" distL="0" distR="0" wp14:anchorId="6A30AAE0" wp14:editId="7D57CBB7">
            <wp:extent cx="5760720" cy="1814830"/>
            <wp:effectExtent l="0" t="0" r="0" b="0"/>
            <wp:docPr id="40" name="Picture 4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abl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1814830"/>
                    </a:xfrm>
                    <a:prstGeom prst="rect">
                      <a:avLst/>
                    </a:prstGeom>
                    <a:noFill/>
                    <a:ln>
                      <a:noFill/>
                    </a:ln>
                  </pic:spPr>
                </pic:pic>
              </a:graphicData>
            </a:graphic>
          </wp:inline>
        </w:drawing>
      </w:r>
    </w:p>
    <w:p w14:paraId="1907B95C"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5.4 Herwaarderingsmeerwaarden</w:t>
      </w:r>
    </w:p>
    <w:p w14:paraId="585ECF45" w14:textId="77777777" w:rsidR="00401DE5" w:rsidRPr="00401DE5" w:rsidRDefault="00401DE5" w:rsidP="00401DE5">
      <w:pPr>
        <w:shd w:val="clear" w:color="auto" w:fill="FFFFFF"/>
        <w:spacing w:after="0"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Ook de herwaarderingsmeerwaarden vervallen bij fusie ten belope van het deelnemingspercentage van de overnemende vennootschap. Als het geherwaardeerde actief later vervreemd wordt, zal er enkel rekening worden gehouden met het deel van de herwaarderingsmeerwaarden dat effectief werd overgenomen.</w:t>
      </w:r>
    </w:p>
    <w:p w14:paraId="48426388"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Voorbeeld </w:t>
      </w:r>
      <w:r w:rsidRPr="00401DE5">
        <w:rPr>
          <w:rFonts w:ascii="Fira Sans" w:eastAsia="Times New Roman" w:hAnsi="Fira Sans" w:cs="Times New Roman"/>
          <w:color w:val="3A4B59"/>
          <w:sz w:val="24"/>
          <w:szCs w:val="24"/>
          <w:lang w:eastAsia="nl-NL"/>
        </w:rPr>
        <w:t>(zelfde gegevens als hoger)</w:t>
      </w:r>
    </w:p>
    <w:p w14:paraId="35F12D9A"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Een vast actief van B met een aanschaffingswaarde van 25 000 wordt met 12 500 geherwaardeerd.</w:t>
      </w:r>
    </w:p>
    <w:p w14:paraId="006F3495" w14:textId="39CFD374"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noProof/>
          <w:color w:val="3A4B59"/>
          <w:sz w:val="24"/>
          <w:szCs w:val="24"/>
          <w:lang w:eastAsia="nl-NL"/>
        </w:rPr>
        <w:drawing>
          <wp:inline distT="0" distB="0" distL="0" distR="0" wp14:anchorId="68184231" wp14:editId="3068A6B2">
            <wp:extent cx="5760720" cy="1764030"/>
            <wp:effectExtent l="0" t="0" r="0" b="7620"/>
            <wp:docPr id="39" name="Picture 3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ext, letter&#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1764030"/>
                    </a:xfrm>
                    <a:prstGeom prst="rect">
                      <a:avLst/>
                    </a:prstGeom>
                    <a:noFill/>
                    <a:ln>
                      <a:noFill/>
                    </a:ln>
                  </pic:spPr>
                </pic:pic>
              </a:graphicData>
            </a:graphic>
          </wp:inline>
        </w:drawing>
      </w:r>
    </w:p>
    <w:p w14:paraId="4540DE1E" w14:textId="0490226E"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noProof/>
          <w:color w:val="3A4B59"/>
          <w:sz w:val="24"/>
          <w:szCs w:val="24"/>
          <w:lang w:eastAsia="nl-NL"/>
        </w:rPr>
        <w:drawing>
          <wp:inline distT="0" distB="0" distL="0" distR="0" wp14:anchorId="05B04472" wp14:editId="43D60525">
            <wp:extent cx="5760720" cy="1720850"/>
            <wp:effectExtent l="0" t="0" r="0" b="0"/>
            <wp:docPr id="38" name="Picture 3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abl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1720850"/>
                    </a:xfrm>
                    <a:prstGeom prst="rect">
                      <a:avLst/>
                    </a:prstGeom>
                    <a:noFill/>
                    <a:ln>
                      <a:noFill/>
                    </a:ln>
                  </pic:spPr>
                </pic:pic>
              </a:graphicData>
            </a:graphic>
          </wp:inline>
        </w:drawing>
      </w:r>
    </w:p>
    <w:p w14:paraId="64960242"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Als het vast actief later gerealiseerd wordt voor 37 500, dan zal er slechts rekening worden gehouden met een herwaarderingsmeerwaarde van 11 500.</w:t>
      </w:r>
    </w:p>
    <w:p w14:paraId="69E18FB7" w14:textId="77777777" w:rsidR="00401DE5" w:rsidRPr="00401DE5" w:rsidRDefault="00401DE5" w:rsidP="00401DE5">
      <w:pPr>
        <w:shd w:val="clear" w:color="auto" w:fill="FFFFFF"/>
        <w:spacing w:line="240" w:lineRule="auto"/>
        <w:rPr>
          <w:rFonts w:ascii="Fira Sans" w:eastAsia="Times New Roman" w:hAnsi="Fira Sans" w:cs="Times New Roman"/>
          <w:color w:val="543280"/>
          <w:sz w:val="24"/>
          <w:szCs w:val="24"/>
          <w:lang w:eastAsia="nl-NL"/>
        </w:rPr>
      </w:pPr>
      <w:r w:rsidRPr="00401DE5">
        <w:rPr>
          <w:rFonts w:ascii="Fira Sans" w:eastAsia="Times New Roman" w:hAnsi="Fira Sans" w:cs="Times New Roman"/>
          <w:color w:val="543280"/>
          <w:sz w:val="24"/>
          <w:szCs w:val="24"/>
          <w:lang w:eastAsia="nl-NL"/>
        </w:rPr>
        <w:t>6. DE OVERGENOMEN ONDERNEMING BEZIT AANDELEN VAN DE OVERNEMENDE ONDERNEMING</w:t>
      </w:r>
    </w:p>
    <w:p w14:paraId="0D535559" w14:textId="77777777" w:rsidR="00401DE5" w:rsidRPr="00401DE5" w:rsidRDefault="00401DE5" w:rsidP="00401DE5">
      <w:pPr>
        <w:shd w:val="clear" w:color="auto" w:fill="FFFFFF"/>
        <w:spacing w:after="0"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 xml:space="preserve">De deelneming die de overgenomen vennootschap bezit in de overnemende vennootschap wordt als eigen aandelen aan het actief van de overnemende </w:t>
      </w:r>
      <w:r w:rsidRPr="00401DE5">
        <w:rPr>
          <w:rFonts w:ascii="Fira Sans" w:eastAsia="Times New Roman" w:hAnsi="Fira Sans" w:cs="Times New Roman"/>
          <w:color w:val="3A4B59"/>
          <w:sz w:val="24"/>
          <w:szCs w:val="24"/>
          <w:lang w:eastAsia="nl-NL"/>
        </w:rPr>
        <w:lastRenderedPageBreak/>
        <w:t>vennootschap toegevoegd. De overnemende vennootschap moet een onbeschikbare reserve vormen.</w:t>
      </w:r>
    </w:p>
    <w:p w14:paraId="50FDE018"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Voorbeeld </w:t>
      </w:r>
      <w:r w:rsidRPr="00401DE5">
        <w:rPr>
          <w:rFonts w:ascii="Fira Sans" w:eastAsia="Times New Roman" w:hAnsi="Fira Sans" w:cs="Times New Roman"/>
          <w:color w:val="3A4B59"/>
          <w:sz w:val="24"/>
          <w:szCs w:val="24"/>
          <w:lang w:eastAsia="nl-NL"/>
        </w:rPr>
        <w:t>(zelfde gegevens als hoger)</w:t>
      </w:r>
    </w:p>
    <w:p w14:paraId="368ACB5E"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Onderneming B bezit 20% van de aandelen van onderneming A. A neemt B over.</w:t>
      </w:r>
    </w:p>
    <w:p w14:paraId="05A8960A" w14:textId="07DF375E"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noProof/>
          <w:color w:val="3A4B59"/>
          <w:sz w:val="24"/>
          <w:szCs w:val="24"/>
          <w:lang w:eastAsia="nl-NL"/>
        </w:rPr>
        <w:drawing>
          <wp:inline distT="0" distB="0" distL="0" distR="0" wp14:anchorId="563E7971" wp14:editId="1461D2C3">
            <wp:extent cx="5760720" cy="1742440"/>
            <wp:effectExtent l="0" t="0" r="0" b="0"/>
            <wp:docPr id="37" name="Picture 37"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able&#10;&#10;Description automatically generated with low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1742440"/>
                    </a:xfrm>
                    <a:prstGeom prst="rect">
                      <a:avLst/>
                    </a:prstGeom>
                    <a:noFill/>
                    <a:ln>
                      <a:noFill/>
                    </a:ln>
                  </pic:spPr>
                </pic:pic>
              </a:graphicData>
            </a:graphic>
          </wp:inline>
        </w:drawing>
      </w:r>
    </w:p>
    <w:p w14:paraId="2F90BCA6" w14:textId="4524E15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noProof/>
          <w:color w:val="3A4B59"/>
          <w:sz w:val="24"/>
          <w:szCs w:val="24"/>
          <w:lang w:eastAsia="nl-NL"/>
        </w:rPr>
        <w:drawing>
          <wp:inline distT="0" distB="0" distL="0" distR="0" wp14:anchorId="35C5CE73" wp14:editId="02C470B7">
            <wp:extent cx="5760720" cy="1764030"/>
            <wp:effectExtent l="0" t="0" r="0" b="7620"/>
            <wp:docPr id="36" name="Picture 3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abl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1764030"/>
                    </a:xfrm>
                    <a:prstGeom prst="rect">
                      <a:avLst/>
                    </a:prstGeom>
                    <a:noFill/>
                    <a:ln>
                      <a:noFill/>
                    </a:ln>
                  </pic:spPr>
                </pic:pic>
              </a:graphicData>
            </a:graphic>
          </wp:inline>
        </w:drawing>
      </w:r>
    </w:p>
    <w:p w14:paraId="5EA1FCED"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CBN-advies</w:t>
      </w:r>
    </w:p>
    <w:p w14:paraId="0770FB06"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21/04/2010 – CBN-advies 2010/4 – Omrekeningsverschillen ontstaan bij omrekening van het kapitaal naar aanleiding van het verkrijgen van de afwijking inzake functionele valuta</w:t>
      </w:r>
    </w:p>
    <w:p w14:paraId="145AD060" w14:textId="77777777" w:rsidR="00401DE5" w:rsidRPr="00401DE5" w:rsidRDefault="00401DE5" w:rsidP="00401DE5">
      <w:pPr>
        <w:shd w:val="clear" w:color="auto" w:fill="FFFFFF"/>
        <w:spacing w:after="0" w:line="240" w:lineRule="auto"/>
        <w:rPr>
          <w:rFonts w:ascii="Fira Sans" w:eastAsia="Times New Roman" w:hAnsi="Fira Sans" w:cs="Times New Roman"/>
          <w:color w:val="8E979E"/>
          <w:sz w:val="21"/>
          <w:szCs w:val="21"/>
          <w:lang w:eastAsia="nl-NL"/>
        </w:rPr>
      </w:pPr>
      <w:r w:rsidRPr="00401DE5">
        <w:rPr>
          <w:rFonts w:ascii="Fira Sans" w:eastAsia="Times New Roman" w:hAnsi="Fira Sans" w:cs="Times New Roman"/>
          <w:color w:val="8E979E"/>
          <w:sz w:val="21"/>
          <w:szCs w:val="21"/>
          <w:lang w:eastAsia="nl-NL"/>
        </w:rPr>
        <w:t>1</w:t>
      </w:r>
    </w:p>
    <w:p w14:paraId="7AF8B961" w14:textId="77777777" w:rsidR="00401DE5" w:rsidRPr="00401DE5" w:rsidRDefault="00401DE5" w:rsidP="00401DE5">
      <w:pPr>
        <w:shd w:val="clear" w:color="auto" w:fill="FFFFFF"/>
        <w:spacing w:line="240" w:lineRule="auto"/>
        <w:rPr>
          <w:rFonts w:ascii="Fira Sans" w:eastAsia="Times New Roman" w:hAnsi="Fira Sans" w:cs="Times New Roman"/>
          <w:color w:val="8E979E"/>
          <w:sz w:val="21"/>
          <w:szCs w:val="21"/>
          <w:lang w:eastAsia="nl-NL"/>
        </w:rPr>
      </w:pPr>
      <w:r w:rsidRPr="00401DE5">
        <w:rPr>
          <w:rFonts w:ascii="Fira Sans" w:eastAsia="Times New Roman" w:hAnsi="Fira Sans" w:cs="Times New Roman"/>
          <w:color w:val="8E979E"/>
          <w:sz w:val="21"/>
          <w:szCs w:val="21"/>
          <w:lang w:eastAsia="nl-NL"/>
        </w:rPr>
        <w:t>Bull. CBN, nr. 34, maart 1995</w:t>
      </w:r>
    </w:p>
    <w:p w14:paraId="32ECBB85" w14:textId="77777777" w:rsidR="00401DE5" w:rsidRPr="00401DE5" w:rsidRDefault="00401DE5" w:rsidP="00401DE5">
      <w:pPr>
        <w:shd w:val="clear" w:color="auto" w:fill="FFFFFF"/>
        <w:spacing w:before="300" w:after="150" w:line="240" w:lineRule="auto"/>
        <w:outlineLvl w:val="0"/>
        <w:rPr>
          <w:rFonts w:ascii="inherit" w:eastAsia="Times New Roman" w:hAnsi="inherit" w:cs="Times New Roman"/>
          <w:color w:val="543280"/>
          <w:kern w:val="36"/>
          <w:sz w:val="38"/>
          <w:szCs w:val="38"/>
          <w:lang w:eastAsia="nl-NL"/>
        </w:rPr>
      </w:pPr>
      <w:r w:rsidRPr="00401DE5">
        <w:rPr>
          <w:rFonts w:ascii="inherit" w:eastAsia="Times New Roman" w:hAnsi="inherit" w:cs="Times New Roman"/>
          <w:color w:val="543280"/>
          <w:kern w:val="36"/>
          <w:sz w:val="38"/>
          <w:szCs w:val="38"/>
          <w:lang w:eastAsia="nl-NL"/>
        </w:rPr>
        <w:t>10 - Kapitaal</w:t>
      </w:r>
    </w:p>
    <w:p w14:paraId="3EE2ABC4" w14:textId="77777777" w:rsidR="00401DE5" w:rsidRPr="00401DE5" w:rsidRDefault="00401DE5" w:rsidP="00401DE5">
      <w:pPr>
        <w:shd w:val="clear" w:color="auto" w:fill="FFFFFF"/>
        <w:spacing w:before="150" w:after="150" w:line="240" w:lineRule="auto"/>
        <w:outlineLvl w:val="3"/>
        <w:rPr>
          <w:rFonts w:ascii="inherit" w:eastAsia="Times New Roman" w:hAnsi="inherit" w:cs="Times New Roman"/>
          <w:color w:val="002554"/>
          <w:sz w:val="32"/>
          <w:szCs w:val="32"/>
          <w:lang w:eastAsia="nl-NL"/>
        </w:rPr>
      </w:pPr>
      <w:r w:rsidRPr="00401DE5">
        <w:rPr>
          <w:rFonts w:ascii="inherit" w:eastAsia="Times New Roman" w:hAnsi="inherit" w:cs="Times New Roman"/>
          <w:color w:val="002554"/>
          <w:sz w:val="32"/>
          <w:szCs w:val="32"/>
          <w:lang w:eastAsia="nl-NL"/>
        </w:rPr>
        <w:t>Indeling</w:t>
      </w:r>
    </w:p>
    <w:p w14:paraId="18E45EDD"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rubriek kapitaal wordt ingedeeld in twee rekeningen nl.:</w:t>
      </w:r>
    </w:p>
    <w:p w14:paraId="0C1803E7"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100 Geplaatst kapitaal</w:t>
      </w:r>
    </w:p>
    <w:p w14:paraId="105A7090"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101 Niet-opgevraagd kapitaal (-).</w:t>
      </w:r>
    </w:p>
    <w:p w14:paraId="789D0E43"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Omdat het nog niet opgevraagd kapitaal duidelijk op de rekening 101 geboekt moet worden, brengt dit mee dat het totaal van deze rubriek enkel het opgevraagde en volgestorte kapitaal aangeeft.</w:t>
      </w:r>
    </w:p>
    <w:p w14:paraId="3C392B42"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rubriek inbreng buiten het kapitaal wordt ingedeeld in de volgende rekeningen en subrekeningen:</w:t>
      </w:r>
    </w:p>
    <w:p w14:paraId="783D53D2"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110 Beschikbare inbreng buiten kapitaal</w:t>
      </w:r>
    </w:p>
    <w:p w14:paraId="63C59F1D"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1100 Uitgiftpremie</w:t>
      </w:r>
    </w:p>
    <w:p w14:paraId="2F76173E"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lastRenderedPageBreak/>
        <w:t>1109 Andere</w:t>
      </w:r>
    </w:p>
    <w:p w14:paraId="60667B17"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111 Onbeschikbare inbreng buiten kapitaal</w:t>
      </w:r>
    </w:p>
    <w:p w14:paraId="568D0BD4"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1110 Uitgiftpremie</w:t>
      </w:r>
    </w:p>
    <w:p w14:paraId="7C0BA21F"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1119 Andere</w:t>
      </w:r>
    </w:p>
    <w:p w14:paraId="655784DB" w14:textId="77777777" w:rsidR="00401DE5" w:rsidRPr="00401DE5" w:rsidRDefault="00401DE5" w:rsidP="00401DE5">
      <w:pPr>
        <w:shd w:val="clear" w:color="auto" w:fill="FFFFFF"/>
        <w:spacing w:before="150" w:after="150" w:line="240" w:lineRule="auto"/>
        <w:outlineLvl w:val="3"/>
        <w:rPr>
          <w:rFonts w:ascii="inherit" w:eastAsia="Times New Roman" w:hAnsi="inherit" w:cs="Times New Roman"/>
          <w:color w:val="002554"/>
          <w:sz w:val="32"/>
          <w:szCs w:val="32"/>
          <w:lang w:eastAsia="nl-NL"/>
        </w:rPr>
      </w:pPr>
      <w:r w:rsidRPr="00401DE5">
        <w:rPr>
          <w:rFonts w:ascii="inherit" w:eastAsia="Times New Roman" w:hAnsi="inherit" w:cs="Times New Roman"/>
          <w:color w:val="002554"/>
          <w:sz w:val="32"/>
          <w:szCs w:val="32"/>
          <w:lang w:eastAsia="nl-NL"/>
        </w:rPr>
        <w:t>BESPREKING</w:t>
      </w:r>
    </w:p>
    <w:p w14:paraId="6990C0AA"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Volgens artikel 1:8 van het Wetboek van vennootschappen en verenigingen moet men onder het begrip ‘inbreng’ het volgende verstaan: ‘De inbreng is de handeling waarbij een persoon iets ter beschikking stelt van een op te richten of een bestaande vennootschap, met het oogmerk vennoot ervan te worden of zijn aandeel in de vennootschap te vergroten, en derhalve deel te nemen in de winst.’ De inbreng van de vennoten zal ‘kapitaal’ in een NV (naamloze vennootschap) benoemd worden; in de andere vormen van vennootschappen zal de inbreng ‘inbreng buiten het kapitaal’ benoemd worden (dit geldt voor:</w:t>
      </w:r>
    </w:p>
    <w:p w14:paraId="713C244E" w14:textId="77777777" w:rsidR="00401DE5" w:rsidRPr="00401DE5" w:rsidRDefault="00401DE5" w:rsidP="00401DE5">
      <w:pPr>
        <w:numPr>
          <w:ilvl w:val="0"/>
          <w:numId w:val="8"/>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vennootschap onder firma, afgekort VOF;</w:t>
      </w:r>
    </w:p>
    <w:p w14:paraId="2B49A96A" w14:textId="77777777" w:rsidR="00401DE5" w:rsidRPr="00401DE5" w:rsidRDefault="00401DE5" w:rsidP="00401DE5">
      <w:pPr>
        <w:numPr>
          <w:ilvl w:val="0"/>
          <w:numId w:val="8"/>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commanditaire vennootschap, afgekort CommV;</w:t>
      </w:r>
    </w:p>
    <w:p w14:paraId="43F522B2" w14:textId="77777777" w:rsidR="00401DE5" w:rsidRPr="00401DE5" w:rsidRDefault="00401DE5" w:rsidP="00401DE5">
      <w:pPr>
        <w:numPr>
          <w:ilvl w:val="0"/>
          <w:numId w:val="8"/>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besloten vennootschap, afgekort BV;</w:t>
      </w:r>
    </w:p>
    <w:p w14:paraId="2E40E2AD" w14:textId="77777777" w:rsidR="00401DE5" w:rsidRPr="00401DE5" w:rsidRDefault="00401DE5" w:rsidP="00401DE5">
      <w:pPr>
        <w:numPr>
          <w:ilvl w:val="0"/>
          <w:numId w:val="8"/>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coöperatieve vennootschap, afgekort CV;</w:t>
      </w:r>
    </w:p>
    <w:p w14:paraId="0A44E2CA"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definitie gegeven door de wetgever aan het kapitaal van de natuurlijke personen houdt in:</w:t>
      </w:r>
    </w:p>
    <w:p w14:paraId="0FBD0DFE" w14:textId="77777777" w:rsidR="00401DE5" w:rsidRPr="00401DE5" w:rsidRDefault="00401DE5" w:rsidP="00401DE5">
      <w:pPr>
        <w:numPr>
          <w:ilvl w:val="0"/>
          <w:numId w:val="9"/>
        </w:numPr>
        <w:shd w:val="clear" w:color="auto" w:fill="FFFFFF"/>
        <w:spacing w:before="100" w:beforeAutospacing="1" w:after="150" w:line="240" w:lineRule="auto"/>
        <w:ind w:left="1245"/>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dat het kapitaal van deze onderneming in principe een vast bedrag is, dat niet onderhevig is aan jaarlijkse wijzigingen door incorporatie van gereserveerde winsten, overgedragen winsten of overgedragen verliezen, en de rekening-courant bij de onderneming van de eigenaar-exploitant;</w:t>
      </w:r>
    </w:p>
    <w:p w14:paraId="62CE7C00" w14:textId="77777777" w:rsidR="00401DE5" w:rsidRPr="00401DE5" w:rsidRDefault="00401DE5" w:rsidP="00401DE5">
      <w:pPr>
        <w:numPr>
          <w:ilvl w:val="0"/>
          <w:numId w:val="9"/>
        </w:numPr>
        <w:shd w:val="clear" w:color="auto" w:fill="FFFFFF"/>
        <w:spacing w:before="100" w:beforeAutospacing="1" w:after="150" w:line="240" w:lineRule="auto"/>
        <w:ind w:left="1245"/>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dat de eventuele verhoging van het kapitaal van een natuurlijke persoon door incorporatie van reserves of door een bijkomende inbreng van vers geld of andere activa in natura een uitzonderlijke gebeurtenis blijft en volgt uit specifieke beslissing van de natuurlijke persoon;</w:t>
      </w:r>
    </w:p>
    <w:p w14:paraId="2677E4B8" w14:textId="77777777" w:rsidR="00401DE5" w:rsidRPr="00401DE5" w:rsidRDefault="00401DE5" w:rsidP="00401DE5">
      <w:pPr>
        <w:numPr>
          <w:ilvl w:val="0"/>
          <w:numId w:val="9"/>
        </w:numPr>
        <w:shd w:val="clear" w:color="auto" w:fill="FFFFFF"/>
        <w:spacing w:before="100" w:beforeAutospacing="1" w:after="150" w:line="240" w:lineRule="auto"/>
        <w:ind w:left="1245"/>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dat men in deze ondernemingen naast het kapitaal ook een post reserves zal aantreffen die de aangroei van het vermogen van de onderneming aangeeft voortvloeiende uit de gereserveerde winsten;</w:t>
      </w:r>
    </w:p>
    <w:p w14:paraId="608E1CB7" w14:textId="77777777" w:rsidR="00401DE5" w:rsidRPr="00401DE5" w:rsidRDefault="00401DE5" w:rsidP="00401DE5">
      <w:pPr>
        <w:numPr>
          <w:ilvl w:val="0"/>
          <w:numId w:val="9"/>
        </w:numPr>
        <w:shd w:val="clear" w:color="auto" w:fill="FFFFFF"/>
        <w:spacing w:before="100" w:beforeAutospacing="1" w:after="150" w:line="240" w:lineRule="auto"/>
        <w:ind w:left="1245"/>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dat de rekening-courant die de eigenaar-exploitant bij de onderneming heeft normaal beschouwd moet worden als een element van de vorderingen of 5 schulden op ten hoogste 1 jaar. Wanneer het gaat om voorschotten vanwege de eigenaar-exploitant op relatief lange termijn (dus op meer dan 1 jaar) die geboekt moeten worden op het passief van de post ‘VIII A5 Overige leningen’;</w:t>
      </w:r>
    </w:p>
    <w:p w14:paraId="46F08953" w14:textId="77777777" w:rsidR="00401DE5" w:rsidRPr="00401DE5" w:rsidRDefault="00401DE5" w:rsidP="00401DE5">
      <w:pPr>
        <w:numPr>
          <w:ilvl w:val="0"/>
          <w:numId w:val="9"/>
        </w:numPr>
        <w:shd w:val="clear" w:color="auto" w:fill="FFFFFF"/>
        <w:spacing w:before="100" w:beforeAutospacing="1" w:after="150" w:line="240" w:lineRule="auto"/>
        <w:ind w:left="1245"/>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lastRenderedPageBreak/>
        <w:t>dat het kapitaal alleen die bedragen omvat die op duurzame wijze voor de bedrijfsuitbating aangewend worden met uitsluiting van alle elementen die tot het privépatrimonium van de eigenaar-exploitant behoren.</w:t>
      </w:r>
    </w:p>
    <w:p w14:paraId="14D0FDC3"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Ter herinnering, de oprichting en de kapitaalverhoging van een vennootschap van het type naamloze vennootschap (artikel 7:6 WVV) en de oprichting en de inbrengen buiten het kapitaal in een besloten vennootschap (artikel 5:7 WVV) en de coöperatieve vennootschap (artikel 6:8 en 6:110 WVV) via een inbreng in natura zijn gereglementeerd: vooreerst moet een bedrijfsrevisor worden aangeduid voor deze inbreng in natura. Er moet een verslag opgemaakt worden door de commissaris (een berijfsrevisor), of in vennootschappen waar die er niet is, door een bedrijfsrevisor, die wordt aangewezen door bestuurorgaan. Dat verslag heeft inzonderheid betrekking op de beschrijving van elke inbreng in natura en op de toegepaste methoden van waardering. In een bijzonder verslag, waarbij het voorgemaakte verslag wordt gevoegd, zet het bestuurorgaan uiteen waarom zowel de inbreng als de voorgestelde kapitaalverhoging of inbreng buiten het kapitaal van belang is voor de vennootschap en eventueel ook waarom afgeweken wordt van de conclusies van het bijgevoegde verslag.</w:t>
      </w:r>
    </w:p>
    <w:p w14:paraId="30A3D5B1" w14:textId="77777777" w:rsidR="00401DE5" w:rsidRPr="00401DE5" w:rsidRDefault="00401DE5" w:rsidP="00401DE5">
      <w:pPr>
        <w:shd w:val="clear" w:color="auto" w:fill="FFFFFF"/>
        <w:spacing w:before="150" w:after="150" w:line="240" w:lineRule="auto"/>
        <w:outlineLvl w:val="3"/>
        <w:rPr>
          <w:rFonts w:ascii="inherit" w:eastAsia="Times New Roman" w:hAnsi="inherit" w:cs="Times New Roman"/>
          <w:color w:val="002554"/>
          <w:sz w:val="32"/>
          <w:szCs w:val="32"/>
          <w:lang w:eastAsia="nl-NL"/>
        </w:rPr>
      </w:pPr>
      <w:r w:rsidRPr="00401DE5">
        <w:rPr>
          <w:rFonts w:ascii="inherit" w:eastAsia="Times New Roman" w:hAnsi="inherit" w:cs="Times New Roman"/>
          <w:color w:val="002554"/>
          <w:sz w:val="32"/>
          <w:szCs w:val="32"/>
          <w:lang w:eastAsia="nl-NL"/>
        </w:rPr>
        <w:t>BOEKINGEN</w:t>
      </w:r>
    </w:p>
    <w:p w14:paraId="1849B574"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Bij het onderzoek van de werking van de kapitaalrekeningen moeten wij een onderscheid maken naar de te boeken verrichtingen bij:</w:t>
      </w:r>
    </w:p>
    <w:p w14:paraId="5EC2E7EC" w14:textId="77777777" w:rsidR="00401DE5" w:rsidRPr="00401DE5" w:rsidRDefault="00401DE5" w:rsidP="00401DE5">
      <w:pPr>
        <w:numPr>
          <w:ilvl w:val="0"/>
          <w:numId w:val="10"/>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oprichting en de latere eventuele verhogingen van het kapitaal van een vennootschap;</w:t>
      </w:r>
    </w:p>
    <w:p w14:paraId="76483F31" w14:textId="77777777" w:rsidR="00401DE5" w:rsidRPr="00401DE5" w:rsidRDefault="00401DE5" w:rsidP="00401DE5">
      <w:pPr>
        <w:numPr>
          <w:ilvl w:val="0"/>
          <w:numId w:val="10"/>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verlaging van het kapitaal van een vennootschap.</w:t>
      </w:r>
    </w:p>
    <w:p w14:paraId="4CAD41AC"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A. De oprichting en de verhoging van het kapitaal van een vennootschap</w:t>
      </w:r>
    </w:p>
    <w:p w14:paraId="2DBD3B87"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Wijzen van vorming van het kapitaal</w:t>
      </w:r>
    </w:p>
    <w:p w14:paraId="4FA16DED" w14:textId="77777777" w:rsidR="00401DE5" w:rsidRPr="00401DE5" w:rsidRDefault="00401DE5" w:rsidP="00401DE5">
      <w:pPr>
        <w:numPr>
          <w:ilvl w:val="0"/>
          <w:numId w:val="11"/>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storting in contanten</w:t>
      </w:r>
    </w:p>
    <w:p w14:paraId="7F030CAA" w14:textId="77777777" w:rsidR="00401DE5" w:rsidRPr="00401DE5" w:rsidRDefault="00401DE5" w:rsidP="00401DE5">
      <w:pPr>
        <w:numPr>
          <w:ilvl w:val="0"/>
          <w:numId w:val="11"/>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storting in contanten en inbreng in natura</w:t>
      </w:r>
    </w:p>
    <w:p w14:paraId="3309C15B" w14:textId="77777777" w:rsidR="00401DE5" w:rsidRPr="00401DE5" w:rsidRDefault="00401DE5" w:rsidP="00401DE5">
      <w:pPr>
        <w:numPr>
          <w:ilvl w:val="0"/>
          <w:numId w:val="11"/>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incorporatie van reserves, herwaarderingsmeerwaarden en uitgiftepremies</w:t>
      </w:r>
    </w:p>
    <w:p w14:paraId="184B939B" w14:textId="77777777" w:rsidR="00401DE5" w:rsidRPr="00401DE5" w:rsidRDefault="00401DE5" w:rsidP="00401DE5">
      <w:pPr>
        <w:numPr>
          <w:ilvl w:val="0"/>
          <w:numId w:val="11"/>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conversie van achtergestelde leningen en niet-achtergestelde obligatieleningen</w:t>
      </w:r>
    </w:p>
    <w:p w14:paraId="266A6917"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Voorbeeld 1:</w:t>
      </w:r>
    </w:p>
    <w:p w14:paraId="5B4E71A5"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Oprichting van een vennootschap door storting in contanten en inbreng in natura</w:t>
      </w:r>
    </w:p>
    <w:tbl>
      <w:tblPr>
        <w:tblW w:w="0" w:type="dxa"/>
        <w:tblCellMar>
          <w:top w:w="15" w:type="dxa"/>
          <w:left w:w="15" w:type="dxa"/>
          <w:bottom w:w="15" w:type="dxa"/>
          <w:right w:w="15" w:type="dxa"/>
        </w:tblCellMar>
        <w:tblLook w:val="04A0" w:firstRow="1" w:lastRow="0" w:firstColumn="1" w:lastColumn="0" w:noHBand="0" w:noVBand="1"/>
      </w:tblPr>
      <w:tblGrid>
        <w:gridCol w:w="2684"/>
        <w:gridCol w:w="4700"/>
        <w:gridCol w:w="1680"/>
      </w:tblGrid>
      <w:tr w:rsidR="00401DE5" w:rsidRPr="00401DE5" w14:paraId="42C6537E"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B6A9C0F"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Gegevens</w:t>
            </w:r>
          </w:p>
          <w:p w14:paraId="73F1D27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Totaal geplaatst kapitaal</w:t>
            </w:r>
          </w:p>
        </w:tc>
        <w:tc>
          <w:tcPr>
            <w:tcW w:w="6707"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F2462DF"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1F1C2AD"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250 000 EUR</w:t>
            </w:r>
          </w:p>
        </w:tc>
      </w:tr>
      <w:tr w:rsidR="00401DE5" w:rsidRPr="00401DE5" w14:paraId="55E91814"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D7DF12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lastRenderedPageBreak/>
              <w:t>Inbreng in natura:</w:t>
            </w:r>
          </w:p>
        </w:tc>
        <w:tc>
          <w:tcPr>
            <w:tcW w:w="6707"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399199D" w14:textId="77777777" w:rsidR="00401DE5" w:rsidRPr="00401DE5" w:rsidRDefault="00401DE5" w:rsidP="00401DE5">
            <w:pPr>
              <w:numPr>
                <w:ilvl w:val="0"/>
                <w:numId w:val="12"/>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Terreinen</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378A1EE"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12 500 EUR</w:t>
            </w:r>
          </w:p>
        </w:tc>
      </w:tr>
      <w:tr w:rsidR="00401DE5" w:rsidRPr="00401DE5" w14:paraId="6A3419BC"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A4D9154"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6707"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CCD2A18" w14:textId="77777777" w:rsidR="00401DE5" w:rsidRPr="00401DE5" w:rsidRDefault="00401DE5" w:rsidP="00401DE5">
            <w:pPr>
              <w:numPr>
                <w:ilvl w:val="0"/>
                <w:numId w:val="13"/>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Gebouwen</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5D4A7BF"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25 000 EUR</w:t>
            </w:r>
          </w:p>
        </w:tc>
      </w:tr>
      <w:tr w:rsidR="00401DE5" w:rsidRPr="00401DE5" w14:paraId="43C65043"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BCC28D8"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6707"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247E7B9" w14:textId="77777777" w:rsidR="00401DE5" w:rsidRPr="00401DE5" w:rsidRDefault="00401DE5" w:rsidP="00401DE5">
            <w:pPr>
              <w:numPr>
                <w:ilvl w:val="0"/>
                <w:numId w:val="14"/>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Machines</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6B91646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75 000 EUR</w:t>
            </w:r>
          </w:p>
        </w:tc>
      </w:tr>
      <w:tr w:rsidR="00401DE5" w:rsidRPr="00401DE5" w14:paraId="4B29141C"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A01E9B1"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6707"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66EEC7E" w14:textId="77777777" w:rsidR="00401DE5" w:rsidRPr="00401DE5" w:rsidRDefault="00401DE5" w:rsidP="00401DE5">
            <w:pPr>
              <w:numPr>
                <w:ilvl w:val="0"/>
                <w:numId w:val="15"/>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Meubilair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873524D"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2 500 EUR</w:t>
            </w:r>
          </w:p>
        </w:tc>
      </w:tr>
      <w:tr w:rsidR="00401DE5" w:rsidRPr="00401DE5" w14:paraId="4EE0ECF2"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1F56299"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6707"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DD434B0" w14:textId="77777777" w:rsidR="00401DE5" w:rsidRPr="00401DE5" w:rsidRDefault="00401DE5" w:rsidP="00401DE5">
            <w:pPr>
              <w:numPr>
                <w:ilvl w:val="0"/>
                <w:numId w:val="16"/>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Rollend materieel</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0F62B1F"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10 000 EUR</w:t>
            </w:r>
          </w:p>
        </w:tc>
      </w:tr>
      <w:tr w:rsidR="00401DE5" w:rsidRPr="00401DE5" w14:paraId="5D5275DD"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5EEF1F5"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Inbreng in contanten</w:t>
            </w:r>
          </w:p>
        </w:tc>
        <w:tc>
          <w:tcPr>
            <w:tcW w:w="6707"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AC50903"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3F79D18"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125 000 EUR, waarvan</w:t>
            </w:r>
          </w:p>
        </w:tc>
      </w:tr>
      <w:tr w:rsidR="00401DE5" w:rsidRPr="00401DE5" w14:paraId="2A01C767" w14:textId="77777777" w:rsidTr="00401DE5">
        <w:tc>
          <w:tcPr>
            <w:tcW w:w="437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F807873"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E99B376" w14:textId="77777777" w:rsidR="00401DE5" w:rsidRPr="00401DE5" w:rsidRDefault="00401DE5" w:rsidP="00401DE5">
            <w:pPr>
              <w:numPr>
                <w:ilvl w:val="0"/>
                <w:numId w:val="17"/>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onmiddellijk opgevraagd en gestort</w:t>
            </w:r>
          </w:p>
        </w:tc>
        <w:tc>
          <w:tcPr>
            <w:tcW w:w="1508"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9868DFC"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50 000 EUR</w:t>
            </w:r>
          </w:p>
        </w:tc>
      </w:tr>
      <w:tr w:rsidR="00401DE5" w:rsidRPr="00401DE5" w14:paraId="414DE8B9" w14:textId="77777777" w:rsidTr="00401DE5">
        <w:tc>
          <w:tcPr>
            <w:tcW w:w="437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14B7F81"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8673D78" w14:textId="77777777" w:rsidR="00401DE5" w:rsidRPr="00401DE5" w:rsidRDefault="00401DE5" w:rsidP="00401DE5">
            <w:pPr>
              <w:numPr>
                <w:ilvl w:val="0"/>
                <w:numId w:val="18"/>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later op te vragen volgens behoefte</w:t>
            </w:r>
          </w:p>
        </w:tc>
        <w:tc>
          <w:tcPr>
            <w:tcW w:w="1508"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BAE1AF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75 000 EUR</w:t>
            </w:r>
          </w:p>
        </w:tc>
      </w:tr>
    </w:tbl>
    <w:p w14:paraId="64E5DD5E"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a) Verrichtingen bij oprichting</w:t>
      </w:r>
    </w:p>
    <w:p w14:paraId="616A4905" w14:textId="60321BBD"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noProof/>
          <w:color w:val="3A4B59"/>
          <w:sz w:val="24"/>
          <w:szCs w:val="24"/>
          <w:lang w:eastAsia="nl-NL"/>
        </w:rPr>
        <w:lastRenderedPageBreak/>
        <w:drawing>
          <wp:inline distT="0" distB="0" distL="0" distR="0" wp14:anchorId="008DE8EC" wp14:editId="6A1C7144">
            <wp:extent cx="5000625" cy="7305675"/>
            <wp:effectExtent l="0" t="0" r="9525" b="9525"/>
            <wp:docPr id="35" name="Picture 35"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iagram, timelin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00625" cy="7305675"/>
                    </a:xfrm>
                    <a:prstGeom prst="rect">
                      <a:avLst/>
                    </a:prstGeom>
                    <a:noFill/>
                    <a:ln>
                      <a:noFill/>
                    </a:ln>
                  </pic:spPr>
                </pic:pic>
              </a:graphicData>
            </a:graphic>
          </wp:inline>
        </w:drawing>
      </w:r>
    </w:p>
    <w:p w14:paraId="458037E8"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(1) Boeking van de oprichting van de vennootschap met aanduiding van het volledig onderschreven kapitaal en de vorderingen op de aandeelhouders of vennoten die daaruit voortvloeien omdat de vennootschap nog niet is opgericht.</w:t>
      </w:r>
    </w:p>
    <w:p w14:paraId="62ED991E"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(2) Saldering van de rekening 41601 Aandeelhouders/Vennoten Inbrengers naar de diverse activarekeningen voor de totale waarde van de inbreng in natura.</w:t>
      </w:r>
    </w:p>
    <w:p w14:paraId="50180BEF"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lastRenderedPageBreak/>
        <w:t>(3) Saldering van de rekening 41600 Aandeelhouders/Vennoten Inschrijvers naar de rekening Bank voor het onmiddellijk volgestorte deel in contanten en naar de rekening 101 Niet-opgevraagd kapitaal voor het nog niet opgevraagde deel van het kapitaal.</w:t>
      </w:r>
    </w:p>
    <w:p w14:paraId="458EA937"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b) Verrichtingen bij opvraging van een gedeelte van het nog niet opgevraagde kapitaal</w:t>
      </w:r>
    </w:p>
    <w:p w14:paraId="0CFE7136"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Gegevens</w:t>
      </w:r>
    </w:p>
    <w:p w14:paraId="1849CA02"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Opvraging van 37 500 EUR</w:t>
      </w:r>
    </w:p>
    <w:p w14:paraId="61D77AB4"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Een aandeelhouder voert zijn storting niet uit: 7 500 EUR</w:t>
      </w:r>
    </w:p>
    <w:p w14:paraId="228B2C46" w14:textId="36EA8B2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noProof/>
          <w:color w:val="3A4B59"/>
          <w:sz w:val="24"/>
          <w:szCs w:val="24"/>
          <w:lang w:eastAsia="nl-NL"/>
        </w:rPr>
        <w:drawing>
          <wp:inline distT="0" distB="0" distL="0" distR="0" wp14:anchorId="5F2D62B9" wp14:editId="10D783DE">
            <wp:extent cx="5760720" cy="3665220"/>
            <wp:effectExtent l="0" t="0" r="0" b="0"/>
            <wp:docPr id="34"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665220"/>
                    </a:xfrm>
                    <a:prstGeom prst="rect">
                      <a:avLst/>
                    </a:prstGeom>
                    <a:noFill/>
                    <a:ln>
                      <a:noFill/>
                    </a:ln>
                  </pic:spPr>
                </pic:pic>
              </a:graphicData>
            </a:graphic>
          </wp:inline>
        </w:drawing>
      </w:r>
    </w:p>
    <w:p w14:paraId="502E4DF3"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(1) Boeking van de opvraging van een gedeelte van het kapitaal.</w:t>
      </w:r>
    </w:p>
    <w:p w14:paraId="1B7138EC"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(2) Boeking van de ontvangen stortingen.</w:t>
      </w:r>
    </w:p>
    <w:p w14:paraId="61A180D0"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(3) Boeking van het opgevraagde maar niet gestorte kapitaal.</w:t>
      </w:r>
    </w:p>
    <w:p w14:paraId="0BD7858E"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Voorbeeld 2:</w:t>
      </w:r>
    </w:p>
    <w:p w14:paraId="662B51D4"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Verhoging van kapitaal door incorporatie van reserves</w:t>
      </w:r>
    </w:p>
    <w:p w14:paraId="26EF2987"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Gegevens</w:t>
      </w:r>
    </w:p>
    <w:p w14:paraId="4018EF05"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Verhoging van het kapitaal met 125 000 EUR door incorporatie van een bedrag van 25 000 EUR niet-beschikbare reserves en 100 000 EUR beschikbare reserves.</w:t>
      </w:r>
    </w:p>
    <w:p w14:paraId="17965787"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Op de onbeschikbare reserves staat een bedrag van 25 000 EUR.</w:t>
      </w:r>
    </w:p>
    <w:p w14:paraId="7DA89F2B"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Op de beschikbare reserves staat een bedrag van 125 000 EUR.</w:t>
      </w:r>
    </w:p>
    <w:p w14:paraId="48EF3F9D" w14:textId="48B051F8"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noProof/>
          <w:color w:val="3A4B59"/>
          <w:sz w:val="24"/>
          <w:szCs w:val="24"/>
          <w:lang w:eastAsia="nl-NL"/>
        </w:rPr>
        <w:lastRenderedPageBreak/>
        <w:drawing>
          <wp:inline distT="0" distB="0" distL="0" distR="0" wp14:anchorId="6B314DDD" wp14:editId="153C630B">
            <wp:extent cx="4467225" cy="1866900"/>
            <wp:effectExtent l="0" t="0" r="9525" b="0"/>
            <wp:docPr id="3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67225" cy="1866900"/>
                    </a:xfrm>
                    <a:prstGeom prst="rect">
                      <a:avLst/>
                    </a:prstGeom>
                    <a:noFill/>
                    <a:ln>
                      <a:noFill/>
                    </a:ln>
                  </pic:spPr>
                </pic:pic>
              </a:graphicData>
            </a:graphic>
          </wp:inline>
        </w:drawing>
      </w:r>
    </w:p>
    <w:p w14:paraId="1D6841C7"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Verhoging van het kapitaal door omzetting van dividenden (</w:t>
      </w:r>
      <w:r w:rsidRPr="00401DE5">
        <w:rPr>
          <w:rFonts w:ascii="Fira Sans" w:eastAsia="Times New Roman" w:hAnsi="Fira Sans" w:cs="Times New Roman"/>
          <w:color w:val="3A4B59"/>
          <w:sz w:val="24"/>
          <w:szCs w:val="24"/>
          <w:lang w:eastAsia="nl-NL"/>
        </w:rPr>
        <w:t> CBN-advies 2010/3 </w:t>
      </w:r>
      <w:r w:rsidRPr="00401DE5">
        <w:rPr>
          <w:rFonts w:ascii="Fira Sans" w:eastAsia="Times New Roman" w:hAnsi="Fira Sans" w:cs="Times New Roman"/>
          <w:i/>
          <w:iCs/>
          <w:color w:val="3A4B59"/>
          <w:sz w:val="24"/>
          <w:szCs w:val="24"/>
          <w:lang w:eastAsia="nl-NL"/>
        </w:rPr>
        <w:t>)</w:t>
      </w:r>
    </w:p>
    <w:p w14:paraId="43B03DAB"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Gegevens</w:t>
      </w:r>
    </w:p>
    <w:p w14:paraId="5B3AA2CF"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Kapitaalverhoging met 10 000 EUR door de omzetting van een dividend in kapitaal. Het betreft hier een verhoging van het kapitaal door een inbreng in natura waarvoor een notariële akte en een verslag van een bedrijfsrevisor vereist zijn.</w:t>
      </w:r>
    </w:p>
    <w:tbl>
      <w:tblPr>
        <w:tblW w:w="0" w:type="dxa"/>
        <w:tblCellMar>
          <w:top w:w="15" w:type="dxa"/>
          <w:left w:w="15" w:type="dxa"/>
          <w:bottom w:w="15" w:type="dxa"/>
          <w:right w:w="15" w:type="dxa"/>
        </w:tblCellMar>
        <w:tblLook w:val="04A0" w:firstRow="1" w:lastRow="0" w:firstColumn="1" w:lastColumn="0" w:noHBand="0" w:noVBand="1"/>
      </w:tblPr>
      <w:tblGrid>
        <w:gridCol w:w="1608"/>
        <w:gridCol w:w="1158"/>
        <w:gridCol w:w="1383"/>
        <w:gridCol w:w="2947"/>
        <w:gridCol w:w="986"/>
        <w:gridCol w:w="982"/>
      </w:tblGrid>
      <w:tr w:rsidR="00401DE5" w:rsidRPr="00401DE5" w14:paraId="78FF5ED2" w14:textId="77777777" w:rsidTr="00401DE5">
        <w:tc>
          <w:tcPr>
            <w:tcW w:w="2484"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384C94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100</w:t>
            </w:r>
          </w:p>
        </w:tc>
        <w:tc>
          <w:tcPr>
            <w:tcW w:w="0" w:type="auto"/>
            <w:gridSpan w:val="3"/>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82B4A3E"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Geplaatst kapitaal</w:t>
            </w:r>
          </w:p>
        </w:tc>
        <w:tc>
          <w:tcPr>
            <w:tcW w:w="1009"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FCBFA13"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1002"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F4584A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10 000</w:t>
            </w:r>
          </w:p>
        </w:tc>
      </w:tr>
      <w:tr w:rsidR="00401DE5" w:rsidRPr="00401DE5" w14:paraId="1F156BE2" w14:textId="77777777" w:rsidTr="00401DE5">
        <w:tc>
          <w:tcPr>
            <w:tcW w:w="2484"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7E5A229"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1640"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F8AF31C"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2049"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09D4885"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471</w:t>
            </w:r>
          </w:p>
        </w:tc>
        <w:tc>
          <w:tcPr>
            <w:tcW w:w="4537"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CF3FDDE"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(470) Dividend van het boekjaar</w:t>
            </w:r>
          </w:p>
          <w:p w14:paraId="775F088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(dividend van een eerder boekjaar)</w:t>
            </w:r>
          </w:p>
        </w:tc>
        <w:tc>
          <w:tcPr>
            <w:tcW w:w="1009"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3D7564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10 000</w:t>
            </w:r>
          </w:p>
        </w:tc>
        <w:tc>
          <w:tcPr>
            <w:tcW w:w="1002"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4715817D"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bl>
    <w:p w14:paraId="13D87DEB"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 De vermindering van het kapitaal van een vennootschap</w:t>
      </w:r>
    </w:p>
    <w:p w14:paraId="7363586A"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Wijzen van kapitaalvermindering</w:t>
      </w:r>
    </w:p>
    <w:p w14:paraId="4543D59D"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Terugbetaling van een gedeelte van het kapitaal wanneer het geplaatste en volgestorte kapitaal duidelijk te hoog is t.o.v. de kapitaalbehoeften van de onderneming</w:t>
      </w:r>
    </w:p>
    <w:p w14:paraId="5666D2A8"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Aanzuivering van verliezen opgelopen door de onderneming</w:t>
      </w:r>
    </w:p>
    <w:p w14:paraId="41AC6314"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Voorbeeld 1:</w:t>
      </w:r>
    </w:p>
    <w:p w14:paraId="0D61CD43"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Vermindering van het kapitaal door terugbetaling</w:t>
      </w:r>
    </w:p>
    <w:p w14:paraId="7C0C3264"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Gegevens</w:t>
      </w:r>
    </w:p>
    <w:p w14:paraId="7AF62939"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Geplaatst en volgestort kapitaal vennootschap: 375 000 EUR.</w:t>
      </w:r>
    </w:p>
    <w:p w14:paraId="50987C7F"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Reële behoefte aan kapitaal: 250 000 EUR.</w:t>
      </w:r>
    </w:p>
    <w:p w14:paraId="04ECF9AB"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Buitengewone algemene vergadering beslist tot terugbetaling van 125 000 EUR.</w:t>
      </w:r>
    </w:p>
    <w:p w14:paraId="1232CD52" w14:textId="45C83FA9"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noProof/>
          <w:color w:val="3A4B59"/>
          <w:sz w:val="24"/>
          <w:szCs w:val="24"/>
          <w:lang w:eastAsia="nl-NL"/>
        </w:rPr>
        <w:drawing>
          <wp:inline distT="0" distB="0" distL="0" distR="0" wp14:anchorId="5D8509D9" wp14:editId="7DA533FC">
            <wp:extent cx="5760720" cy="856615"/>
            <wp:effectExtent l="0" t="0" r="0" b="635"/>
            <wp:docPr id="32" name="Picture 3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abl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856615"/>
                    </a:xfrm>
                    <a:prstGeom prst="rect">
                      <a:avLst/>
                    </a:prstGeom>
                    <a:noFill/>
                    <a:ln>
                      <a:noFill/>
                    </a:ln>
                  </pic:spPr>
                </pic:pic>
              </a:graphicData>
            </a:graphic>
          </wp:inline>
        </w:drawing>
      </w:r>
    </w:p>
    <w:p w14:paraId="41FB7F1B"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lastRenderedPageBreak/>
        <w:t>(1) Boeking van de vermindering van het kapitaal na beslissing van de buitengewone algemene vergadering.</w:t>
      </w:r>
    </w:p>
    <w:p w14:paraId="6848111D"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(2) Effectieve terugbetaling van het kapitaal.</w:t>
      </w:r>
    </w:p>
    <w:p w14:paraId="2FC56B5D"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Voorbeeld 2:</w:t>
      </w:r>
    </w:p>
    <w:p w14:paraId="43B4A2DB"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Vermindering van het kapitaal ter aanzuivering van de door de onderneming opgelopen verliezen</w:t>
      </w:r>
    </w:p>
    <w:p w14:paraId="03D87DC2"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Gegevens</w:t>
      </w:r>
    </w:p>
    <w:p w14:paraId="235D38EB"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Geplaatst en volgestort kapitaal 375 000 EUR.</w:t>
      </w:r>
    </w:p>
    <w:p w14:paraId="4A5D671D"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Totaal bedrag aan gecumuleerde verliezen: 125 000 EUR. De buitengewone algemene vergadering beslist deze verliezen aan te zuiveren door een verlaging van het kapitaal met 75 000 EUR. De winst van het boekjaar, hetzij 12 500 EUR, wordt gebruikt voor gedeeltelijke aanzuivering van het resterende verlies.</w:t>
      </w:r>
    </w:p>
    <w:p w14:paraId="7C4991E8" w14:textId="30F888E0"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noProof/>
          <w:color w:val="3A4B59"/>
          <w:sz w:val="24"/>
          <w:szCs w:val="24"/>
          <w:lang w:eastAsia="nl-NL"/>
        </w:rPr>
        <w:drawing>
          <wp:inline distT="0" distB="0" distL="0" distR="0" wp14:anchorId="53D7BFB1" wp14:editId="300AFF7F">
            <wp:extent cx="5760720" cy="2397760"/>
            <wp:effectExtent l="0" t="0" r="0" b="2540"/>
            <wp:docPr id="31" name="Picture 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2397760"/>
                    </a:xfrm>
                    <a:prstGeom prst="rect">
                      <a:avLst/>
                    </a:prstGeom>
                    <a:noFill/>
                    <a:ln>
                      <a:noFill/>
                    </a:ln>
                  </pic:spPr>
                </pic:pic>
              </a:graphicData>
            </a:graphic>
          </wp:inline>
        </w:drawing>
      </w:r>
    </w:p>
    <w:p w14:paraId="2D6F7156"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(1) Afboeking van het overgedragen verlies naar de resultatenrekening.</w:t>
      </w:r>
    </w:p>
    <w:p w14:paraId="275BB40E"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(2) Aanzuivering van het niet-recupereerbare verlies door een onttrekking aan het kapitaal.</w:t>
      </w:r>
    </w:p>
    <w:p w14:paraId="04173F54"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(3) Overboeking van het nog resterende verlies naar de balansrekening na aanzuivering van het nog resterende saldo van 50 000 EUR met de winst van het boekjaar ten belope van 12 500 EUR.</w:t>
      </w:r>
    </w:p>
    <w:p w14:paraId="0AE51C83" w14:textId="77777777" w:rsidR="00401DE5" w:rsidRPr="00401DE5" w:rsidRDefault="00401DE5" w:rsidP="00401DE5">
      <w:pPr>
        <w:shd w:val="clear" w:color="auto" w:fill="FFFFFF"/>
        <w:spacing w:before="300" w:after="150" w:line="240" w:lineRule="auto"/>
        <w:outlineLvl w:val="1"/>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100 - Geplaatst kapitaal</w:t>
      </w:r>
    </w:p>
    <w:tbl>
      <w:tblPr>
        <w:tblW w:w="0" w:type="dxa"/>
        <w:tblCellMar>
          <w:top w:w="15" w:type="dxa"/>
          <w:left w:w="15" w:type="dxa"/>
          <w:bottom w:w="15" w:type="dxa"/>
          <w:right w:w="15" w:type="dxa"/>
        </w:tblCellMar>
        <w:tblLook w:val="04A0" w:firstRow="1" w:lastRow="0" w:firstColumn="1" w:lastColumn="0" w:noHBand="0" w:noVBand="1"/>
      </w:tblPr>
      <w:tblGrid>
        <w:gridCol w:w="3943"/>
        <w:gridCol w:w="5121"/>
      </w:tblGrid>
      <w:tr w:rsidR="00401DE5" w:rsidRPr="00401DE5" w14:paraId="58FB665B"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2837A66" w14:textId="77777777" w:rsidR="00401DE5" w:rsidRPr="00401DE5" w:rsidRDefault="00401DE5" w:rsidP="00401DE5">
            <w:pPr>
              <w:spacing w:line="240" w:lineRule="auto"/>
              <w:divId w:val="2047748893"/>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Geplaatst kapitaal</w:t>
            </w:r>
          </w:p>
        </w:tc>
      </w:tr>
      <w:tr w:rsidR="00401DE5" w:rsidRPr="00401DE5" w14:paraId="1B53A4BD"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F929FF4"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770F26E2"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53E156E8"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2E3AB37" w14:textId="77777777" w:rsidR="00401DE5" w:rsidRPr="00401DE5" w:rsidRDefault="00401DE5" w:rsidP="00401DE5">
            <w:pPr>
              <w:numPr>
                <w:ilvl w:val="0"/>
                <w:numId w:val="19"/>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lastRenderedPageBreak/>
              <w:t>De afboeking van verliezen via credit:</w:t>
            </w:r>
          </w:p>
          <w:p w14:paraId="232C64E7"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rek. 791 Onttrekking aan de inbreng</w:t>
            </w:r>
          </w:p>
          <w:p w14:paraId="7927B892" w14:textId="77777777" w:rsidR="00401DE5" w:rsidRPr="00401DE5" w:rsidRDefault="00401DE5" w:rsidP="00401DE5">
            <w:pPr>
              <w:numPr>
                <w:ilvl w:val="0"/>
                <w:numId w:val="19"/>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kapitaalvermindering of vereffening via credit:</w:t>
            </w:r>
          </w:p>
          <w:p w14:paraId="03E0C443"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4831</w:t>
            </w:r>
            <w:r w:rsidRPr="00401DE5">
              <w:rPr>
                <w:rFonts w:ascii="Times New Roman" w:eastAsia="Times New Roman" w:hAnsi="Times New Roman" w:cs="Times New Roman"/>
                <w:i/>
                <w:iCs/>
                <w:color w:val="3A4B59"/>
                <w:sz w:val="24"/>
                <w:szCs w:val="24"/>
                <w:lang w:eastAsia="nl-NL"/>
              </w:rPr>
              <w:t> Terug te betalen kapitaal</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60D5DE55" w14:textId="77777777" w:rsidR="00401DE5" w:rsidRPr="00401DE5" w:rsidRDefault="00401DE5" w:rsidP="00401DE5">
            <w:pPr>
              <w:numPr>
                <w:ilvl w:val="0"/>
                <w:numId w:val="20"/>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totale geplaatste kapitaal bij oprichting en verhoging via debet:</w:t>
            </w:r>
          </w:p>
          <w:p w14:paraId="07BF523A"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41600</w:t>
            </w:r>
            <w:r w:rsidRPr="00401DE5">
              <w:rPr>
                <w:rFonts w:ascii="Times New Roman" w:eastAsia="Times New Roman" w:hAnsi="Times New Roman" w:cs="Times New Roman"/>
                <w:i/>
                <w:iCs/>
                <w:color w:val="3A4B59"/>
                <w:sz w:val="24"/>
                <w:szCs w:val="24"/>
                <w:lang w:eastAsia="nl-NL"/>
              </w:rPr>
              <w:t> Aandeelhouders/vennoten inschrijvers</w:t>
            </w:r>
          </w:p>
          <w:p w14:paraId="51C22B66"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41601</w:t>
            </w:r>
            <w:r w:rsidRPr="00401DE5">
              <w:rPr>
                <w:rFonts w:ascii="Times New Roman" w:eastAsia="Times New Roman" w:hAnsi="Times New Roman" w:cs="Times New Roman"/>
                <w:i/>
                <w:iCs/>
                <w:color w:val="3A4B59"/>
                <w:sz w:val="24"/>
                <w:szCs w:val="24"/>
                <w:lang w:eastAsia="nl-NL"/>
              </w:rPr>
              <w:t> Aandeelhouders/vennoten inbrengers</w:t>
            </w:r>
          </w:p>
          <w:p w14:paraId="2107C7F7"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Reserverekeningen bij incorporatie</w:t>
            </w:r>
          </w:p>
          <w:p w14:paraId="428F1563"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12</w:t>
            </w:r>
            <w:r w:rsidRPr="00401DE5">
              <w:rPr>
                <w:rFonts w:ascii="Times New Roman" w:eastAsia="Times New Roman" w:hAnsi="Times New Roman" w:cs="Times New Roman"/>
                <w:i/>
                <w:iCs/>
                <w:color w:val="3A4B59"/>
                <w:sz w:val="24"/>
                <w:szCs w:val="24"/>
                <w:lang w:eastAsia="nl-NL"/>
              </w:rPr>
              <w:t> Herwaarderingsmeerwaarden bij incorporatie</w:t>
            </w:r>
          </w:p>
          <w:p w14:paraId="06345BD2"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1700</w:t>
            </w:r>
            <w:r w:rsidRPr="00401DE5">
              <w:rPr>
                <w:rFonts w:ascii="Times New Roman" w:eastAsia="Times New Roman" w:hAnsi="Times New Roman" w:cs="Times New Roman"/>
                <w:i/>
                <w:iCs/>
                <w:color w:val="3A4B59"/>
                <w:sz w:val="24"/>
                <w:szCs w:val="24"/>
                <w:lang w:eastAsia="nl-NL"/>
              </w:rPr>
              <w:t> Converteerbare achter-gestelde leningen</w:t>
            </w:r>
          </w:p>
          <w:p w14:paraId="21B34D80"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1710</w:t>
            </w:r>
            <w:r w:rsidRPr="00401DE5">
              <w:rPr>
                <w:rFonts w:ascii="Times New Roman" w:eastAsia="Times New Roman" w:hAnsi="Times New Roman" w:cs="Times New Roman"/>
                <w:i/>
                <w:iCs/>
                <w:color w:val="3A4B59"/>
                <w:sz w:val="24"/>
                <w:szCs w:val="24"/>
                <w:lang w:eastAsia="nl-NL"/>
              </w:rPr>
              <w:t> Converteerbare obligatieleningen niet achtergesteld</w:t>
            </w:r>
          </w:p>
          <w:p w14:paraId="76B0E28A"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w:t>
            </w:r>
            <w:r w:rsidRPr="00401DE5">
              <w:rPr>
                <w:rFonts w:ascii="Times New Roman" w:eastAsia="Times New Roman" w:hAnsi="Times New Roman" w:cs="Times New Roman"/>
                <w:i/>
                <w:iCs/>
                <w:color w:val="3A4B59"/>
                <w:sz w:val="24"/>
                <w:szCs w:val="24"/>
                <w:lang w:eastAsia="nl-NL"/>
              </w:rPr>
              <w:t>1100/1110 Uitgiftepremies</w:t>
            </w:r>
          </w:p>
          <w:p w14:paraId="7AEFCD6D"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691</w:t>
            </w:r>
            <w:r w:rsidRPr="00401DE5">
              <w:rPr>
                <w:rFonts w:ascii="Times New Roman" w:eastAsia="Times New Roman" w:hAnsi="Times New Roman" w:cs="Times New Roman"/>
                <w:i/>
                <w:iCs/>
                <w:color w:val="3A4B59"/>
                <w:sz w:val="24"/>
                <w:szCs w:val="24"/>
                <w:lang w:eastAsia="nl-NL"/>
              </w:rPr>
              <w:t> Toevoeging aan het kapitaal</w:t>
            </w:r>
          </w:p>
          <w:p w14:paraId="5CA8D432"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132</w:t>
            </w:r>
            <w:r w:rsidRPr="00401DE5">
              <w:rPr>
                <w:rFonts w:ascii="Times New Roman" w:eastAsia="Times New Roman" w:hAnsi="Times New Roman" w:cs="Times New Roman"/>
                <w:i/>
                <w:iCs/>
                <w:color w:val="3A4B59"/>
                <w:sz w:val="24"/>
                <w:szCs w:val="24"/>
                <w:lang w:eastAsia="nl-NL"/>
              </w:rPr>
              <w:t> Belastingvrije reserves –investeringsreserves</w:t>
            </w:r>
          </w:p>
        </w:tc>
      </w:tr>
      <w:tr w:rsidR="00401DE5" w:rsidRPr="00401DE5" w14:paraId="71BD6617"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6CFECD5"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INHOUD &amp; OPMERKINGEN</w:t>
            </w:r>
          </w:p>
        </w:tc>
      </w:tr>
      <w:tr w:rsidR="00401DE5" w:rsidRPr="00401DE5" w14:paraId="1C5B6438"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A0281D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Deze rekening omvat het volledige nominale bedrag van het kapitaal dat geplaatst werd bij de oprichting van de vennootschap en bij de in de loop van de jaren eventueel uitgevoerde kapitaalverhogingen.</w:t>
            </w:r>
          </w:p>
          <w:p w14:paraId="1D3B9D6D" w14:textId="77777777" w:rsidR="00401DE5" w:rsidRPr="00401DE5" w:rsidRDefault="00401DE5" w:rsidP="00401DE5">
            <w:pPr>
              <w:numPr>
                <w:ilvl w:val="0"/>
                <w:numId w:val="21"/>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Deze rekening komt alleen voor in vennootschappen (zie algemene commentaar bij rubriek).</w:t>
            </w:r>
          </w:p>
          <w:p w14:paraId="1313184C" w14:textId="77777777" w:rsidR="00401DE5" w:rsidRPr="00401DE5" w:rsidRDefault="00401DE5" w:rsidP="00401DE5">
            <w:pPr>
              <w:numPr>
                <w:ilvl w:val="0"/>
                <w:numId w:val="21"/>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Deze rekening kan in functie van de toelichting verder ingedeeld worden naar de voordelen die aan de aandelen per categorie gegeven worden: bv.</w:t>
            </w:r>
          </w:p>
          <w:p w14:paraId="5E97C9D7"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1000 Geplaatst kapitaal – gewone aandelen (op naam of aan toonder)</w:t>
            </w:r>
          </w:p>
          <w:p w14:paraId="002719B9"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lastRenderedPageBreak/>
              <w:t>1001 Geplaatst kapitaal – preferente aandelen</w:t>
            </w:r>
          </w:p>
          <w:p w14:paraId="77126ECC" w14:textId="77777777" w:rsidR="00401DE5" w:rsidRPr="00401DE5" w:rsidRDefault="00401DE5" w:rsidP="00401DE5">
            <w:pPr>
              <w:numPr>
                <w:ilvl w:val="0"/>
                <w:numId w:val="21"/>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In de vennootschappen kan het kapitaal slechts gewijzigd worden door een beslissing van de buitengewone algemene vergadering.</w:t>
            </w:r>
          </w:p>
          <w:p w14:paraId="193188D7"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Investeringsreserve: De onaantastbaarheidsvoorwaarde wordt nageleefd.</w:t>
            </w:r>
          </w:p>
        </w:tc>
      </w:tr>
    </w:tbl>
    <w:p w14:paraId="79207016"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lastRenderedPageBreak/>
        <w:t>CBN-advies</w:t>
      </w:r>
    </w:p>
    <w:p w14:paraId="6C790196"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100 Geplaatst kapitaal</w:t>
      </w:r>
    </w:p>
    <w:p w14:paraId="793ED299"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25/03/2010 – CBN-advies 2010/3 – De boekhoudkundige verwerking van stockdividenden</w:t>
      </w:r>
    </w:p>
    <w:p w14:paraId="7A222234"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10/11/2010 – CBN-advies 2010/22 – Boekingswijze van een voorschot op de verdeling van het nettoactief</w:t>
      </w:r>
    </w:p>
    <w:p w14:paraId="0A871104"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04/09/2013 – CBN-advies 2013/13 – Het gebruik van de verbindingsrekening tussen een buitenlandse vennootschap en haar Belgisch bijkantoor</w:t>
      </w:r>
    </w:p>
    <w:p w14:paraId="7AA47E1F"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27/11/2013 – CBN-advies 2013/17 – De boekhoudkundige verwerking met betrekking tot de toepassing van de overgangsregeling zoals vermeld in artikel 537 WIB 92</w:t>
      </w:r>
    </w:p>
    <w:p w14:paraId="138769E5"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18/04/2018 – CBN-advies 2018/05 – Rekening 130 – Wettelijke reserve (CBN-advies 121/3 – Mutaties binnen het eigen vermogen is nog altijd van toepassing.)</w:t>
      </w:r>
    </w:p>
    <w:p w14:paraId="4CF628C4" w14:textId="77777777" w:rsidR="00401DE5" w:rsidRPr="00401DE5" w:rsidRDefault="00401DE5" w:rsidP="00401DE5">
      <w:pPr>
        <w:shd w:val="clear" w:color="auto" w:fill="FFFFFF"/>
        <w:spacing w:before="300" w:after="150" w:line="240" w:lineRule="auto"/>
        <w:outlineLvl w:val="1"/>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100 (vzw) - Beginvermogen</w:t>
      </w:r>
    </w:p>
    <w:tbl>
      <w:tblPr>
        <w:tblW w:w="0" w:type="dxa"/>
        <w:tblCellMar>
          <w:top w:w="15" w:type="dxa"/>
          <w:left w:w="15" w:type="dxa"/>
          <w:bottom w:w="15" w:type="dxa"/>
          <w:right w:w="15" w:type="dxa"/>
        </w:tblCellMar>
        <w:tblLook w:val="04A0" w:firstRow="1" w:lastRow="0" w:firstColumn="1" w:lastColumn="0" w:noHBand="0" w:noVBand="1"/>
      </w:tblPr>
      <w:tblGrid>
        <w:gridCol w:w="3482"/>
        <w:gridCol w:w="5582"/>
      </w:tblGrid>
      <w:tr w:rsidR="00401DE5" w:rsidRPr="00401DE5" w14:paraId="42268C73"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A86D859" w14:textId="77777777" w:rsidR="00401DE5" w:rsidRPr="00401DE5" w:rsidRDefault="00401DE5" w:rsidP="00401DE5">
            <w:pPr>
              <w:spacing w:line="240" w:lineRule="auto"/>
              <w:divId w:val="1005354698"/>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Beginvermogen</w:t>
            </w:r>
          </w:p>
        </w:tc>
      </w:tr>
      <w:tr w:rsidR="00401DE5" w:rsidRPr="00401DE5" w14:paraId="3C48F970"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BE6E181"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436607E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420F0A42"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6960817" w14:textId="77777777" w:rsidR="00401DE5" w:rsidRPr="00401DE5" w:rsidRDefault="00401DE5" w:rsidP="00401DE5">
            <w:pPr>
              <w:numPr>
                <w:ilvl w:val="0"/>
                <w:numId w:val="22"/>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onttrekking aan het beginvermogen via credit:</w:t>
            </w:r>
          </w:p>
          <w:p w14:paraId="54C1425B"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792</w:t>
            </w:r>
            <w:r w:rsidRPr="00401DE5">
              <w:rPr>
                <w:rFonts w:ascii="Times New Roman" w:eastAsia="Times New Roman" w:hAnsi="Times New Roman" w:cs="Times New Roman"/>
                <w:i/>
                <w:iCs/>
                <w:color w:val="3A4B59"/>
                <w:sz w:val="24"/>
                <w:szCs w:val="24"/>
                <w:lang w:eastAsia="nl-NL"/>
              </w:rPr>
              <w:t> Andere reserves</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51B7B65" w14:textId="77777777" w:rsidR="00401DE5" w:rsidRPr="00401DE5" w:rsidRDefault="00401DE5" w:rsidP="00401DE5">
            <w:pPr>
              <w:numPr>
                <w:ilvl w:val="0"/>
                <w:numId w:val="23"/>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beginvermogen met als tegenpost op het debet (credit) de rekeningen van het actief en op het credit (debet) de rekeningen van het passief die overeenkomen met de verschillende rekeningen van de openingspost in het geval van de overname van een boekhouding die niet overeenstemt met de nieuwe wetgeving op de boekhouding van verenigingen en stichtingen</w:t>
            </w:r>
          </w:p>
          <w:p w14:paraId="5A599F77"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of</w:t>
            </w:r>
          </w:p>
          <w:p w14:paraId="3B4786E6" w14:textId="77777777" w:rsidR="00401DE5" w:rsidRPr="00401DE5" w:rsidRDefault="00401DE5" w:rsidP="00401DE5">
            <w:pPr>
              <w:numPr>
                <w:ilvl w:val="0"/>
                <w:numId w:val="24"/>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bedrag van het vermogen zoals dat vermeld staat op de eindbalans als de vorige boekhouding in overeenstemming is met de nieuwe boekhoudwetgeving voor verenigingen en stichtingen</w:t>
            </w:r>
          </w:p>
        </w:tc>
      </w:tr>
      <w:tr w:rsidR="00401DE5" w:rsidRPr="00401DE5" w14:paraId="41659E52"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609649C"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lastRenderedPageBreak/>
              <w:t>INHOUD &amp; OPMERKINGEN</w:t>
            </w:r>
          </w:p>
        </w:tc>
      </w:tr>
      <w:tr w:rsidR="00401DE5" w:rsidRPr="00401DE5" w14:paraId="2BF72222"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72778DF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rubriek ‘10 Verenigingsfondsen’ van een beginbalans van een vereniging kan desgevallend een negatief saldo vertonen:</w:t>
            </w:r>
          </w:p>
          <w:p w14:paraId="6F8E6FA8" w14:textId="77777777" w:rsidR="00401DE5" w:rsidRPr="00401DE5" w:rsidRDefault="00401DE5" w:rsidP="00401DE5">
            <w:pPr>
              <w:numPr>
                <w:ilvl w:val="0"/>
                <w:numId w:val="25"/>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Enkel de rekening ‘100 Beginvermogen’ kan een negatief saldo vertonen, o.a. in de hierna beschreven gevallen:</w:t>
            </w:r>
          </w:p>
          <w:p w14:paraId="465E76F1" w14:textId="77777777" w:rsidR="00401DE5" w:rsidRPr="00401DE5" w:rsidRDefault="00401DE5" w:rsidP="00401DE5">
            <w:pPr>
              <w:numPr>
                <w:ilvl w:val="1"/>
                <w:numId w:val="26"/>
              </w:numPr>
              <w:spacing w:before="100" w:beforeAutospacing="1" w:after="150" w:line="240" w:lineRule="auto"/>
              <w:ind w:left="2715"/>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geval 1: bij de beginbalans, als bepaalde activa niet werden geregistreerd in de beginbalans, opgesteld volgens de zero-based methode, voorzien in het artikel 3:175 KB/WVV, terwijl alle ﬁnanciële verplichtingen naar het passief van de beginbalans moeten worden gebracht. In dat geval moet de rekening 100 het evenwicht van de beginbalans herstellen en kan zij een negatief saldo vertonen;</w:t>
            </w:r>
          </w:p>
          <w:p w14:paraId="3105DF95" w14:textId="77777777" w:rsidR="00401DE5" w:rsidRPr="00401DE5" w:rsidRDefault="00401DE5" w:rsidP="00401DE5">
            <w:pPr>
              <w:numPr>
                <w:ilvl w:val="1"/>
                <w:numId w:val="26"/>
              </w:numPr>
              <w:spacing w:before="100" w:beforeAutospacing="1" w:after="150" w:line="240" w:lineRule="auto"/>
              <w:ind w:left="2715"/>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geval 2: bij de beginbalans, als bepaalde activa volgens de zero-based methode niet op hun juiste waarde of niet op een betrouwbare gebruikswaarde kunnen worden geëvalueerd. Aangezien die activa niet worden opgenomen in de beginbalans, worden ze eenvoudig vermeld in de bijlage bij de jaarrekeningen. Tevens wordt aangegeven dat er geen juiste waarde of betrouwbare gebruikswaarde aan kan worden toegekend. In dat geval – en rekening houdend met ﬁnanciële verplichtingen – moet de rekening 100 het evenwicht van de beginbalans herstellen en kan zij een negatief saldo vertonen;</w:t>
            </w:r>
          </w:p>
          <w:p w14:paraId="495F1D69" w14:textId="77777777" w:rsidR="00401DE5" w:rsidRPr="00401DE5" w:rsidRDefault="00401DE5" w:rsidP="00401DE5">
            <w:pPr>
              <w:numPr>
                <w:ilvl w:val="1"/>
                <w:numId w:val="26"/>
              </w:numPr>
              <w:spacing w:before="100" w:beforeAutospacing="1" w:after="150" w:line="240" w:lineRule="auto"/>
              <w:ind w:left="2715"/>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geval 3: in het geval van een splitsing van de vereniging kan de beginbalans een onevenwicht vertonen op het vlak van het aandeel van de geëvalueerde activa en passiva dat aan de vereniging wordt toegekend. In dat geval moet de rekening 100 het evenwicht van de beginbalans herstellen en kan zij een negatief saldo vertonen;</w:t>
            </w:r>
          </w:p>
          <w:p w14:paraId="60F82D85" w14:textId="77777777" w:rsidR="00401DE5" w:rsidRPr="00401DE5" w:rsidRDefault="00401DE5" w:rsidP="00401DE5">
            <w:pPr>
              <w:numPr>
                <w:ilvl w:val="0"/>
                <w:numId w:val="26"/>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Alleen maar bij het opstellen van de beginbalans kan de rekening 100 een negatief saldo vertonen. Als later o.a. activa van de vereniging tenietgedaan moeten worden, moet er een (uitzonderlijke) kost op de resultatenrekening van de vereniging worden geboekt. In dat geval zal het verlies op het einde van het boekjaar worden overgeboekt naar rekening ‘14 Overgedragen resultaat’; die rekening zou zelfs een negatief saldo kunnen vertonen waardoor de nettoactiva van de vereniging verminderen. In dat geval wordt er geen aanpassing geboekt op rekening 100.</w:t>
            </w:r>
          </w:p>
        </w:tc>
      </w:tr>
    </w:tbl>
    <w:p w14:paraId="42E52B86" w14:textId="77777777" w:rsidR="00401DE5" w:rsidRPr="00401DE5" w:rsidRDefault="00401DE5" w:rsidP="00401DE5">
      <w:pPr>
        <w:shd w:val="clear" w:color="auto" w:fill="FFFFFF"/>
        <w:spacing w:before="300" w:after="150" w:line="240" w:lineRule="auto"/>
        <w:outlineLvl w:val="1"/>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101 - Niet-opgevraagd kapitaal</w:t>
      </w:r>
    </w:p>
    <w:tbl>
      <w:tblPr>
        <w:tblW w:w="0" w:type="dxa"/>
        <w:tblCellMar>
          <w:top w:w="15" w:type="dxa"/>
          <w:left w:w="15" w:type="dxa"/>
          <w:bottom w:w="15" w:type="dxa"/>
          <w:right w:w="15" w:type="dxa"/>
        </w:tblCellMar>
        <w:tblLook w:val="04A0" w:firstRow="1" w:lastRow="0" w:firstColumn="1" w:lastColumn="0" w:noHBand="0" w:noVBand="1"/>
      </w:tblPr>
      <w:tblGrid>
        <w:gridCol w:w="4244"/>
        <w:gridCol w:w="4820"/>
      </w:tblGrid>
      <w:tr w:rsidR="00401DE5" w:rsidRPr="00401DE5" w14:paraId="22C03405"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6CC37DDB" w14:textId="77777777" w:rsidR="00401DE5" w:rsidRPr="00401DE5" w:rsidRDefault="00401DE5" w:rsidP="00401DE5">
            <w:pPr>
              <w:spacing w:line="240" w:lineRule="auto"/>
              <w:divId w:val="1834641653"/>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Niet-opgevraagd kapitaal</w:t>
            </w:r>
          </w:p>
        </w:tc>
      </w:tr>
      <w:tr w:rsidR="00401DE5" w:rsidRPr="00401DE5" w14:paraId="0A01F10E"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298683A"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lastRenderedPageBreak/>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6BE34CB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34EDBFE5"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78955F8" w14:textId="77777777" w:rsidR="00401DE5" w:rsidRPr="00401DE5" w:rsidRDefault="00401DE5" w:rsidP="00401DE5">
            <w:pPr>
              <w:numPr>
                <w:ilvl w:val="0"/>
                <w:numId w:val="27"/>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niet-opgevraagde gedeelte van het kapitaal via credit:</w:t>
            </w:r>
          </w:p>
          <w:p w14:paraId="3AB3C131"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41600</w:t>
            </w:r>
            <w:r w:rsidRPr="00401DE5">
              <w:rPr>
                <w:rFonts w:ascii="Times New Roman" w:eastAsia="Times New Roman" w:hAnsi="Times New Roman" w:cs="Times New Roman"/>
                <w:i/>
                <w:iCs/>
                <w:color w:val="3A4B59"/>
                <w:sz w:val="24"/>
                <w:szCs w:val="24"/>
                <w:lang w:eastAsia="nl-NL"/>
              </w:rPr>
              <w:t> Aandeelhouders of Vennoten inschrijvers</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D075430" w14:textId="77777777" w:rsidR="00401DE5" w:rsidRPr="00401DE5" w:rsidRDefault="00401DE5" w:rsidP="00401DE5">
            <w:pPr>
              <w:numPr>
                <w:ilvl w:val="0"/>
                <w:numId w:val="28"/>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opgevraagde gedeelte van het kapitaal via debet:</w:t>
            </w:r>
          </w:p>
          <w:p w14:paraId="3D3571AE"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4100</w:t>
            </w:r>
            <w:r w:rsidRPr="00401DE5">
              <w:rPr>
                <w:rFonts w:ascii="Times New Roman" w:eastAsia="Times New Roman" w:hAnsi="Times New Roman" w:cs="Times New Roman"/>
                <w:i/>
                <w:iCs/>
                <w:color w:val="3A4B59"/>
                <w:sz w:val="24"/>
                <w:szCs w:val="24"/>
                <w:lang w:eastAsia="nl-NL"/>
              </w:rPr>
              <w:t> Opgevraagd niet-gestort kapitaal</w:t>
            </w:r>
          </w:p>
          <w:p w14:paraId="4656FB8C" w14:textId="77777777" w:rsidR="00401DE5" w:rsidRPr="00401DE5" w:rsidRDefault="00401DE5" w:rsidP="00401DE5">
            <w:pPr>
              <w:numPr>
                <w:ilvl w:val="0"/>
                <w:numId w:val="28"/>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afboeking van het terug te betalen kapitaal bij kapitaalvermindering wanneer die beslist werd vooraleer het volledige kapitaal opgevraagd werd via debet:</w:t>
            </w:r>
          </w:p>
          <w:p w14:paraId="11FD13D0"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4831</w:t>
            </w:r>
            <w:r w:rsidRPr="00401DE5">
              <w:rPr>
                <w:rFonts w:ascii="Times New Roman" w:eastAsia="Times New Roman" w:hAnsi="Times New Roman" w:cs="Times New Roman"/>
                <w:i/>
                <w:iCs/>
                <w:color w:val="3A4B59"/>
                <w:sz w:val="24"/>
                <w:szCs w:val="24"/>
                <w:lang w:eastAsia="nl-NL"/>
              </w:rPr>
              <w:t> Terug te betalen kapitaal</w:t>
            </w:r>
          </w:p>
        </w:tc>
      </w:tr>
    </w:tbl>
    <w:p w14:paraId="1FE789E9"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CBN-advies</w:t>
      </w:r>
    </w:p>
    <w:p w14:paraId="10A281B2"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101 Niet-opgevraagd kapitaal</w:t>
      </w:r>
    </w:p>
    <w:p w14:paraId="4556392B"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25/03/2010 – CBN-advies 2010/3 – De boekhoudkundige verwerking van stockdividenden</w:t>
      </w:r>
    </w:p>
    <w:p w14:paraId="17DC069B"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13/11/2019 – CBN-advies 2019/14 – Van een kapitaalhoudende BVBA naar een kapitaalloze BV</w:t>
      </w:r>
    </w:p>
    <w:p w14:paraId="6EF635EF" w14:textId="77777777" w:rsidR="00401DE5" w:rsidRPr="00401DE5" w:rsidRDefault="00401DE5" w:rsidP="00401DE5">
      <w:pPr>
        <w:shd w:val="clear" w:color="auto" w:fill="FFFFFF"/>
        <w:spacing w:before="300" w:after="150" w:line="240" w:lineRule="auto"/>
        <w:outlineLvl w:val="1"/>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101 (vzw) - Permanente financiering</w:t>
      </w:r>
    </w:p>
    <w:p w14:paraId="767FF28E"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101 (vzw)</w:t>
      </w:r>
    </w:p>
    <w:p w14:paraId="25891E9C"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Het betreft schenkingen, legaten en subsidies die werden ontvangen zowel in natura als in contanten, die enkel bedoeld zijn om de activiteit van de vereniging/stichting te ondersteunen.</w:t>
      </w:r>
    </w:p>
    <w:p w14:paraId="1868053D"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Boekhoudkundige verwerking van een duolegaat in hoofde van een vereniging of stichting</w:t>
      </w:r>
    </w:p>
    <w:p w14:paraId="699DC256"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DUOLEGAAT – VERENIGING EN STICHTING – CBN 2018/24</w:t>
      </w:r>
    </w:p>
    <w:p w14:paraId="64353A87"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Het duolegaat is een bepaling in het testament waarbij een deel van de nalatenschap toekomt aan erfgenamen, veelal verdere familie, of een derde en een ander deel aan een andere begunstigde, veelal een goed doel, waarbij dit laatste de successierechten die op de nalatenschap wegen, ten laste neemt. Het succes van de duolegaten is te danken aan het doorgaans grote verschil tussen het tarief van de verschuldigde successierechten die van toepassing zijn voor erfenissen of legaten aan verre familie of een derde en het tarief dat geldt voor een legaat aan een goed doel.</w:t>
      </w:r>
    </w:p>
    <w:p w14:paraId="69132C59"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Het goede doel als algemeen legataris is ertoe gehouden om de aangifte van nalatenschap in te dienen. Het is tevens verantwoordelijk voor het beheer en de vereffening van de nalatenschap, alsook de betaling van de lasten zoals alle successierechten.</w:t>
      </w:r>
    </w:p>
    <w:p w14:paraId="1F995456"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lastRenderedPageBreak/>
        <w:t>Boekhoudkundige verwerking van een duolegaat in hoofde van een kleine vereniging of stichting</w:t>
      </w:r>
    </w:p>
    <w:p w14:paraId="58452056"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Het ontvangen duolegaat in geld moet worden ingeschreven onder de ontvangsten en maakt deel uit van de totaliteit van de schenkingen en legaten in het genormaliseerd minimaal schema van de staat van de ontvangsten en uitgaven.</w:t>
      </w:r>
    </w:p>
    <w:p w14:paraId="6EF66CD0"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kosten en lasten (successierechten) die een duolegaat met zich meebrengt en die een uitgave inhouden voor de vereniging of stichting worden ingeschreven onder de uitgaven en maken deel uit van de totaliteit van de andere uitgaven in het genormaliseerd minimaal schema van de staat van de ontvangsten en uitgaven.</w:t>
      </w:r>
    </w:p>
    <w:p w14:paraId="7EB96524"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Het ontvangen duolegaat in natura moet worden opgenomen in de inventaris die op inventarisdatum moet worden opgemaakt en de bezittingen, vorderingen, schulden en verplichtingen van welke aard ook omvat.</w:t>
      </w:r>
    </w:p>
    <w:p w14:paraId="296A0067"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kosten en lasten worden op eenzelfde manier verwerkt als hierboven vermeld.</w:t>
      </w:r>
    </w:p>
    <w:p w14:paraId="629E3FAA"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Boekhoudkundige verwerking in hoofde van een grote of zeer grote vereniging of stichting</w:t>
      </w:r>
    </w:p>
    <w:p w14:paraId="6BFD4B33"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Een ontvangen legaat wordt geboekt onder permanente financiering of op de resultatenrekening naargelang dit legaat ertoe leidt dat de fondsen van de vereniging of stichting permanent vergroot worden dan wel deel uitmaakt van de courante activiteiten van de vereniging of stichting en dit in het jaar waarin het legaat in het vermogen van de vereniging of de stichting valt.</w:t>
      </w:r>
    </w:p>
    <w:p w14:paraId="6F3AD9B0"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Gelet op het compensatieverbod is de vereniging of stichting ertoe gehouden om de haar toegekende legaten voor het brutobedrag te boeken. De lasten die aan de vereniging of stichting worden opgelegd, worden geboekt als kosten van het jaar waarin het legaat in het vermogen van de vereniging of stichting toekomt.</w:t>
      </w:r>
    </w:p>
    <w:p w14:paraId="3FBE2003"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Voorbeeldboeking ontvangen duolegaat in geld</w:t>
      </w:r>
    </w:p>
    <w:tbl>
      <w:tblPr>
        <w:tblW w:w="0" w:type="dxa"/>
        <w:tblCellMar>
          <w:top w:w="15" w:type="dxa"/>
          <w:left w:w="15" w:type="dxa"/>
          <w:bottom w:w="15" w:type="dxa"/>
          <w:right w:w="15" w:type="dxa"/>
        </w:tblCellMar>
        <w:tblLook w:val="04A0" w:firstRow="1" w:lastRow="0" w:firstColumn="1" w:lastColumn="0" w:noHBand="0" w:noVBand="1"/>
      </w:tblPr>
      <w:tblGrid>
        <w:gridCol w:w="1750"/>
        <w:gridCol w:w="10"/>
        <w:gridCol w:w="1189"/>
        <w:gridCol w:w="11"/>
        <w:gridCol w:w="1514"/>
        <w:gridCol w:w="3642"/>
        <w:gridCol w:w="474"/>
        <w:gridCol w:w="474"/>
      </w:tblGrid>
      <w:tr w:rsidR="00401DE5" w:rsidRPr="00401DE5" w14:paraId="17ECBB3D" w14:textId="77777777" w:rsidTr="00401DE5">
        <w:tc>
          <w:tcPr>
            <w:tcW w:w="2746" w:type="dxa"/>
            <w:gridSpan w:val="2"/>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BDEDC4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5500</w:t>
            </w:r>
          </w:p>
        </w:tc>
        <w:tc>
          <w:tcPr>
            <w:tcW w:w="0" w:type="auto"/>
            <w:gridSpan w:val="4"/>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FB614D8"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Kredietinstellingen: rekeningen-courant</w:t>
            </w:r>
          </w:p>
        </w:tc>
        <w:tc>
          <w:tcPr>
            <w:tcW w:w="439"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74A7603"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X</w:t>
            </w:r>
          </w:p>
        </w:tc>
        <w:tc>
          <w:tcPr>
            <w:tcW w:w="431"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7E9E3F3B"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2B47A00E" w14:textId="77777777" w:rsidTr="00401DE5">
        <w:tc>
          <w:tcPr>
            <w:tcW w:w="2746" w:type="dxa"/>
            <w:gridSpan w:val="2"/>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FD7CFED"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768" w:type="dxa"/>
            <w:gridSpan w:val="2"/>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5509CDA"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2254"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09E2472"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1011</w:t>
            </w:r>
          </w:p>
        </w:tc>
        <w:tc>
          <w:tcPr>
            <w:tcW w:w="5085"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DE90DAC"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Permanente financiering ontvangen in contanten</w:t>
            </w:r>
          </w:p>
        </w:tc>
        <w:tc>
          <w:tcPr>
            <w:tcW w:w="439"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0BE344F"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431"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BE996B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X</w:t>
            </w:r>
          </w:p>
        </w:tc>
      </w:tr>
      <w:tr w:rsidR="00401DE5" w:rsidRPr="00401DE5" w14:paraId="74667EDE" w14:textId="77777777" w:rsidTr="00401DE5">
        <w:tc>
          <w:tcPr>
            <w:tcW w:w="2746" w:type="dxa"/>
            <w:gridSpan w:val="2"/>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5D40E0D"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1768" w:type="dxa"/>
            <w:gridSpan w:val="2"/>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32C082D"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2254"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B427F24"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734</w:t>
            </w:r>
          </w:p>
        </w:tc>
        <w:tc>
          <w:tcPr>
            <w:tcW w:w="5085"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11444EC"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Legaten zonder terugnemingsrecht</w:t>
            </w:r>
          </w:p>
        </w:tc>
        <w:tc>
          <w:tcPr>
            <w:tcW w:w="439"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1A4D817"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431"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C02D9B3"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X</w:t>
            </w:r>
          </w:p>
        </w:tc>
      </w:tr>
      <w:tr w:rsidR="00401DE5" w:rsidRPr="00401DE5" w14:paraId="412363AD" w14:textId="77777777" w:rsidTr="00401DE5">
        <w:tc>
          <w:tcPr>
            <w:tcW w:w="273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B1DF87F"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644</w:t>
            </w:r>
          </w:p>
        </w:tc>
        <w:tc>
          <w:tcPr>
            <w:tcW w:w="0" w:type="auto"/>
            <w:gridSpan w:val="5"/>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7D2DEB3"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Diverse bedrijfskosten</w:t>
            </w:r>
          </w:p>
        </w:tc>
        <w:tc>
          <w:tcPr>
            <w:tcW w:w="439"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FB66C92"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X</w:t>
            </w:r>
          </w:p>
        </w:tc>
        <w:tc>
          <w:tcPr>
            <w:tcW w:w="431"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46FD3F6"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1AE19225" w14:textId="77777777" w:rsidTr="00401DE5">
        <w:tc>
          <w:tcPr>
            <w:tcW w:w="273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5B3BF7D"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768" w:type="dxa"/>
            <w:gridSpan w:val="2"/>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BC5D781"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2263" w:type="dxa"/>
            <w:gridSpan w:val="2"/>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FE9597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5500</w:t>
            </w:r>
          </w:p>
        </w:tc>
        <w:tc>
          <w:tcPr>
            <w:tcW w:w="5090"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618F4E7"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Kredietinstellingen: rekeningen-courant</w:t>
            </w:r>
          </w:p>
        </w:tc>
        <w:tc>
          <w:tcPr>
            <w:tcW w:w="439"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6782C3E"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431"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B4616B3"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X</w:t>
            </w:r>
          </w:p>
        </w:tc>
      </w:tr>
    </w:tbl>
    <w:p w14:paraId="5AB042FF"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Voorbeeldboeking ontvangen duolegaat in natura</w:t>
      </w:r>
    </w:p>
    <w:tbl>
      <w:tblPr>
        <w:tblW w:w="0" w:type="dxa"/>
        <w:tblCellMar>
          <w:top w:w="15" w:type="dxa"/>
          <w:left w:w="15" w:type="dxa"/>
          <w:bottom w:w="15" w:type="dxa"/>
          <w:right w:w="15" w:type="dxa"/>
        </w:tblCellMar>
        <w:tblLook w:val="04A0" w:firstRow="1" w:lastRow="0" w:firstColumn="1" w:lastColumn="0" w:noHBand="0" w:noVBand="1"/>
      </w:tblPr>
      <w:tblGrid>
        <w:gridCol w:w="1795"/>
        <w:gridCol w:w="13"/>
        <w:gridCol w:w="1178"/>
        <w:gridCol w:w="13"/>
        <w:gridCol w:w="1496"/>
        <w:gridCol w:w="8"/>
        <w:gridCol w:w="3613"/>
        <w:gridCol w:w="474"/>
        <w:gridCol w:w="474"/>
      </w:tblGrid>
      <w:tr w:rsidR="00401DE5" w:rsidRPr="00401DE5" w14:paraId="2B4764F5" w14:textId="77777777" w:rsidTr="00401DE5">
        <w:tc>
          <w:tcPr>
            <w:tcW w:w="2752" w:type="dxa"/>
            <w:gridSpan w:val="2"/>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7071B43"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lastRenderedPageBreak/>
              <w:t>22010</w:t>
            </w:r>
          </w:p>
        </w:tc>
        <w:tc>
          <w:tcPr>
            <w:tcW w:w="0" w:type="auto"/>
            <w:gridSpan w:val="5"/>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6AD9F0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Terreinen die volle eigendom zijn van de vereniging</w:t>
            </w:r>
          </w:p>
        </w:tc>
        <w:tc>
          <w:tcPr>
            <w:tcW w:w="439"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DBA802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X</w:t>
            </w:r>
          </w:p>
        </w:tc>
        <w:tc>
          <w:tcPr>
            <w:tcW w:w="432"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6D3ED68"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35F2C36D" w14:textId="77777777" w:rsidTr="00401DE5">
        <w:tc>
          <w:tcPr>
            <w:tcW w:w="2752" w:type="dxa"/>
            <w:gridSpan w:val="2"/>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CF8CAFE"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766" w:type="dxa"/>
            <w:gridSpan w:val="2"/>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F9050C3"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2254" w:type="dxa"/>
            <w:gridSpan w:val="2"/>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E76FE43"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1012</w:t>
            </w:r>
          </w:p>
        </w:tc>
        <w:tc>
          <w:tcPr>
            <w:tcW w:w="5080"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6053DBC"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Permanente financiering ontvangen in natura</w:t>
            </w:r>
          </w:p>
        </w:tc>
        <w:tc>
          <w:tcPr>
            <w:tcW w:w="439"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21E36A2"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432"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C229674"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X</w:t>
            </w:r>
          </w:p>
        </w:tc>
      </w:tr>
      <w:tr w:rsidR="00401DE5" w:rsidRPr="00401DE5" w14:paraId="6A576FB9" w14:textId="77777777" w:rsidTr="00401DE5">
        <w:tc>
          <w:tcPr>
            <w:tcW w:w="2752" w:type="dxa"/>
            <w:gridSpan w:val="2"/>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D3FEA90"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1766" w:type="dxa"/>
            <w:gridSpan w:val="2"/>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8167878"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2254" w:type="dxa"/>
            <w:gridSpan w:val="2"/>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1186B7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734</w:t>
            </w:r>
          </w:p>
        </w:tc>
        <w:tc>
          <w:tcPr>
            <w:tcW w:w="5080"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0E0505C"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Legaten zonder terugnemingsrecht</w:t>
            </w:r>
          </w:p>
        </w:tc>
        <w:tc>
          <w:tcPr>
            <w:tcW w:w="439"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877AADE"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432"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1E2F17F"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X</w:t>
            </w:r>
          </w:p>
        </w:tc>
      </w:tr>
      <w:tr w:rsidR="00401DE5" w:rsidRPr="00401DE5" w14:paraId="41B7E784" w14:textId="77777777" w:rsidTr="00401DE5">
        <w:tc>
          <w:tcPr>
            <w:tcW w:w="273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765FD33"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644</w:t>
            </w:r>
          </w:p>
        </w:tc>
        <w:tc>
          <w:tcPr>
            <w:tcW w:w="0" w:type="auto"/>
            <w:gridSpan w:val="6"/>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EAF6411"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Diverse bedrijfskosten</w:t>
            </w:r>
          </w:p>
        </w:tc>
        <w:tc>
          <w:tcPr>
            <w:tcW w:w="439"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99ED884"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X</w:t>
            </w:r>
          </w:p>
        </w:tc>
        <w:tc>
          <w:tcPr>
            <w:tcW w:w="431"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DE4E87E"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06AF9E20" w14:textId="77777777" w:rsidTr="00401DE5">
        <w:tc>
          <w:tcPr>
            <w:tcW w:w="273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7398034"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768" w:type="dxa"/>
            <w:gridSpan w:val="2"/>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3F82F2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2263" w:type="dxa"/>
            <w:gridSpan w:val="2"/>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33579A1"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5500</w:t>
            </w:r>
          </w:p>
        </w:tc>
        <w:tc>
          <w:tcPr>
            <w:tcW w:w="5090" w:type="dxa"/>
            <w:gridSpan w:val="2"/>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587F181"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Kredietinstellingen: rekeningen-courant</w:t>
            </w:r>
          </w:p>
        </w:tc>
        <w:tc>
          <w:tcPr>
            <w:tcW w:w="439"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B489771"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431"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4AE678A8"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X</w:t>
            </w:r>
          </w:p>
        </w:tc>
      </w:tr>
    </w:tbl>
    <w:p w14:paraId="1A51E3FB"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CBN-advies</w:t>
      </w:r>
    </w:p>
    <w:p w14:paraId="52A3CA0E"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101 Permanente financiering</w:t>
      </w:r>
    </w:p>
    <w:p w14:paraId="708B6BED"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12/09/2018 – CBN-advies 2018/24 – Duolegaat – Vereniging en stichting</w:t>
      </w:r>
    </w:p>
    <w:p w14:paraId="2FB85211" w14:textId="77777777" w:rsidR="00401DE5" w:rsidRPr="00401DE5" w:rsidRDefault="00401DE5" w:rsidP="00401DE5">
      <w:pPr>
        <w:shd w:val="clear" w:color="auto" w:fill="FFFFFF"/>
        <w:spacing w:before="300" w:after="150" w:line="240" w:lineRule="auto"/>
        <w:outlineLvl w:val="2"/>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1011 (vzw) - Permanente financiering ontvangen in contanten</w:t>
      </w:r>
    </w:p>
    <w:tbl>
      <w:tblPr>
        <w:tblW w:w="0" w:type="dxa"/>
        <w:tblCellMar>
          <w:top w:w="15" w:type="dxa"/>
          <w:left w:w="15" w:type="dxa"/>
          <w:bottom w:w="15" w:type="dxa"/>
          <w:right w:w="15" w:type="dxa"/>
        </w:tblCellMar>
        <w:tblLook w:val="04A0" w:firstRow="1" w:lastRow="0" w:firstColumn="1" w:lastColumn="0" w:noHBand="0" w:noVBand="1"/>
      </w:tblPr>
      <w:tblGrid>
        <w:gridCol w:w="2012"/>
        <w:gridCol w:w="7052"/>
      </w:tblGrid>
      <w:tr w:rsidR="00401DE5" w:rsidRPr="00401DE5" w14:paraId="731D1A59"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4D313077" w14:textId="77777777" w:rsidR="00401DE5" w:rsidRPr="00401DE5" w:rsidRDefault="00401DE5" w:rsidP="00401DE5">
            <w:pPr>
              <w:spacing w:line="240" w:lineRule="auto"/>
              <w:divId w:val="1816527196"/>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Permanente financiering ontvangen in contanten</w:t>
            </w:r>
          </w:p>
        </w:tc>
      </w:tr>
      <w:tr w:rsidR="00401DE5" w:rsidRPr="00401DE5" w14:paraId="7A160A0B"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E88AF5C"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CBC2CF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605901D6"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A8C540A"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480C9D7"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ontvangen waarde in contanten:</w:t>
            </w:r>
          </w:p>
          <w:p w14:paraId="4BCC1E83" w14:textId="77777777" w:rsidR="00401DE5" w:rsidRPr="00401DE5" w:rsidRDefault="00401DE5" w:rsidP="00401DE5">
            <w:pPr>
              <w:numPr>
                <w:ilvl w:val="0"/>
                <w:numId w:val="29"/>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Als tegenpost van de inschrijving op het actief de waarde van de gift, het legaat en de subsidie ontvangen in contanten, die exclusief bestemd zijn om de activiteit van de vereniging/ stichting permanent te ondersteunen (zonder gebruik te maken van de resultatenrekening)</w:t>
            </w:r>
          </w:p>
          <w:p w14:paraId="70BB6685"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debet van de rekeningen van klasse 5 (schenkingen in contanten)</w:t>
            </w:r>
          </w:p>
        </w:tc>
      </w:tr>
    </w:tbl>
    <w:p w14:paraId="51A862F5"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1011 Permanente financiering ontvangen in contanten</w:t>
      </w:r>
    </w:p>
    <w:p w14:paraId="43E92047"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10/11/2010 – CBN-advies 2010/17 – Boekhoudkundige verwerking van subsidies, schenkingen en legaten in natura in de jaarrekening van begunstigde grote en zeer grote verenigingen en stichtingen</w:t>
      </w:r>
    </w:p>
    <w:p w14:paraId="61882460"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10110 Permanente financiering ontvangen in contanten en 10111 Permanente middelen ontvangen door overdragen van vorderingen</w:t>
      </w:r>
    </w:p>
    <w:p w14:paraId="3EE855E2"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lastRenderedPageBreak/>
        <w:t>10/11/2010 – CBN-advies 2010/16 – Boekhoudkundige verwerking van subsidies, schenkingen en legaten, toegekend in contanten, in de jaarrekening van begunstigde grote en zeer grote verenigingen en stichtingen</w:t>
      </w:r>
    </w:p>
    <w:p w14:paraId="7233A53A" w14:textId="77777777" w:rsidR="00401DE5" w:rsidRPr="00401DE5" w:rsidRDefault="00401DE5" w:rsidP="00401DE5">
      <w:pPr>
        <w:shd w:val="clear" w:color="auto" w:fill="FFFFFF"/>
        <w:spacing w:before="300" w:after="150" w:line="240" w:lineRule="auto"/>
        <w:outlineLvl w:val="2"/>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1012 (vzw) - Permanente financiering ontvangen in contanten</w:t>
      </w:r>
    </w:p>
    <w:tbl>
      <w:tblPr>
        <w:tblW w:w="0" w:type="dxa"/>
        <w:tblCellMar>
          <w:top w:w="15" w:type="dxa"/>
          <w:left w:w="15" w:type="dxa"/>
          <w:bottom w:w="15" w:type="dxa"/>
          <w:right w:w="15" w:type="dxa"/>
        </w:tblCellMar>
        <w:tblLook w:val="04A0" w:firstRow="1" w:lastRow="0" w:firstColumn="1" w:lastColumn="0" w:noHBand="0" w:noVBand="1"/>
      </w:tblPr>
      <w:tblGrid>
        <w:gridCol w:w="2010"/>
        <w:gridCol w:w="7054"/>
      </w:tblGrid>
      <w:tr w:rsidR="00401DE5" w:rsidRPr="00401DE5" w14:paraId="0E2C6552"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42569203" w14:textId="77777777" w:rsidR="00401DE5" w:rsidRPr="00401DE5" w:rsidRDefault="00401DE5" w:rsidP="00401DE5">
            <w:pPr>
              <w:spacing w:line="240" w:lineRule="auto"/>
              <w:divId w:val="508523956"/>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Permanente financiering ontvangen in contanten</w:t>
            </w:r>
          </w:p>
        </w:tc>
      </w:tr>
      <w:tr w:rsidR="00401DE5" w:rsidRPr="00401DE5" w14:paraId="085B052F"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837A14D"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6933EEBF"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3EF5722A"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6E28FDA"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CB56560" w14:textId="77777777" w:rsidR="00401DE5" w:rsidRPr="00401DE5" w:rsidRDefault="00401DE5" w:rsidP="00401DE5">
            <w:pPr>
              <w:numPr>
                <w:ilvl w:val="0"/>
                <w:numId w:val="30"/>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Als tegenpost van de inschrijving op het actief van de schenkingen, legaten en subsidies ontvangen in contanten, die enkel bedoeld zijn om de activiteiten van de vereniging/stichting op permanente wijze te ondersteunen (zonder gebruik te maken van de resultatenrekening)</w:t>
            </w:r>
          </w:p>
          <w:p w14:paraId="35FF0325"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door het debet van de rekeningen van klasse 2 (schenkingen in natura van onroerende goederen), rekeningen 40/41 (schenkingen van een vordering)</w:t>
            </w:r>
          </w:p>
          <w:p w14:paraId="1328722B" w14:textId="77777777" w:rsidR="00401DE5" w:rsidRPr="00401DE5" w:rsidRDefault="00401DE5" w:rsidP="00401DE5">
            <w:pPr>
              <w:numPr>
                <w:ilvl w:val="0"/>
                <w:numId w:val="30"/>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Bij het verwerven door een vzw van een met erfpacht bezwaard onroerend goed, waarbij het erfpachtrecht gevestigd is ten gunste van deze zelfde vzw (= tréfonds), en dit tegen een symbolische waarde of een waarde die in ieder geval lager ligt dan de marktwaarde</w:t>
            </w:r>
          </w:p>
          <w:p w14:paraId="11B0994A"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het verschil tussen de marktwaarde van de tréfonds op datum van verwerving en de al dan niet symbolische waarde die betaald wordt om het onroerend goed te verwerven, rekening houdend met het bedrag dat destijds bij de vestiging van het erfpacht al betaald werd</w:t>
            </w:r>
          </w:p>
        </w:tc>
      </w:tr>
    </w:tbl>
    <w:p w14:paraId="69299DA1"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CBN-advies</w:t>
      </w:r>
    </w:p>
    <w:p w14:paraId="7C912AA9"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1012 Permanente financiering ontvangen in contanten</w:t>
      </w:r>
    </w:p>
    <w:p w14:paraId="681E9B4A"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10/11/2010 – CBN-advies 2010/17 – Boekhoudkundige verwerking van subsidies, schenkingen en legaten in natura in de jaarrekening van begunstigde grote en zeer grote verenigingen en stichtingen</w:t>
      </w:r>
    </w:p>
    <w:p w14:paraId="7938567F"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1012 Permanente financiering</w:t>
      </w:r>
    </w:p>
    <w:p w14:paraId="015B4691"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21/06/2017 – CBN-advies 2017/14 – Verenigingen en stichtingen – Verwerving door de erfpachthouder van het met een erfpacht bezwaard onroerend goed (verwerving tréfonds) – Hereniging van het eigendomsrecht</w:t>
      </w:r>
    </w:p>
    <w:p w14:paraId="25AEE90B" w14:textId="77777777" w:rsidR="00401DE5" w:rsidRPr="00401DE5" w:rsidRDefault="00401DE5" w:rsidP="00401DE5">
      <w:pPr>
        <w:shd w:val="clear" w:color="auto" w:fill="FFFFFF"/>
        <w:spacing w:before="300" w:after="150" w:line="240" w:lineRule="auto"/>
        <w:outlineLvl w:val="0"/>
        <w:rPr>
          <w:rFonts w:ascii="inherit" w:eastAsia="Times New Roman" w:hAnsi="inherit" w:cs="Times New Roman"/>
          <w:color w:val="543280"/>
          <w:kern w:val="36"/>
          <w:sz w:val="38"/>
          <w:szCs w:val="38"/>
          <w:lang w:eastAsia="nl-NL"/>
        </w:rPr>
      </w:pPr>
      <w:r w:rsidRPr="00401DE5">
        <w:rPr>
          <w:rFonts w:ascii="inherit" w:eastAsia="Times New Roman" w:hAnsi="inherit" w:cs="Times New Roman"/>
          <w:color w:val="543280"/>
          <w:kern w:val="36"/>
          <w:sz w:val="38"/>
          <w:szCs w:val="38"/>
          <w:lang w:eastAsia="nl-NL"/>
        </w:rPr>
        <w:t>10 (vzw) - Fondsen van de vereniging of stichting</w:t>
      </w:r>
    </w:p>
    <w:p w14:paraId="422EFF99" w14:textId="77777777" w:rsidR="00401DE5" w:rsidRPr="00401DE5" w:rsidRDefault="00401DE5" w:rsidP="00401DE5">
      <w:pPr>
        <w:shd w:val="clear" w:color="auto" w:fill="FFFFFF"/>
        <w:spacing w:before="300" w:after="150" w:line="240" w:lineRule="auto"/>
        <w:outlineLvl w:val="1"/>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lastRenderedPageBreak/>
        <w:t>Definitie</w:t>
      </w:r>
    </w:p>
    <w:p w14:paraId="20106331"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fondsen van de vereniging of stichting worden gewaardeerd tegen hun nominale waarde. Zij vertegenwoordigen enerzijds het vermogen dat bestond bij de start (zoals dat bestaat op de eerste dag van de het eerste boekjaar waarbij de nieuwe boekhoudwetgeving van toepassing is) en anderzijds de permanente middelen (schenkingen, legaten, subsidies, in natura of contanten) exclusief bestemd om de activiteiten van de vereniging/stichting te ondersteunen.</w:t>
      </w:r>
    </w:p>
    <w:p w14:paraId="2FBA1F6D"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CBN-advies</w:t>
      </w:r>
    </w:p>
    <w:p w14:paraId="12545D29"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10 Fondsen van de vereniging of stichting</w:t>
      </w:r>
    </w:p>
    <w:p w14:paraId="4986A916"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20/02/2013 – CBN-advies 2013/2 – Het gebruik van de rekening 15 – Kapitaalsubsidies door grote en zeer grote verenigingen en stichtingen</w:t>
      </w:r>
    </w:p>
    <w:p w14:paraId="4E119DDD"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21/11/2019 – CBN-advies 2019/13 – Pro rataregel van artikel 18 WIB 92</w:t>
      </w:r>
    </w:p>
    <w:p w14:paraId="14E1FE34"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13/11/2019 – CBN-advies 2019/14 – Van een kapitaalhoudende BVBA naar een kapitaalloze BV</w:t>
      </w:r>
    </w:p>
    <w:p w14:paraId="3CE1DF57"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3/06/2020 – CBN-advies 2020/10 – Schenkingen en legaten voor VZW’s, IVZW’s en stichtingen die een dubbele boekhouding voeren</w:t>
      </w:r>
    </w:p>
    <w:p w14:paraId="4041ED43" w14:textId="77777777" w:rsidR="00401DE5" w:rsidRPr="00401DE5" w:rsidRDefault="00401DE5" w:rsidP="00401DE5">
      <w:pPr>
        <w:shd w:val="clear" w:color="auto" w:fill="FFFFFF"/>
        <w:spacing w:before="300" w:after="150" w:line="240" w:lineRule="auto"/>
        <w:outlineLvl w:val="0"/>
        <w:rPr>
          <w:rFonts w:ascii="inherit" w:eastAsia="Times New Roman" w:hAnsi="inherit" w:cs="Times New Roman"/>
          <w:color w:val="543280"/>
          <w:kern w:val="36"/>
          <w:sz w:val="38"/>
          <w:szCs w:val="38"/>
          <w:lang w:eastAsia="nl-NL"/>
        </w:rPr>
      </w:pPr>
      <w:r w:rsidRPr="00401DE5">
        <w:rPr>
          <w:rFonts w:ascii="inherit" w:eastAsia="Times New Roman" w:hAnsi="inherit" w:cs="Times New Roman"/>
          <w:color w:val="543280"/>
          <w:kern w:val="36"/>
          <w:sz w:val="38"/>
          <w:szCs w:val="38"/>
          <w:lang w:eastAsia="nl-NL"/>
        </w:rPr>
        <w:t>11 - Inbreng buiten het kapitaal</w:t>
      </w:r>
    </w:p>
    <w:p w14:paraId="3C380951"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Het betreft:</w:t>
      </w:r>
    </w:p>
    <w:p w14:paraId="4CCA4A6E" w14:textId="77777777" w:rsidR="00401DE5" w:rsidRPr="00401DE5" w:rsidRDefault="00401DE5" w:rsidP="00401DE5">
      <w:pPr>
        <w:numPr>
          <w:ilvl w:val="0"/>
          <w:numId w:val="31"/>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vennootschappen zonder kapitaal. Volgens artikel 1:8 van het Wetboek van vennootschappen en verenigingen moet men onder het begrip ‘inbreng’ het volgende verstaan: ‘De inbreng is de handeling waarbij een persoon iets ter beschikking stelt van een op te richten of een bestaande vennootschap, met het oogmerk vennoot ervan te worden of zijn aandeel in de vennootschap te vergroten, en derhalve deel te nemen in de winst.’ De inbreng van de vennoten zal benoemd worden als ‘inbreng buiten het kapitaal’ voor:</w:t>
      </w:r>
    </w:p>
    <w:p w14:paraId="07964E48" w14:textId="77777777" w:rsidR="00401DE5" w:rsidRPr="00401DE5" w:rsidRDefault="00401DE5" w:rsidP="00401DE5">
      <w:pPr>
        <w:numPr>
          <w:ilvl w:val="0"/>
          <w:numId w:val="31"/>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vennootschap onder firma, afgekort VOF;</w:t>
      </w:r>
    </w:p>
    <w:p w14:paraId="2C45DE59" w14:textId="77777777" w:rsidR="00401DE5" w:rsidRPr="00401DE5" w:rsidRDefault="00401DE5" w:rsidP="00401DE5">
      <w:pPr>
        <w:numPr>
          <w:ilvl w:val="0"/>
          <w:numId w:val="31"/>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commanditaire vennootschap, afgekort CommV;</w:t>
      </w:r>
    </w:p>
    <w:p w14:paraId="0F6FCD08" w14:textId="77777777" w:rsidR="00401DE5" w:rsidRPr="00401DE5" w:rsidRDefault="00401DE5" w:rsidP="00401DE5">
      <w:pPr>
        <w:numPr>
          <w:ilvl w:val="0"/>
          <w:numId w:val="31"/>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besloten vennootschap, afgekort BV;</w:t>
      </w:r>
    </w:p>
    <w:p w14:paraId="4F19776F" w14:textId="77777777" w:rsidR="00401DE5" w:rsidRPr="00401DE5" w:rsidRDefault="00401DE5" w:rsidP="00401DE5">
      <w:pPr>
        <w:numPr>
          <w:ilvl w:val="0"/>
          <w:numId w:val="31"/>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coöperatieve vennootschap, afgekort CV;</w:t>
      </w:r>
    </w:p>
    <w:p w14:paraId="1F07BAC3" w14:textId="77777777" w:rsidR="00401DE5" w:rsidRPr="00401DE5" w:rsidRDefault="00401DE5" w:rsidP="00401DE5">
      <w:pPr>
        <w:numPr>
          <w:ilvl w:val="0"/>
          <w:numId w:val="31"/>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alle vennootschappen als een uitgiftepremie bestaat. De uitgiftepremie is het deel van de uitgifteprijs dat de nominale waarde of fractiewaarde van de aandelen of van de maatschappelijke deelbewijzen overtreft.</w:t>
      </w:r>
    </w:p>
    <w:p w14:paraId="069491BA" w14:textId="77777777" w:rsidR="00401DE5" w:rsidRPr="00401DE5" w:rsidRDefault="00401DE5" w:rsidP="00401DE5">
      <w:pPr>
        <w:shd w:val="clear" w:color="auto" w:fill="FFFFFF"/>
        <w:spacing w:before="300" w:after="150" w:line="240" w:lineRule="auto"/>
        <w:outlineLvl w:val="1"/>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110 - Beschikbare inbreng buiten het kapitaal</w:t>
      </w:r>
    </w:p>
    <w:tbl>
      <w:tblPr>
        <w:tblW w:w="0" w:type="dxa"/>
        <w:tblCellMar>
          <w:top w:w="15" w:type="dxa"/>
          <w:left w:w="15" w:type="dxa"/>
          <w:bottom w:w="15" w:type="dxa"/>
          <w:right w:w="15" w:type="dxa"/>
        </w:tblCellMar>
        <w:tblLook w:val="04A0" w:firstRow="1" w:lastRow="0" w:firstColumn="1" w:lastColumn="0" w:noHBand="0" w:noVBand="1"/>
      </w:tblPr>
      <w:tblGrid>
        <w:gridCol w:w="4388"/>
        <w:gridCol w:w="4676"/>
      </w:tblGrid>
      <w:tr w:rsidR="00401DE5" w:rsidRPr="00401DE5" w14:paraId="0659A928"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CA7399B" w14:textId="77777777" w:rsidR="00401DE5" w:rsidRPr="00401DE5" w:rsidRDefault="00401DE5" w:rsidP="00401DE5">
            <w:pPr>
              <w:spacing w:line="240" w:lineRule="auto"/>
              <w:divId w:val="72096028"/>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Uitgiftepremies</w:t>
            </w:r>
          </w:p>
        </w:tc>
      </w:tr>
      <w:tr w:rsidR="00401DE5" w:rsidRPr="00401DE5" w14:paraId="2D1C12C3"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8BB1FB3"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7DBBEA65"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296E74E5"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908963D"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49785C01"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r>
      <w:tr w:rsidR="00401DE5" w:rsidRPr="00401DE5" w14:paraId="1A1DE106"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D87499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lastRenderedPageBreak/>
              <w:t>INHOUD &amp; OPMERKINGEN</w:t>
            </w:r>
          </w:p>
        </w:tc>
      </w:tr>
      <w:tr w:rsidR="00401DE5" w:rsidRPr="00401DE5" w14:paraId="626527F4"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74E5024"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statuut ‘beschikbaar’ of ‘niet beschikbaar’ van de inbreng buiten het kapitaal wordt in de statuten of in de akte van inbreng vermeld.</w:t>
            </w:r>
          </w:p>
        </w:tc>
      </w:tr>
    </w:tbl>
    <w:p w14:paraId="5DBAA24A"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CBN-advies</w:t>
      </w:r>
    </w:p>
    <w:p w14:paraId="5BF0EB3D"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11 Uitgiftepremies</w:t>
      </w:r>
    </w:p>
    <w:p w14:paraId="447D74C0"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16/10/2019 – CBN-advies 2019/14 – Van een kapitaalhoudende BVBA naar een kapitaalloze BV</w:t>
      </w:r>
    </w:p>
    <w:p w14:paraId="1BF4D1AE" w14:textId="77777777" w:rsidR="00401DE5" w:rsidRPr="00401DE5" w:rsidRDefault="00401DE5" w:rsidP="00401DE5">
      <w:pPr>
        <w:shd w:val="clear" w:color="auto" w:fill="FFFFFF"/>
        <w:spacing w:before="300" w:after="150" w:line="240" w:lineRule="auto"/>
        <w:outlineLvl w:val="2"/>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1100 - Uitgiftepremies</w:t>
      </w:r>
    </w:p>
    <w:tbl>
      <w:tblPr>
        <w:tblW w:w="0" w:type="dxa"/>
        <w:tblCellMar>
          <w:top w:w="15" w:type="dxa"/>
          <w:left w:w="15" w:type="dxa"/>
          <w:bottom w:w="15" w:type="dxa"/>
          <w:right w:w="15" w:type="dxa"/>
        </w:tblCellMar>
        <w:tblLook w:val="04A0" w:firstRow="1" w:lastRow="0" w:firstColumn="1" w:lastColumn="0" w:noHBand="0" w:noVBand="1"/>
      </w:tblPr>
      <w:tblGrid>
        <w:gridCol w:w="4440"/>
        <w:gridCol w:w="4624"/>
      </w:tblGrid>
      <w:tr w:rsidR="00401DE5" w:rsidRPr="00401DE5" w14:paraId="59C75CE0"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A1CB137" w14:textId="77777777" w:rsidR="00401DE5" w:rsidRPr="00401DE5" w:rsidRDefault="00401DE5" w:rsidP="00401DE5">
            <w:pPr>
              <w:spacing w:line="240" w:lineRule="auto"/>
              <w:divId w:val="1784032559"/>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Uitgiftepremies</w:t>
            </w:r>
          </w:p>
        </w:tc>
      </w:tr>
      <w:tr w:rsidR="00401DE5" w:rsidRPr="00401DE5" w14:paraId="71530E35"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042EBA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257E75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4A7B6C31"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A54EF08" w14:textId="77777777" w:rsidR="00401DE5" w:rsidRPr="00401DE5" w:rsidRDefault="00401DE5" w:rsidP="00401DE5">
            <w:pPr>
              <w:numPr>
                <w:ilvl w:val="0"/>
                <w:numId w:val="32"/>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Terugbetaling</w:t>
            </w:r>
          </w:p>
          <w:p w14:paraId="4762CF69" w14:textId="77777777" w:rsidR="00401DE5" w:rsidRPr="00401DE5" w:rsidRDefault="00401DE5" w:rsidP="00401DE5">
            <w:pPr>
              <w:numPr>
                <w:ilvl w:val="0"/>
                <w:numId w:val="32"/>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incorporatie in het kapitaal (voor een NV) via credit:</w:t>
            </w:r>
          </w:p>
          <w:p w14:paraId="34BBD041"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rek. 100 Geplaatst kapitaal</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43110AD" w14:textId="77777777" w:rsidR="00401DE5" w:rsidRPr="00401DE5" w:rsidRDefault="00401DE5" w:rsidP="00401DE5">
            <w:pPr>
              <w:numPr>
                <w:ilvl w:val="0"/>
                <w:numId w:val="33"/>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ontstaan van de uitgiftepremies via debet:</w:t>
            </w:r>
          </w:p>
          <w:p w14:paraId="09598622"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rek. 41600 Aandeelhouders of Vennoten inschrijvers</w:t>
            </w:r>
          </w:p>
        </w:tc>
      </w:tr>
      <w:tr w:rsidR="00401DE5" w:rsidRPr="00401DE5" w14:paraId="1CD5703B"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7BF2633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INHOUD &amp; OPMERKINGEN</w:t>
            </w:r>
          </w:p>
        </w:tc>
      </w:tr>
      <w:tr w:rsidR="00401DE5" w:rsidRPr="00401DE5" w14:paraId="766E3442"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433F37EA"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uitgiftepremie is het deel van de uitgifteprijs dat de nominale waarde of fractiewaarde van de aandelen of van de maatschappelijke deelbewijzen overtreft.</w:t>
            </w:r>
          </w:p>
          <w:p w14:paraId="6B50D37D"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bv. nominale waarde 25 EUR</w:t>
            </w:r>
          </w:p>
          <w:p w14:paraId="16CE4731"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uitgifteprijs 40 EUR</w:t>
            </w:r>
          </w:p>
          <w:p w14:paraId="028DE21F"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uitgiftepremie is 40 - 25 = 15 EUR per aandeel of deelbewijs</w:t>
            </w:r>
          </w:p>
          <w:p w14:paraId="18285F0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betaling van deze premie wordt verantwoord door in de mate dat op het ogenblik van de uitgifte van nieuwe aandelen of deelbewijzen het nettoactief van de onderneming hoger is dan het maatschappelijk kapitaal.</w:t>
            </w:r>
          </w:p>
          <w:p w14:paraId="5FD29058"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Deze rekening komt alleen voor in vennootschappen (rechtspersonen).</w:t>
            </w:r>
          </w:p>
          <w:p w14:paraId="2BF87A07"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Een nieuwe verhoging van de inbreng met uitgiftepremies zal wellicht niet vaak meer voorkomen, aangezien dit concept geen zin meer heeft bij een kapitaalloze vennootschap.</w:t>
            </w:r>
          </w:p>
        </w:tc>
      </w:tr>
    </w:tbl>
    <w:p w14:paraId="7CD7C062"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CBN-advies</w:t>
      </w:r>
    </w:p>
    <w:p w14:paraId="7BFC6BE7"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11 Uitgiftepremies</w:t>
      </w:r>
    </w:p>
    <w:p w14:paraId="1DC48A4F"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10/11/2010 – CBN-advies 2010/22 – Boekingswijze van een voorschot op de verdeling van het nettoactief</w:t>
      </w:r>
    </w:p>
    <w:p w14:paraId="17FAC940"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lastRenderedPageBreak/>
        <w:t>09/03/2016 – CBN-advies 2016/1 – Verrichtingen met betrekking tot inschrijvingsrechten</w:t>
      </w:r>
    </w:p>
    <w:p w14:paraId="0B0759D8"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16/10/2019 – CBN-advies 2019/14 – Van een kapitaalhoudende BVBA naar een kapitaalloze BV</w:t>
      </w:r>
    </w:p>
    <w:p w14:paraId="340E72C9"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06/01/2021 – CBN-advies 2021/01 – Uitgiftepremie</w:t>
      </w:r>
    </w:p>
    <w:p w14:paraId="29564F27" w14:textId="77777777" w:rsidR="00401DE5" w:rsidRPr="00401DE5" w:rsidRDefault="00401DE5" w:rsidP="00401DE5">
      <w:pPr>
        <w:shd w:val="clear" w:color="auto" w:fill="FFFFFF"/>
        <w:spacing w:before="300" w:after="150" w:line="240" w:lineRule="auto"/>
        <w:outlineLvl w:val="2"/>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1109 - Andere</w:t>
      </w:r>
    </w:p>
    <w:tbl>
      <w:tblPr>
        <w:tblW w:w="0" w:type="dxa"/>
        <w:tblCellMar>
          <w:top w:w="15" w:type="dxa"/>
          <w:left w:w="15" w:type="dxa"/>
          <w:bottom w:w="15" w:type="dxa"/>
          <w:right w:w="15" w:type="dxa"/>
        </w:tblCellMar>
        <w:tblLook w:val="04A0" w:firstRow="1" w:lastRow="0" w:firstColumn="1" w:lastColumn="0" w:noHBand="0" w:noVBand="1"/>
      </w:tblPr>
      <w:tblGrid>
        <w:gridCol w:w="5025"/>
        <w:gridCol w:w="4039"/>
      </w:tblGrid>
      <w:tr w:rsidR="00401DE5" w:rsidRPr="00401DE5" w14:paraId="5571CE5D"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6F27659B" w14:textId="77777777" w:rsidR="00401DE5" w:rsidRPr="00401DE5" w:rsidRDefault="00401DE5" w:rsidP="00401DE5">
            <w:pPr>
              <w:spacing w:line="240" w:lineRule="auto"/>
              <w:divId w:val="1437215946"/>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Andere</w:t>
            </w:r>
          </w:p>
        </w:tc>
      </w:tr>
      <w:tr w:rsidR="00401DE5" w:rsidRPr="00401DE5" w14:paraId="1BF52211"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A06A4B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BEA0601"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2478DF67"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628A784" w14:textId="77777777" w:rsidR="00401DE5" w:rsidRPr="00401DE5" w:rsidRDefault="00401DE5" w:rsidP="00401DE5">
            <w:pPr>
              <w:numPr>
                <w:ilvl w:val="0"/>
                <w:numId w:val="34"/>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Terugbetaling</w:t>
            </w:r>
          </w:p>
          <w:p w14:paraId="00AF356B" w14:textId="77777777" w:rsidR="00401DE5" w:rsidRPr="00401DE5" w:rsidRDefault="00401DE5" w:rsidP="00401DE5">
            <w:pPr>
              <w:numPr>
                <w:ilvl w:val="0"/>
                <w:numId w:val="34"/>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incorporatie in het kapitaal (voor de andere vennootschapsvormen) via credit:</w:t>
            </w:r>
          </w:p>
          <w:p w14:paraId="5CA101C4"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rek. 100 Geplaatst kapitaal</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7CDA960" w14:textId="77777777" w:rsidR="00401DE5" w:rsidRPr="00401DE5" w:rsidRDefault="00401DE5" w:rsidP="00401DE5">
            <w:pPr>
              <w:numPr>
                <w:ilvl w:val="0"/>
                <w:numId w:val="35"/>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ontstaan van de uitgiftepremies via debet:</w:t>
            </w:r>
          </w:p>
          <w:p w14:paraId="17E79FC5"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rek. 41600 Aandeelhouders of vennoten inschrijvers</w:t>
            </w:r>
          </w:p>
          <w:p w14:paraId="2BE8FE84"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rek. 550 banken voor de inbreng door de vennoten</w:t>
            </w:r>
          </w:p>
        </w:tc>
      </w:tr>
      <w:tr w:rsidR="00401DE5" w:rsidRPr="00401DE5" w14:paraId="648A1681"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4C1F36E7"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INHOUD &amp; OPMERKINGEN</w:t>
            </w:r>
          </w:p>
        </w:tc>
      </w:tr>
    </w:tbl>
    <w:p w14:paraId="208E43DB" w14:textId="77777777" w:rsidR="00401DE5" w:rsidRPr="00401DE5" w:rsidRDefault="00401DE5" w:rsidP="00401DE5">
      <w:pPr>
        <w:shd w:val="clear" w:color="auto" w:fill="FFFFFF"/>
        <w:spacing w:before="300" w:after="150" w:line="240" w:lineRule="auto"/>
        <w:outlineLvl w:val="1"/>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111 - Onbeschikbare inbreng buiten het kapitaal</w:t>
      </w:r>
    </w:p>
    <w:tbl>
      <w:tblPr>
        <w:tblW w:w="0" w:type="dxa"/>
        <w:tblCellMar>
          <w:top w:w="15" w:type="dxa"/>
          <w:left w:w="15" w:type="dxa"/>
          <w:bottom w:w="15" w:type="dxa"/>
          <w:right w:w="15" w:type="dxa"/>
        </w:tblCellMar>
        <w:tblLook w:val="04A0" w:firstRow="1" w:lastRow="0" w:firstColumn="1" w:lastColumn="0" w:noHBand="0" w:noVBand="1"/>
      </w:tblPr>
      <w:tblGrid>
        <w:gridCol w:w="4388"/>
        <w:gridCol w:w="4676"/>
      </w:tblGrid>
      <w:tr w:rsidR="00401DE5" w:rsidRPr="00401DE5" w14:paraId="55C05A6A"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CCDFF1B" w14:textId="77777777" w:rsidR="00401DE5" w:rsidRPr="00401DE5" w:rsidRDefault="00401DE5" w:rsidP="00401DE5">
            <w:pPr>
              <w:spacing w:line="240" w:lineRule="auto"/>
              <w:divId w:val="70854361"/>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Andere</w:t>
            </w:r>
          </w:p>
        </w:tc>
      </w:tr>
      <w:tr w:rsidR="00401DE5" w:rsidRPr="00401DE5" w14:paraId="639649BC"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F5989C5"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9072EAC"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1BE22129"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797958E"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D511D69"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r>
      <w:tr w:rsidR="00401DE5" w:rsidRPr="00401DE5" w14:paraId="333CEB90"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4D1ED778"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INHOUD &amp; OPMERKINGEN</w:t>
            </w:r>
          </w:p>
        </w:tc>
      </w:tr>
      <w:tr w:rsidR="00401DE5" w:rsidRPr="00401DE5" w14:paraId="1C1F6423"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4325CC67"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statuut ‘beschikbaar’ of ‘niet beschikbaar’ van de inbreng buiten het kapitaal wordt in de statuten of in de akte van inbreng vermeld.</w:t>
            </w:r>
          </w:p>
        </w:tc>
      </w:tr>
    </w:tbl>
    <w:p w14:paraId="7B514896" w14:textId="77777777" w:rsidR="00401DE5" w:rsidRPr="00401DE5" w:rsidRDefault="00401DE5" w:rsidP="00401DE5">
      <w:pPr>
        <w:shd w:val="clear" w:color="auto" w:fill="FFFFFF"/>
        <w:spacing w:before="300" w:after="150" w:line="240" w:lineRule="auto"/>
        <w:outlineLvl w:val="2"/>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1110 - Uitgiftepremie</w:t>
      </w:r>
    </w:p>
    <w:tbl>
      <w:tblPr>
        <w:tblW w:w="0" w:type="dxa"/>
        <w:tblCellMar>
          <w:top w:w="15" w:type="dxa"/>
          <w:left w:w="15" w:type="dxa"/>
          <w:bottom w:w="15" w:type="dxa"/>
          <w:right w:w="15" w:type="dxa"/>
        </w:tblCellMar>
        <w:tblLook w:val="04A0" w:firstRow="1" w:lastRow="0" w:firstColumn="1" w:lastColumn="0" w:noHBand="0" w:noVBand="1"/>
      </w:tblPr>
      <w:tblGrid>
        <w:gridCol w:w="4440"/>
        <w:gridCol w:w="4624"/>
      </w:tblGrid>
      <w:tr w:rsidR="00401DE5" w:rsidRPr="00401DE5" w14:paraId="45D312FF"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785A9355" w14:textId="77777777" w:rsidR="00401DE5" w:rsidRPr="00401DE5" w:rsidRDefault="00401DE5" w:rsidP="00401DE5">
            <w:pPr>
              <w:spacing w:line="240" w:lineRule="auto"/>
              <w:divId w:val="1386678904"/>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lastRenderedPageBreak/>
              <w:t>Uitgiftepremies</w:t>
            </w:r>
          </w:p>
        </w:tc>
      </w:tr>
      <w:tr w:rsidR="00401DE5" w:rsidRPr="00401DE5" w14:paraId="5F1B53AB"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D8CA8DD"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836F32A"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7272081D"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665B6EA" w14:textId="77777777" w:rsidR="00401DE5" w:rsidRPr="00401DE5" w:rsidRDefault="00401DE5" w:rsidP="00401DE5">
            <w:pPr>
              <w:numPr>
                <w:ilvl w:val="0"/>
                <w:numId w:val="36"/>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Terugbetaling</w:t>
            </w:r>
          </w:p>
          <w:p w14:paraId="77270925" w14:textId="77777777" w:rsidR="00401DE5" w:rsidRPr="00401DE5" w:rsidRDefault="00401DE5" w:rsidP="00401DE5">
            <w:pPr>
              <w:numPr>
                <w:ilvl w:val="0"/>
                <w:numId w:val="36"/>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incorporatie in het kapitaal (voor een NV) via credit:</w:t>
            </w:r>
          </w:p>
          <w:p w14:paraId="2F96BDFD"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rek. 100 Geplaatst kapitaal</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45035BF7" w14:textId="77777777" w:rsidR="00401DE5" w:rsidRPr="00401DE5" w:rsidRDefault="00401DE5" w:rsidP="00401DE5">
            <w:pPr>
              <w:numPr>
                <w:ilvl w:val="0"/>
                <w:numId w:val="37"/>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ontstaan van de uitgiftepremies via debet:</w:t>
            </w:r>
          </w:p>
          <w:p w14:paraId="2CEBF064"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rek. 41600 Aandeelhouders of Vennoten inschrijvers</w:t>
            </w:r>
          </w:p>
        </w:tc>
      </w:tr>
      <w:tr w:rsidR="00401DE5" w:rsidRPr="00401DE5" w14:paraId="0424E4CC"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BAE2DEF"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INHOUD &amp; OPMERKINGEN</w:t>
            </w:r>
          </w:p>
        </w:tc>
      </w:tr>
      <w:tr w:rsidR="00401DE5" w:rsidRPr="00401DE5" w14:paraId="478E8190"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66A17B7"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uitgiftepremie is het deel van de uitgifteprijs dat de nominale waarde of fractiewaarde van de aandelen of van de maatschappelijke deelbewijzen overtreft</w:t>
            </w:r>
          </w:p>
          <w:p w14:paraId="7F1C8465"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bv. nominale waarde 25 EUR</w:t>
            </w:r>
          </w:p>
          <w:p w14:paraId="04100A62"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uitgifteprijs 40 EUR</w:t>
            </w:r>
          </w:p>
          <w:p w14:paraId="766B1675"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uitgiftepremie is 40 - 25 = 15 EUR per aandeel of deelbewijs</w:t>
            </w:r>
          </w:p>
          <w:p w14:paraId="054983F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betaling van deze premie wordt verantwoord door in de mate dat op het ogenblik van de uitgifte van nieuwe aandelen of deelbewijzen het nettoactief van de onderneming hoger is dan het maatschappelijk kapitaal.</w:t>
            </w:r>
          </w:p>
          <w:p w14:paraId="7057445C"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Deze rekening komt alleen voor in vennootschappen (rechtspersonen).</w:t>
            </w:r>
          </w:p>
          <w:p w14:paraId="5EE663C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Een nieuwe verhoging van de inbreng met uitgiftepremies zal wellicht niet vaak meer voorkomen, aangezien dit concept geen zin meer heeft bij een kapitaalloze vennootschap.</w:t>
            </w:r>
          </w:p>
        </w:tc>
      </w:tr>
    </w:tbl>
    <w:p w14:paraId="410D5AF6"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CBN-advies</w:t>
      </w:r>
    </w:p>
    <w:p w14:paraId="38676D8E"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11 Uitgiftepremies</w:t>
      </w:r>
    </w:p>
    <w:p w14:paraId="72E2A06C"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10/11/2010 – CBN-advies 2010/22 – Boekingswijze van een voorschot op de verdeling van het nettoactief</w:t>
      </w:r>
    </w:p>
    <w:p w14:paraId="7B314624"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09/03/2016 – CBN-advies 2016/1 – Verrichtingen met betrekking tot inschrijvingsrechten</w:t>
      </w:r>
    </w:p>
    <w:p w14:paraId="2C5CDD79"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16/10/2019 – </w:t>
      </w:r>
      <w:hyperlink r:id="rId27" w:tgtFrame="_blank" w:history="1">
        <w:r w:rsidRPr="00401DE5">
          <w:rPr>
            <w:rFonts w:ascii="Fira Sans" w:eastAsia="Times New Roman" w:hAnsi="Fira Sans" w:cs="Times New Roman"/>
            <w:color w:val="3878DE"/>
            <w:sz w:val="21"/>
            <w:szCs w:val="21"/>
            <w:lang w:eastAsia="nl-NL"/>
          </w:rPr>
          <w:t>CBN-advies 2019/14</w:t>
        </w:r>
      </w:hyperlink>
      <w:r w:rsidRPr="00401DE5">
        <w:rPr>
          <w:rFonts w:ascii="Fira Sans" w:eastAsia="Times New Roman" w:hAnsi="Fira Sans" w:cs="Times New Roman"/>
          <w:color w:val="002554"/>
          <w:sz w:val="21"/>
          <w:szCs w:val="21"/>
          <w:lang w:eastAsia="nl-NL"/>
        </w:rPr>
        <w:t> – Van een kapitaalhoudende BVBA naar een kapitaalloze BV</w:t>
      </w:r>
    </w:p>
    <w:p w14:paraId="01A93152"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06/01/2021 – CBN-advies 2021/01 – Uitgiftepremie</w:t>
      </w:r>
    </w:p>
    <w:p w14:paraId="52D5B968" w14:textId="77777777" w:rsidR="00401DE5" w:rsidRPr="00401DE5" w:rsidRDefault="00401DE5" w:rsidP="00401DE5">
      <w:pPr>
        <w:shd w:val="clear" w:color="auto" w:fill="FFFFFF"/>
        <w:spacing w:before="300" w:after="150" w:line="240" w:lineRule="auto"/>
        <w:outlineLvl w:val="2"/>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1119 - Andere</w:t>
      </w:r>
    </w:p>
    <w:tbl>
      <w:tblPr>
        <w:tblW w:w="0" w:type="dxa"/>
        <w:tblCellMar>
          <w:top w:w="15" w:type="dxa"/>
          <w:left w:w="15" w:type="dxa"/>
          <w:bottom w:w="15" w:type="dxa"/>
          <w:right w:w="15" w:type="dxa"/>
        </w:tblCellMar>
        <w:tblLook w:val="04A0" w:firstRow="1" w:lastRow="0" w:firstColumn="1" w:lastColumn="0" w:noHBand="0" w:noVBand="1"/>
      </w:tblPr>
      <w:tblGrid>
        <w:gridCol w:w="5021"/>
        <w:gridCol w:w="4043"/>
      </w:tblGrid>
      <w:tr w:rsidR="00401DE5" w:rsidRPr="00401DE5" w14:paraId="06DD8A55"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6C36A179" w14:textId="77777777" w:rsidR="00401DE5" w:rsidRPr="00401DE5" w:rsidRDefault="00401DE5" w:rsidP="00401DE5">
            <w:pPr>
              <w:spacing w:line="240" w:lineRule="auto"/>
              <w:divId w:val="1164856229"/>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Uitgiftepremies</w:t>
            </w:r>
          </w:p>
        </w:tc>
      </w:tr>
      <w:tr w:rsidR="00401DE5" w:rsidRPr="00401DE5" w14:paraId="110BB0ED"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C109D97"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47AAB55"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6D146229"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88F2DCC" w14:textId="77777777" w:rsidR="00401DE5" w:rsidRPr="00401DE5" w:rsidRDefault="00401DE5" w:rsidP="00401DE5">
            <w:pPr>
              <w:numPr>
                <w:ilvl w:val="0"/>
                <w:numId w:val="38"/>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lastRenderedPageBreak/>
              <w:t>Terugbetaling</w:t>
            </w:r>
          </w:p>
          <w:p w14:paraId="77DC9956" w14:textId="77777777" w:rsidR="00401DE5" w:rsidRPr="00401DE5" w:rsidRDefault="00401DE5" w:rsidP="00401DE5">
            <w:pPr>
              <w:numPr>
                <w:ilvl w:val="0"/>
                <w:numId w:val="38"/>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incorporatie in het kapitaal (voor de andere vennootschapsvormen) via credit:</w:t>
            </w:r>
          </w:p>
          <w:p w14:paraId="64F37B37"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rek. 100 Geplaatst kapitaal</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6BCADA4C" w14:textId="77777777" w:rsidR="00401DE5" w:rsidRPr="00401DE5" w:rsidRDefault="00401DE5" w:rsidP="00401DE5">
            <w:pPr>
              <w:numPr>
                <w:ilvl w:val="0"/>
                <w:numId w:val="39"/>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ontstaan van de uitgiftepremies via debet:</w:t>
            </w:r>
          </w:p>
          <w:p w14:paraId="60259656"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rek. 41600 Aandeelhouders of Vennoten inschrijvers</w:t>
            </w:r>
          </w:p>
          <w:p w14:paraId="1D053D7B"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rek. 550 Banken voor de inbreng door de vennoten</w:t>
            </w:r>
          </w:p>
        </w:tc>
      </w:tr>
      <w:tr w:rsidR="00401DE5" w:rsidRPr="00401DE5" w14:paraId="1548D194"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4206ADDD"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INHOUD &amp; OPMERKINGEN</w:t>
            </w:r>
          </w:p>
        </w:tc>
      </w:tr>
      <w:tr w:rsidR="00401DE5" w:rsidRPr="00401DE5" w14:paraId="0AEBDA59"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59CC986"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bl>
    <w:p w14:paraId="15243272"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CBN-advies</w:t>
      </w:r>
    </w:p>
    <w:p w14:paraId="28AFF60A"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11 Uitgiftepremies</w:t>
      </w:r>
    </w:p>
    <w:p w14:paraId="017EA113"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06/01/2021 – CBN-advies 2021/01 – Uitgiftepremie</w:t>
      </w:r>
    </w:p>
    <w:p w14:paraId="71F5F54B" w14:textId="77777777" w:rsidR="00401DE5" w:rsidRPr="00401DE5" w:rsidRDefault="00401DE5" w:rsidP="00401DE5">
      <w:pPr>
        <w:shd w:val="clear" w:color="auto" w:fill="FFFFFF"/>
        <w:spacing w:line="240" w:lineRule="auto"/>
        <w:rPr>
          <w:rFonts w:ascii="Fira Sans" w:eastAsia="Times New Roman" w:hAnsi="Fira Sans" w:cs="Times New Roman"/>
          <w:color w:val="543280"/>
          <w:sz w:val="24"/>
          <w:szCs w:val="24"/>
          <w:lang w:eastAsia="nl-NL"/>
        </w:rPr>
      </w:pPr>
      <w:r w:rsidRPr="00401DE5">
        <w:rPr>
          <w:rFonts w:ascii="Fira Sans" w:eastAsia="Times New Roman" w:hAnsi="Fira Sans" w:cs="Times New Roman"/>
          <w:color w:val="543280"/>
          <w:sz w:val="24"/>
          <w:szCs w:val="24"/>
          <w:lang w:eastAsia="nl-NL"/>
        </w:rPr>
        <w:t>Overboeking vroegere uitgiftepremie nav nieuwe WVV</w:t>
      </w:r>
    </w:p>
    <w:p w14:paraId="03D04293"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A) INDIEN DE STATUTEN VERMELDEN DAT DE UITGIFTEPREMIE ONBESCHIKBAAR IS</w:t>
      </w:r>
    </w:p>
    <w:tbl>
      <w:tblPr>
        <w:tblW w:w="0" w:type="dxa"/>
        <w:tblCellMar>
          <w:top w:w="15" w:type="dxa"/>
          <w:left w:w="15" w:type="dxa"/>
          <w:bottom w:w="15" w:type="dxa"/>
          <w:right w:w="15" w:type="dxa"/>
        </w:tblCellMar>
        <w:tblLook w:val="04A0" w:firstRow="1" w:lastRow="0" w:firstColumn="1" w:lastColumn="0" w:noHBand="0" w:noVBand="1"/>
      </w:tblPr>
      <w:tblGrid>
        <w:gridCol w:w="1452"/>
        <w:gridCol w:w="1115"/>
        <w:gridCol w:w="1396"/>
        <w:gridCol w:w="3137"/>
        <w:gridCol w:w="984"/>
        <w:gridCol w:w="980"/>
      </w:tblGrid>
      <w:tr w:rsidR="00401DE5" w:rsidRPr="00401DE5" w14:paraId="02E62828" w14:textId="77777777" w:rsidTr="00401DE5">
        <w:tc>
          <w:tcPr>
            <w:tcW w:w="2417"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796B7E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11</w:t>
            </w:r>
          </w:p>
        </w:tc>
        <w:tc>
          <w:tcPr>
            <w:tcW w:w="0" w:type="auto"/>
            <w:gridSpan w:val="3"/>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C18E83D"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Uitgiftepremie</w:t>
            </w:r>
          </w:p>
        </w:tc>
        <w:tc>
          <w:tcPr>
            <w:tcW w:w="1009"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2923A2A"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10 000</w:t>
            </w:r>
          </w:p>
        </w:tc>
        <w:tc>
          <w:tcPr>
            <w:tcW w:w="1002"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ECE141B"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36370543" w14:textId="77777777" w:rsidTr="00401DE5">
        <w:tc>
          <w:tcPr>
            <w:tcW w:w="2417"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29F3091"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62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01700B2"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2049"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D828B3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1119</w:t>
            </w:r>
          </w:p>
        </w:tc>
        <w:tc>
          <w:tcPr>
            <w:tcW w:w="4619"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423EC64"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Onbeschikbare inbreng buiten kapitaal: uitgiftepremie</w:t>
            </w:r>
          </w:p>
        </w:tc>
        <w:tc>
          <w:tcPr>
            <w:tcW w:w="1009"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1307446"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1002"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AE960E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10 000</w:t>
            </w:r>
          </w:p>
        </w:tc>
      </w:tr>
    </w:tbl>
    <w:p w14:paraId="77D1AD88"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B) INDIEN DE STATUTEN NIETS VERMELDEN OVER HET AL DAN NIET BESCHIKBAAR KARAKTER VAN DE EVENTUELE UITGIFTEPREMIES, OF INDIEN DE STATUTEN VERMELDEN DAT DE UITGIFTEPREMIE BESCHIKBAAR IS</w:t>
      </w:r>
    </w:p>
    <w:tbl>
      <w:tblPr>
        <w:tblW w:w="0" w:type="dxa"/>
        <w:tblCellMar>
          <w:top w:w="15" w:type="dxa"/>
          <w:left w:w="15" w:type="dxa"/>
          <w:bottom w:w="15" w:type="dxa"/>
          <w:right w:w="15" w:type="dxa"/>
        </w:tblCellMar>
        <w:tblLook w:val="04A0" w:firstRow="1" w:lastRow="0" w:firstColumn="1" w:lastColumn="0" w:noHBand="0" w:noVBand="1"/>
      </w:tblPr>
      <w:tblGrid>
        <w:gridCol w:w="1464"/>
        <w:gridCol w:w="1122"/>
        <w:gridCol w:w="1408"/>
        <w:gridCol w:w="3105"/>
        <w:gridCol w:w="984"/>
        <w:gridCol w:w="981"/>
      </w:tblGrid>
      <w:tr w:rsidR="00401DE5" w:rsidRPr="00401DE5" w14:paraId="4613D022" w14:textId="77777777" w:rsidTr="00401DE5">
        <w:tc>
          <w:tcPr>
            <w:tcW w:w="2421"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1FB4493"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11</w:t>
            </w:r>
          </w:p>
        </w:tc>
        <w:tc>
          <w:tcPr>
            <w:tcW w:w="0" w:type="auto"/>
            <w:gridSpan w:val="3"/>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F829324"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Uitgiftepremie</w:t>
            </w:r>
          </w:p>
        </w:tc>
        <w:tc>
          <w:tcPr>
            <w:tcW w:w="1009"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F53C0D1"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10 000</w:t>
            </w:r>
          </w:p>
        </w:tc>
        <w:tc>
          <w:tcPr>
            <w:tcW w:w="1002"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B18EB9E"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21432E86" w14:textId="77777777" w:rsidTr="00401DE5">
        <w:tc>
          <w:tcPr>
            <w:tcW w:w="2421"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12489FD"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62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1CE5605"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2059"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3C6F6F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1109</w:t>
            </w:r>
          </w:p>
        </w:tc>
        <w:tc>
          <w:tcPr>
            <w:tcW w:w="460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2FDAF42"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Beschikbare inbreng buiten kapitaal: uitgiftepremie</w:t>
            </w:r>
          </w:p>
        </w:tc>
        <w:tc>
          <w:tcPr>
            <w:tcW w:w="1009"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9395A08"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1002"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83FC3B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10 000</w:t>
            </w:r>
          </w:p>
        </w:tc>
      </w:tr>
    </w:tbl>
    <w:p w14:paraId="295CA0A0"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C) BIJ EEN LATERE STATUTENWIJZIGING DIE DE STATUTAIR ONBESCHIKBARE UITGIFTEPREMIE BESCHIKBAAR STELT</w:t>
      </w:r>
    </w:p>
    <w:tbl>
      <w:tblPr>
        <w:tblW w:w="0" w:type="dxa"/>
        <w:tblCellMar>
          <w:top w:w="15" w:type="dxa"/>
          <w:left w:w="15" w:type="dxa"/>
          <w:bottom w:w="15" w:type="dxa"/>
          <w:right w:w="15" w:type="dxa"/>
        </w:tblCellMar>
        <w:tblLook w:val="04A0" w:firstRow="1" w:lastRow="0" w:firstColumn="1" w:lastColumn="0" w:noHBand="0" w:noVBand="1"/>
      </w:tblPr>
      <w:tblGrid>
        <w:gridCol w:w="1575"/>
        <w:gridCol w:w="1101"/>
        <w:gridCol w:w="1381"/>
        <w:gridCol w:w="3044"/>
        <w:gridCol w:w="983"/>
        <w:gridCol w:w="980"/>
      </w:tblGrid>
      <w:tr w:rsidR="00401DE5" w:rsidRPr="00401DE5" w14:paraId="13925900" w14:textId="77777777" w:rsidTr="00401DE5">
        <w:tc>
          <w:tcPr>
            <w:tcW w:w="245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18ADAB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1119</w:t>
            </w:r>
          </w:p>
        </w:tc>
        <w:tc>
          <w:tcPr>
            <w:tcW w:w="0" w:type="auto"/>
            <w:gridSpan w:val="3"/>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6F567FD"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Onbeschikbare inbreng buiten kapitaal: uitgiftepremie</w:t>
            </w:r>
          </w:p>
        </w:tc>
        <w:tc>
          <w:tcPr>
            <w:tcW w:w="1009"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FA30FA8"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10 000</w:t>
            </w:r>
          </w:p>
        </w:tc>
        <w:tc>
          <w:tcPr>
            <w:tcW w:w="1003"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D9C6318"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620A82E9" w14:textId="77777777" w:rsidTr="00401DE5">
        <w:tc>
          <w:tcPr>
            <w:tcW w:w="245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06D2133"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621"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59F9751"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2050"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67CC694"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1109</w:t>
            </w:r>
          </w:p>
        </w:tc>
        <w:tc>
          <w:tcPr>
            <w:tcW w:w="458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BDB18E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Beschikbare inbreng buiten kapitaal: uitgiftepremie</w:t>
            </w:r>
          </w:p>
        </w:tc>
        <w:tc>
          <w:tcPr>
            <w:tcW w:w="1009"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F56F039"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1003"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54A64D2"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10 000</w:t>
            </w:r>
          </w:p>
        </w:tc>
      </w:tr>
    </w:tbl>
    <w:p w14:paraId="484D0E71" w14:textId="77777777" w:rsidR="00401DE5" w:rsidRPr="00401DE5" w:rsidRDefault="00401DE5" w:rsidP="00401DE5">
      <w:pPr>
        <w:shd w:val="clear" w:color="auto" w:fill="FFFFFF"/>
        <w:spacing w:line="240" w:lineRule="auto"/>
        <w:rPr>
          <w:rFonts w:ascii="Fira Sans" w:eastAsia="Times New Roman" w:hAnsi="Fira Sans" w:cs="Times New Roman"/>
          <w:color w:val="543280"/>
          <w:sz w:val="24"/>
          <w:szCs w:val="24"/>
          <w:lang w:eastAsia="nl-NL"/>
        </w:rPr>
      </w:pPr>
      <w:r w:rsidRPr="00401DE5">
        <w:rPr>
          <w:rFonts w:ascii="Fira Sans" w:eastAsia="Times New Roman" w:hAnsi="Fira Sans" w:cs="Times New Roman"/>
          <w:color w:val="543280"/>
          <w:sz w:val="24"/>
          <w:szCs w:val="24"/>
          <w:lang w:eastAsia="nl-NL"/>
        </w:rPr>
        <w:t>Vroegere opt-in:</w:t>
      </w:r>
    </w:p>
    <w:p w14:paraId="4F2FF12C"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A) INDIEN DE OUDE STATUTEN VERMELDEN DAT DE UITGIFTEPREMIE ONBESCHIKBAAR IS EN DEZE STATUTAIR NOG STEEDS ONBESCHIKBAAR BLIJFT</w:t>
      </w:r>
    </w:p>
    <w:tbl>
      <w:tblPr>
        <w:tblW w:w="0" w:type="dxa"/>
        <w:tblCellMar>
          <w:top w:w="15" w:type="dxa"/>
          <w:left w:w="15" w:type="dxa"/>
          <w:bottom w:w="15" w:type="dxa"/>
          <w:right w:w="15" w:type="dxa"/>
        </w:tblCellMar>
        <w:tblLook w:val="04A0" w:firstRow="1" w:lastRow="0" w:firstColumn="1" w:lastColumn="0" w:noHBand="0" w:noVBand="1"/>
      </w:tblPr>
      <w:tblGrid>
        <w:gridCol w:w="1452"/>
        <w:gridCol w:w="1115"/>
        <w:gridCol w:w="1396"/>
        <w:gridCol w:w="3137"/>
        <w:gridCol w:w="984"/>
        <w:gridCol w:w="980"/>
      </w:tblGrid>
      <w:tr w:rsidR="00401DE5" w:rsidRPr="00401DE5" w14:paraId="2712ED26" w14:textId="77777777" w:rsidTr="00401DE5">
        <w:tc>
          <w:tcPr>
            <w:tcW w:w="2417"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D4402F1"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lastRenderedPageBreak/>
              <w:t>11</w:t>
            </w:r>
          </w:p>
        </w:tc>
        <w:tc>
          <w:tcPr>
            <w:tcW w:w="0" w:type="auto"/>
            <w:gridSpan w:val="3"/>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531CF3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Uitgiftepremie</w:t>
            </w:r>
          </w:p>
        </w:tc>
        <w:tc>
          <w:tcPr>
            <w:tcW w:w="1009"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2E7279A"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10 000</w:t>
            </w:r>
          </w:p>
        </w:tc>
        <w:tc>
          <w:tcPr>
            <w:tcW w:w="1002"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8E728BF"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3E7CE584" w14:textId="77777777" w:rsidTr="00401DE5">
        <w:tc>
          <w:tcPr>
            <w:tcW w:w="2417"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C208267"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62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6377AB8"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2049"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96B9B64"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1119</w:t>
            </w:r>
          </w:p>
        </w:tc>
        <w:tc>
          <w:tcPr>
            <w:tcW w:w="4619"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0352E28"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Onbeschikbare inbreng buiten kapitaal: uitgiftepremie</w:t>
            </w:r>
          </w:p>
        </w:tc>
        <w:tc>
          <w:tcPr>
            <w:tcW w:w="1009"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338A4C6"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1002"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6F161DAA"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10 000</w:t>
            </w:r>
          </w:p>
        </w:tc>
      </w:tr>
    </w:tbl>
    <w:p w14:paraId="587DBC03"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B) INDIEN NOCH DE OUDE NOCH DE NIEUWE STATUTEN IETS VERMELDEN OVER HET AL DAN NIET BESCHIKBAAR KARAKTER VAN DE EVENTUELE UITGIFTEPREMIES, OF INDIEN DE STATUTEN VERMELDEN DAT DE UITGIFTEPREMIE BESCHIKBAAR IS</w:t>
      </w:r>
    </w:p>
    <w:tbl>
      <w:tblPr>
        <w:tblW w:w="0" w:type="dxa"/>
        <w:tblCellMar>
          <w:top w:w="15" w:type="dxa"/>
          <w:left w:w="15" w:type="dxa"/>
          <w:bottom w:w="15" w:type="dxa"/>
          <w:right w:w="15" w:type="dxa"/>
        </w:tblCellMar>
        <w:tblLook w:val="04A0" w:firstRow="1" w:lastRow="0" w:firstColumn="1" w:lastColumn="0" w:noHBand="0" w:noVBand="1"/>
      </w:tblPr>
      <w:tblGrid>
        <w:gridCol w:w="1464"/>
        <w:gridCol w:w="1122"/>
        <w:gridCol w:w="1408"/>
        <w:gridCol w:w="3105"/>
        <w:gridCol w:w="984"/>
        <w:gridCol w:w="981"/>
      </w:tblGrid>
      <w:tr w:rsidR="00401DE5" w:rsidRPr="00401DE5" w14:paraId="082FBB62" w14:textId="77777777" w:rsidTr="00401DE5">
        <w:tc>
          <w:tcPr>
            <w:tcW w:w="2421"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AA2AEB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11</w:t>
            </w:r>
          </w:p>
        </w:tc>
        <w:tc>
          <w:tcPr>
            <w:tcW w:w="0" w:type="auto"/>
            <w:gridSpan w:val="3"/>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E162E7F"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Uitgiftepremie</w:t>
            </w:r>
          </w:p>
        </w:tc>
        <w:tc>
          <w:tcPr>
            <w:tcW w:w="1009"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402B3ED"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10 000</w:t>
            </w:r>
          </w:p>
        </w:tc>
        <w:tc>
          <w:tcPr>
            <w:tcW w:w="1002"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66BD5340"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0A1DE714" w14:textId="77777777" w:rsidTr="00401DE5">
        <w:tc>
          <w:tcPr>
            <w:tcW w:w="2421"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A345F1E"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62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631C47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2059"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E49BB8E"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1109</w:t>
            </w:r>
          </w:p>
        </w:tc>
        <w:tc>
          <w:tcPr>
            <w:tcW w:w="460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DACF945"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Beschikbare inbreng buiten kapitaal: uitgiftepremie</w:t>
            </w:r>
          </w:p>
        </w:tc>
        <w:tc>
          <w:tcPr>
            <w:tcW w:w="1009"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FE3BF3B"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1002"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6F2C1B3D"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10 000</w:t>
            </w:r>
          </w:p>
        </w:tc>
      </w:tr>
    </w:tbl>
    <w:p w14:paraId="38369DBE"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CBN-advies</w:t>
      </w:r>
    </w:p>
    <w:p w14:paraId="224E53B3"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11 Uitgiftepremies</w:t>
      </w:r>
    </w:p>
    <w:p w14:paraId="31EDAD0E"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06/01/2021 – CBN-advies 2021/01 – Uitgiftepremie</w:t>
      </w:r>
    </w:p>
    <w:p w14:paraId="0614C051" w14:textId="77777777" w:rsidR="00401DE5" w:rsidRPr="00401DE5" w:rsidRDefault="00401DE5" w:rsidP="00401DE5">
      <w:pPr>
        <w:shd w:val="clear" w:color="auto" w:fill="FFFFFF"/>
        <w:spacing w:before="300" w:after="150" w:line="240" w:lineRule="auto"/>
        <w:outlineLvl w:val="0"/>
        <w:rPr>
          <w:rFonts w:ascii="inherit" w:eastAsia="Times New Roman" w:hAnsi="inherit" w:cs="Times New Roman"/>
          <w:color w:val="543280"/>
          <w:kern w:val="36"/>
          <w:sz w:val="38"/>
          <w:szCs w:val="38"/>
          <w:lang w:eastAsia="nl-NL"/>
        </w:rPr>
      </w:pPr>
      <w:r w:rsidRPr="00401DE5">
        <w:rPr>
          <w:rFonts w:ascii="inherit" w:eastAsia="Times New Roman" w:hAnsi="inherit" w:cs="Times New Roman"/>
          <w:color w:val="543280"/>
          <w:kern w:val="36"/>
          <w:sz w:val="38"/>
          <w:szCs w:val="38"/>
          <w:lang w:eastAsia="nl-NL"/>
        </w:rPr>
        <w:t>12 - Herwaarderingsmeerwaarden</w:t>
      </w:r>
    </w:p>
    <w:p w14:paraId="652288D0" w14:textId="77777777" w:rsidR="00401DE5" w:rsidRPr="00401DE5" w:rsidRDefault="00401DE5" w:rsidP="00401DE5">
      <w:pPr>
        <w:shd w:val="clear" w:color="auto" w:fill="FFFFFF"/>
        <w:spacing w:before="150" w:after="150" w:line="240" w:lineRule="auto"/>
        <w:outlineLvl w:val="3"/>
        <w:rPr>
          <w:rFonts w:ascii="inherit" w:eastAsia="Times New Roman" w:hAnsi="inherit" w:cs="Times New Roman"/>
          <w:color w:val="002554"/>
          <w:sz w:val="32"/>
          <w:szCs w:val="32"/>
          <w:lang w:eastAsia="nl-NL"/>
        </w:rPr>
      </w:pPr>
      <w:r w:rsidRPr="00401DE5">
        <w:rPr>
          <w:rFonts w:ascii="inherit" w:eastAsia="Times New Roman" w:hAnsi="inherit" w:cs="Times New Roman"/>
          <w:color w:val="002554"/>
          <w:sz w:val="32"/>
          <w:szCs w:val="32"/>
          <w:lang w:eastAsia="nl-NL"/>
        </w:rPr>
        <w:t>Omschrijving</w:t>
      </w:r>
    </w:p>
    <w:p w14:paraId="78E785E6"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rekeningen die behoren tot deze groep kunnen enkel voorkomen wanneer de onderneming overgaat tot de herwaardering van bepaalde vaste activa. De herwaarderingsmeerwaarden geven de stijging aan van het vermogen van de onderneming ten gevolge van een herwaardering van bepaalde vaste activa. Hieruit volgt dat de rekeningen ‘Herwaarderingsmeerwaarden’ een creditsaldo zullen vertonen en op het passief van de balans onder de Rubriek III opgenomen worden.</w:t>
      </w:r>
    </w:p>
    <w:p w14:paraId="6508CFCC"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Ten opzichte van het KB/WVV heeft het wijzigingsbesluit van 12/09/1983 belangrijke wijzigingen aangebracht inzake de regels die gelden voor de meerwaarden voortvloeiend uit de herwaardering van vaste activa van de ondernemingen.</w:t>
      </w:r>
    </w:p>
    <w:p w14:paraId="1E18C012"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criteria waarbinnen een gewone herwaardering doorgevoerd kan worden, worden in het 1ste lid van art. 34 nauwkeuriger omschreven. Deze criteria zijn:</w:t>
      </w:r>
    </w:p>
    <w:p w14:paraId="368D28CA"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(1) De waarde van de eventueel te herwaarderen vaste activa moet worden bepaald in functie in functie van hun nut voor de onderneming. Als hun nut voor de onderneming op vaststaande en duurzame wijze uitstijgt boven hun boekwaarde, mogen zij slechts worden geherwaardeerd in de mate waarin de aldus uitgedrukte meerwaarde wordt verantwoord door de rentabiliteit van de vennootschap of de activiteiten van de VZW, IVZW of stichting of van het betrokken onderdeel daarvan.</w:t>
      </w:r>
    </w:p>
    <w:p w14:paraId="60629457"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 xml:space="preserve">(2) De hogere waarde van deze vaste activa moet gerechtvaardigd zijn door een overeenkomstige productiviteit of rentabiliteit van de onderneming of van het </w:t>
      </w:r>
      <w:r w:rsidRPr="00401DE5">
        <w:rPr>
          <w:rFonts w:ascii="Fira Sans" w:eastAsia="Times New Roman" w:hAnsi="Fira Sans" w:cs="Times New Roman"/>
          <w:color w:val="3A4B59"/>
          <w:sz w:val="24"/>
          <w:szCs w:val="24"/>
          <w:lang w:eastAsia="nl-NL"/>
        </w:rPr>
        <w:lastRenderedPageBreak/>
        <w:t>betrokken bedrijfsonderdeel op grond waarvan de uit de herwaardering voortvloeiende hogere afschrijvingskosten kunnen worden gefinancierd.</w:t>
      </w:r>
    </w:p>
    <w:p w14:paraId="40E1A7F8"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(3) De betrokken activa moeten noodzakelijk zijn voor de voortzetting van het bedrijf van de onderneming of van een bedrijfsonderdeel.</w:t>
      </w:r>
    </w:p>
    <w:p w14:paraId="2BF5B12F"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(4) De basis waarop men eventueel overgaat tot herwaardering van deze activa moet verantwoord worden in de toelichting bij de jaarrekening van het boekjaar waarin de herwaardering voor het eerst werd toegepast.</w:t>
      </w:r>
    </w:p>
    <w:p w14:paraId="0B9B149F" w14:textId="77777777" w:rsidR="00401DE5" w:rsidRPr="00401DE5" w:rsidRDefault="00401DE5" w:rsidP="00401DE5">
      <w:pPr>
        <w:shd w:val="clear" w:color="auto" w:fill="FFFFFF"/>
        <w:spacing w:before="150" w:after="150" w:line="240" w:lineRule="auto"/>
        <w:outlineLvl w:val="3"/>
        <w:rPr>
          <w:rFonts w:ascii="inherit" w:eastAsia="Times New Roman" w:hAnsi="inherit" w:cs="Times New Roman"/>
          <w:color w:val="002554"/>
          <w:sz w:val="32"/>
          <w:szCs w:val="32"/>
          <w:lang w:eastAsia="nl-NL"/>
        </w:rPr>
      </w:pPr>
      <w:r w:rsidRPr="00401DE5">
        <w:rPr>
          <w:rFonts w:ascii="inherit" w:eastAsia="Times New Roman" w:hAnsi="inherit" w:cs="Times New Roman"/>
          <w:color w:val="002554"/>
          <w:sz w:val="32"/>
          <w:szCs w:val="32"/>
          <w:lang w:eastAsia="nl-NL"/>
        </w:rPr>
        <w:t>BESPREKING</w:t>
      </w:r>
    </w:p>
    <w:p w14:paraId="5772C23F" w14:textId="77777777" w:rsidR="00401DE5" w:rsidRPr="00401DE5" w:rsidRDefault="00401DE5" w:rsidP="00401DE5">
      <w:pPr>
        <w:shd w:val="clear" w:color="auto" w:fill="FFFFFF"/>
        <w:spacing w:line="240" w:lineRule="auto"/>
        <w:rPr>
          <w:rFonts w:ascii="Fira Sans" w:eastAsia="Times New Roman" w:hAnsi="Fira Sans" w:cs="Times New Roman"/>
          <w:color w:val="543280"/>
          <w:sz w:val="24"/>
          <w:szCs w:val="24"/>
          <w:lang w:eastAsia="nl-NL"/>
        </w:rPr>
      </w:pPr>
      <w:r w:rsidRPr="00401DE5">
        <w:rPr>
          <w:rFonts w:ascii="Fira Sans" w:eastAsia="Times New Roman" w:hAnsi="Fira Sans" w:cs="Times New Roman"/>
          <w:color w:val="543280"/>
          <w:sz w:val="24"/>
          <w:szCs w:val="24"/>
          <w:lang w:eastAsia="nl-NL"/>
        </w:rPr>
        <w:t>1. REGELS INZAKE DE HERWAARDERING VAN VASTE ACTIVA</w:t>
      </w:r>
    </w:p>
    <w:p w14:paraId="6892C459" w14:textId="77777777" w:rsidR="00401DE5" w:rsidRPr="00401DE5" w:rsidRDefault="00401DE5" w:rsidP="00401DE5">
      <w:pPr>
        <w:shd w:val="clear" w:color="auto" w:fill="FFFFFF"/>
        <w:spacing w:after="0"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In dit onderdeel zullen wij nagaan wat de regels zijn voor het herwaarderen.</w:t>
      </w:r>
    </w:p>
    <w:p w14:paraId="618385E3"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1.1 Regels voor het herwaarderen van activa</w:t>
      </w:r>
    </w:p>
    <w:p w14:paraId="0DB44377" w14:textId="77777777" w:rsidR="00401DE5" w:rsidRPr="00401DE5" w:rsidRDefault="00401DE5" w:rsidP="00401DE5">
      <w:pPr>
        <w:shd w:val="clear" w:color="auto" w:fill="FFFFFF"/>
        <w:spacing w:after="0"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Volgens artikel 35, § 3 KB/WVV kunnen de herwaarderingsmeerwaarden ontstaan op de volgende wijzen:</w:t>
      </w:r>
    </w:p>
    <w:p w14:paraId="578CD238"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A. Door de gewone herwaardering van de aanschaffingswaarde (art. 57 KB)</w:t>
      </w:r>
    </w:p>
    <w:p w14:paraId="50698BB4"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Deze wijze kan gebruikt worden voor de herwaardering van:</w:t>
      </w:r>
    </w:p>
    <w:p w14:paraId="7C215EAA" w14:textId="77777777" w:rsidR="00401DE5" w:rsidRPr="00401DE5" w:rsidRDefault="00401DE5" w:rsidP="00401DE5">
      <w:pPr>
        <w:numPr>
          <w:ilvl w:val="0"/>
          <w:numId w:val="40"/>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materiële vaste activa;</w:t>
      </w:r>
    </w:p>
    <w:p w14:paraId="27399DA4" w14:textId="77777777" w:rsidR="00401DE5" w:rsidRPr="00401DE5" w:rsidRDefault="00401DE5" w:rsidP="00401DE5">
      <w:pPr>
        <w:numPr>
          <w:ilvl w:val="0"/>
          <w:numId w:val="40"/>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deelnemingen en aandelen die onder de financiële vaste activa voorkomen;</w:t>
      </w:r>
    </w:p>
    <w:p w14:paraId="6861560C" w14:textId="77777777" w:rsidR="00401DE5" w:rsidRPr="00401DE5" w:rsidRDefault="00401DE5" w:rsidP="00401DE5">
      <w:pPr>
        <w:numPr>
          <w:ilvl w:val="0"/>
          <w:numId w:val="40"/>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bepaalde soorten van vaste activa.</w:t>
      </w:r>
    </w:p>
    <w:p w14:paraId="792EF069"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Art. 57 van het KB bepaalt verder dat de geboekte meerwaarden rechtstreeks toegerekend moeten worden aan de rubriek III ‘Herwaarderingsmeerwaarden’ van het passief en daar behouden moeten blijven zolang de goederen waarop zij betrekking hebben niet werden gerealiseerd.</w:t>
      </w:r>
    </w:p>
    <w:p w14:paraId="18C9D51F"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Deze meerwaarden mogen nochtans:</w:t>
      </w:r>
    </w:p>
    <w:p w14:paraId="1201CC2C"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1) overgebracht worden naar een reserve tot het beloop van de op de meerwaarde geboekte afschrijvingen;</w:t>
      </w:r>
    </w:p>
    <w:p w14:paraId="6A027984"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2) omgezet worden in kapitaal;</w:t>
      </w:r>
    </w:p>
    <w:p w14:paraId="7BFCAC5E"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3) bij een latere minderwaarde worden afgeboekt tot het beloop van het nog niet afgeschreven gedeelte van de meerwaarde.</w:t>
      </w:r>
    </w:p>
    <w:p w14:paraId="276D962D"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Dit artikel zegt eveneens dat wanneer de herwaardering betrekking heeft op materiële vaste activa met een beperkte gebruiksduur, deze activa moeten worden afgeschreven op basis van de geherwaardeerde waarde volgens een overeenkomstig art. 28 opgemaakt plan dat ertoe strekt de toerekening van de geherwaardeerde waarde te spreiden over de vermoedelijke residuele gebruiksduur van de betrokken activa.</w:t>
      </w:r>
    </w:p>
    <w:p w14:paraId="3226F1EC" w14:textId="77777777" w:rsidR="00401DE5" w:rsidRPr="00401DE5" w:rsidRDefault="00401DE5" w:rsidP="00401DE5">
      <w:pPr>
        <w:shd w:val="clear" w:color="auto" w:fill="FFFFFF"/>
        <w:spacing w:before="150" w:after="150" w:line="240" w:lineRule="auto"/>
        <w:outlineLvl w:val="3"/>
        <w:rPr>
          <w:rFonts w:ascii="inherit" w:eastAsia="Times New Roman" w:hAnsi="inherit" w:cs="Times New Roman"/>
          <w:color w:val="002554"/>
          <w:sz w:val="32"/>
          <w:szCs w:val="32"/>
          <w:lang w:eastAsia="nl-NL"/>
        </w:rPr>
      </w:pPr>
      <w:r w:rsidRPr="00401DE5">
        <w:rPr>
          <w:rFonts w:ascii="inherit" w:eastAsia="Times New Roman" w:hAnsi="inherit" w:cs="Times New Roman"/>
          <w:i/>
          <w:iCs/>
          <w:color w:val="002554"/>
          <w:sz w:val="32"/>
          <w:szCs w:val="32"/>
          <w:lang w:eastAsia="nl-NL"/>
        </w:rPr>
        <w:t>Opmerking</w:t>
      </w:r>
    </w:p>
    <w:p w14:paraId="1B1BBFB5"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lastRenderedPageBreak/>
        <w:t>De fiscale bepalingen betreffende het afschrijven van de herwaarderingsmeerwaarde staan vermeld in de circulaire van 20/07/1984 uitgegeven door de Administratie der directe belastingen.</w:t>
      </w:r>
    </w:p>
    <w:p w14:paraId="1296357C"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B. Door de terugneming van waardeverminderingen (art. 100 KB)</w:t>
      </w:r>
    </w:p>
    <w:p w14:paraId="278E8867"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Deze wijze van herwaarderen mag toegepast worden op:</w:t>
      </w:r>
    </w:p>
    <w:p w14:paraId="22138D4B"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1. deelnemingen, effecten en andere in portefeuille gehouden waardepapieren voor zover deze waardeverminderingen werden geboekt voor</w:t>
      </w:r>
    </w:p>
    <w:p w14:paraId="632040B9"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a) 1 januari 1976 voor ondernemingen die hun boekjaar afsluiten per 31 december,</w:t>
      </w:r>
    </w:p>
    <w:p w14:paraId="675FE82C"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 de aanvang van het boekjaar afgesloten in de loop van 1977 voor de ondernemingen die anders dan per 31 december afsluiten;</w:t>
      </w:r>
    </w:p>
    <w:p w14:paraId="655AE08F"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2. immateriële vaste activa en op materiële vaste activa zonder beperkte gebruiksduur.</w:t>
      </w:r>
    </w:p>
    <w:p w14:paraId="6A65C276"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Deze herwaarderingsmeerwaarden moeten eveneens rechtstreeks geboekt worden onder de rubriek III ‘Herwaarderingsmeerwaarden’ van het passief en daar behouden blijven zolang de goederen waarop zij betrekking hebben niet worden gerealiseerd.</w:t>
      </w:r>
    </w:p>
    <w:p w14:paraId="5CE21403"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Hoewel het KB daaromtrent niets bepaalt, mag men aannemen dat deze herwaarderingsmeerwaarden, in analogie met deze voortvloeiende uit de toepassing van art. 57:</w:t>
      </w:r>
    </w:p>
    <w:p w14:paraId="6826AD8D"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1. ook mogen worden omgezet in kapitaal;</w:t>
      </w:r>
    </w:p>
    <w:p w14:paraId="2EDCDABB"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2. bij een eventuele latere minderwaarde mogen worden afgeboekt ten belope van het bedrag van de minderwaarde;</w:t>
      </w:r>
    </w:p>
    <w:p w14:paraId="69C00FF9"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3. NIET mogen worden overgeboekt naar een reserve tot het beloop van de op de meerwaarde geboekte afschrijvingen omdat de meerwaarden die voortvloeien uit de toepassing van art. 100 enkel terugnemingen zijn van waardeverminderingen op deelnemingen, effecten en andere waardepapieren, immateriële en materiële vaste activa met onbeperkte gebruiksduur, d.w.z. alle vaste activa waarop niet kan worden afgeschreven.</w:t>
      </w:r>
    </w:p>
    <w:p w14:paraId="0831ADB6"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Inzake de criteria waarbinnen een terugneming van waardeverminderingen mag gebeuren, kan men aannemen dat hiervoor dezelfde criteria gehanteerd kunnen worden, als de criteria die gelden voor het doorvoeren van een gewone meerwaarde.</w:t>
      </w:r>
    </w:p>
    <w:p w14:paraId="74E1C1F5" w14:textId="77777777" w:rsidR="00401DE5" w:rsidRPr="00401DE5" w:rsidRDefault="00401DE5" w:rsidP="00401DE5">
      <w:pPr>
        <w:shd w:val="clear" w:color="auto" w:fill="FFFFFF"/>
        <w:spacing w:line="240" w:lineRule="auto"/>
        <w:rPr>
          <w:rFonts w:ascii="Fira Sans" w:eastAsia="Times New Roman" w:hAnsi="Fira Sans" w:cs="Times New Roman"/>
          <w:color w:val="543280"/>
          <w:sz w:val="24"/>
          <w:szCs w:val="24"/>
          <w:lang w:eastAsia="nl-NL"/>
        </w:rPr>
      </w:pPr>
      <w:r w:rsidRPr="00401DE5">
        <w:rPr>
          <w:rFonts w:ascii="Fira Sans" w:eastAsia="Times New Roman" w:hAnsi="Fira Sans" w:cs="Times New Roman"/>
          <w:color w:val="543280"/>
          <w:sz w:val="24"/>
          <w:szCs w:val="24"/>
          <w:lang w:eastAsia="nl-NL"/>
        </w:rPr>
        <w:t>2. Boekingen</w:t>
      </w:r>
    </w:p>
    <w:p w14:paraId="13DABF9B"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2.1 Boekingen bij het ontstaan van herwaarderingsmeerwaarden</w:t>
      </w:r>
    </w:p>
    <w:p w14:paraId="49F54A7D" w14:textId="77777777" w:rsidR="00401DE5" w:rsidRPr="00401DE5" w:rsidRDefault="00401DE5" w:rsidP="00401DE5">
      <w:pPr>
        <w:shd w:val="clear" w:color="auto" w:fill="FFFFFF"/>
        <w:spacing w:after="0"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Eerste geval: gewone herwaardering</w:t>
      </w:r>
    </w:p>
    <w:p w14:paraId="62378B8E"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Gegevens</w:t>
      </w:r>
    </w:p>
    <w:p w14:paraId="07F1A0E1" w14:textId="77777777" w:rsidR="00401DE5" w:rsidRPr="00401DE5" w:rsidRDefault="00401DE5" w:rsidP="00401DE5">
      <w:pPr>
        <w:numPr>
          <w:ilvl w:val="0"/>
          <w:numId w:val="41"/>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Aanschaffingswaarde gebouw: 250 000 EUR</w:t>
      </w:r>
    </w:p>
    <w:p w14:paraId="5BB5867E" w14:textId="77777777" w:rsidR="00401DE5" w:rsidRPr="00401DE5" w:rsidRDefault="00401DE5" w:rsidP="00401DE5">
      <w:pPr>
        <w:numPr>
          <w:ilvl w:val="0"/>
          <w:numId w:val="41"/>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Levensduur: 20 jaar</w:t>
      </w:r>
    </w:p>
    <w:p w14:paraId="5DF576CC" w14:textId="77777777" w:rsidR="00401DE5" w:rsidRPr="00401DE5" w:rsidRDefault="00401DE5" w:rsidP="00401DE5">
      <w:pPr>
        <w:numPr>
          <w:ilvl w:val="0"/>
          <w:numId w:val="41"/>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lastRenderedPageBreak/>
        <w:t>Waarde gebouw 6 jaar na aanschaffing, geschat op 300 000 EUR</w:t>
      </w:r>
    </w:p>
    <w:p w14:paraId="2CDB66F2" w14:textId="77777777" w:rsidR="00401DE5" w:rsidRPr="00401DE5" w:rsidRDefault="00401DE5" w:rsidP="00401DE5">
      <w:pPr>
        <w:numPr>
          <w:ilvl w:val="0"/>
          <w:numId w:val="41"/>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Afschrijving gebouw: lineair 5% per jaar</w:t>
      </w:r>
    </w:p>
    <w:p w14:paraId="78092EE6" w14:textId="77777777" w:rsidR="00401DE5" w:rsidRPr="00401DE5" w:rsidRDefault="00401DE5" w:rsidP="00401DE5">
      <w:pPr>
        <w:numPr>
          <w:ilvl w:val="0"/>
          <w:numId w:val="41"/>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Boekwaarde gebouw begin 6de jaar: 250 000 - (12 500 × 5) = 187 500 EUR.</w:t>
      </w:r>
    </w:p>
    <w:p w14:paraId="1359175B" w14:textId="77777777" w:rsidR="00401DE5" w:rsidRPr="00401DE5" w:rsidRDefault="00401DE5" w:rsidP="00401DE5">
      <w:pPr>
        <w:numPr>
          <w:ilvl w:val="0"/>
          <w:numId w:val="41"/>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Meerwaarde gebouw: 300 000 - 187 500 = 112 500 EUR.</w:t>
      </w:r>
    </w:p>
    <w:p w14:paraId="5BE1C3D1"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Boeking meerwaarde</w:t>
      </w:r>
    </w:p>
    <w:p w14:paraId="7F2206E2" w14:textId="21446C22"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noProof/>
          <w:color w:val="3A4B59"/>
          <w:sz w:val="24"/>
          <w:szCs w:val="24"/>
          <w:lang w:eastAsia="nl-NL"/>
        </w:rPr>
        <w:drawing>
          <wp:inline distT="0" distB="0" distL="0" distR="0" wp14:anchorId="16E1DECB" wp14:editId="43BF69A3">
            <wp:extent cx="4048125" cy="1343025"/>
            <wp:effectExtent l="0" t="0" r="9525" b="9525"/>
            <wp:docPr id="30" name="Picture 3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 schematic&#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48125" cy="1343025"/>
                    </a:xfrm>
                    <a:prstGeom prst="rect">
                      <a:avLst/>
                    </a:prstGeom>
                    <a:noFill/>
                    <a:ln>
                      <a:noFill/>
                    </a:ln>
                  </pic:spPr>
                </pic:pic>
              </a:graphicData>
            </a:graphic>
          </wp:inline>
        </w:drawing>
      </w:r>
    </w:p>
    <w:p w14:paraId="576F03C3"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Tweede geval: herwaardering door terugname van waardeverminderingen</w:t>
      </w:r>
    </w:p>
    <w:p w14:paraId="58F02CD3"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Aangezien deze techniek alleen gebruikt mag worden bij immateriële en materiële vaste activa zonder beperkte gebruiksduur zullen wij hier het voorbeeld nemen van de herwaardering van een terrein door terugname van een vroeger geboekte waardevermindering.</w:t>
      </w:r>
    </w:p>
    <w:p w14:paraId="10F48474"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Gegevens:</w:t>
      </w:r>
    </w:p>
    <w:p w14:paraId="0F8A1BE7" w14:textId="77777777" w:rsidR="00401DE5" w:rsidRPr="00401DE5" w:rsidRDefault="00401DE5" w:rsidP="00401DE5">
      <w:pPr>
        <w:numPr>
          <w:ilvl w:val="0"/>
          <w:numId w:val="42"/>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Aanschaffingswaarde terrein: 125 000 EUR</w:t>
      </w:r>
    </w:p>
    <w:p w14:paraId="405D2484" w14:textId="77777777" w:rsidR="00401DE5" w:rsidRPr="00401DE5" w:rsidRDefault="00401DE5" w:rsidP="00401DE5">
      <w:pPr>
        <w:numPr>
          <w:ilvl w:val="0"/>
          <w:numId w:val="42"/>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Geschatte en geboekte waardevermindering 4 jaar na aanschaffing: 75 000 EUR</w:t>
      </w:r>
    </w:p>
    <w:p w14:paraId="504EAD40" w14:textId="77777777" w:rsidR="00401DE5" w:rsidRPr="00401DE5" w:rsidRDefault="00401DE5" w:rsidP="00401DE5">
      <w:pPr>
        <w:numPr>
          <w:ilvl w:val="0"/>
          <w:numId w:val="42"/>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Waarde in 7de jaar na aanschaffing geschat op 100 000 EUR</w:t>
      </w:r>
    </w:p>
    <w:p w14:paraId="75594D28" w14:textId="77777777" w:rsidR="00401DE5" w:rsidRPr="00401DE5" w:rsidRDefault="00401DE5" w:rsidP="00401DE5">
      <w:pPr>
        <w:numPr>
          <w:ilvl w:val="0"/>
          <w:numId w:val="42"/>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Terugname waardevermindering bedraagt: 100 000 - (125 000 - 75 000) = 50 000 EUR.</w:t>
      </w:r>
    </w:p>
    <w:p w14:paraId="7DF200B9"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Boeking: Terugname waardevermindering</w:t>
      </w:r>
    </w:p>
    <w:p w14:paraId="4812A986" w14:textId="41344C6F"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noProof/>
          <w:color w:val="3A4B59"/>
          <w:sz w:val="24"/>
          <w:szCs w:val="24"/>
          <w:lang w:eastAsia="nl-NL"/>
        </w:rPr>
        <w:drawing>
          <wp:inline distT="0" distB="0" distL="0" distR="0" wp14:anchorId="722CBE07" wp14:editId="0E8FE441">
            <wp:extent cx="4048125" cy="1323975"/>
            <wp:effectExtent l="0" t="0" r="9525" b="9525"/>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iagram&#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48125" cy="1323975"/>
                    </a:xfrm>
                    <a:prstGeom prst="rect">
                      <a:avLst/>
                    </a:prstGeom>
                    <a:noFill/>
                    <a:ln>
                      <a:noFill/>
                    </a:ln>
                  </pic:spPr>
                </pic:pic>
              </a:graphicData>
            </a:graphic>
          </wp:inline>
        </w:drawing>
      </w:r>
    </w:p>
    <w:p w14:paraId="0EFE5E50"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2.2 Boekingen bij incorporatie van herwaarderingsmeerwaarden in het kapitaal</w:t>
      </w:r>
    </w:p>
    <w:p w14:paraId="4F74D45D" w14:textId="77777777" w:rsidR="00401DE5" w:rsidRPr="00401DE5" w:rsidRDefault="00401DE5" w:rsidP="00401DE5">
      <w:pPr>
        <w:shd w:val="clear" w:color="auto" w:fill="FFFFFF"/>
        <w:spacing w:after="0"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onderneming beslist de herwaarderingsmeerwaarden op de gebouwen en de terreinen te incorporeren in het kapitaal. De op een reserve overgeboekte meerwaarden worden eveneens in het kapitaal geïncorporeerd.</w:t>
      </w:r>
    </w:p>
    <w:p w14:paraId="5003E18E"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Bijkomende gegevens</w:t>
      </w:r>
    </w:p>
    <w:p w14:paraId="3FF0E266"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a) inzake de terreinen</w:t>
      </w:r>
    </w:p>
    <w:p w14:paraId="172A266B"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lastRenderedPageBreak/>
        <w:t>De incorporatie van de herwaarderingsmeerwaarden op deze activa gebeurt in het 12de jaar na aanschaffing.</w:t>
      </w:r>
    </w:p>
    <w:p w14:paraId="471095A9"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b) inzake de gebouwen</w:t>
      </w:r>
    </w:p>
    <w:p w14:paraId="624A5679"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incorporatie van de herwaarderingsmeerwaarden en van de op een reserve overgebrachte herwaarderingsmeerwaarden gebeurt in het 11de jaar na aanschaffing.</w:t>
      </w:r>
    </w:p>
    <w:p w14:paraId="58E4573E"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A. Toestand van de rekening Herwaarderingsmeerwaarden en de rekening Reserve overgeboekte herwaarderingsmeerwaarden op het moment van de incorporatie</w:t>
      </w:r>
    </w:p>
    <w:p w14:paraId="4AF3C5F5" w14:textId="336F925E"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noProof/>
          <w:color w:val="3A4B59"/>
          <w:sz w:val="24"/>
          <w:szCs w:val="24"/>
          <w:lang w:eastAsia="nl-NL"/>
        </w:rPr>
        <w:drawing>
          <wp:inline distT="0" distB="0" distL="0" distR="0" wp14:anchorId="3982F9CB" wp14:editId="4188AD5D">
            <wp:extent cx="4267200" cy="2905125"/>
            <wp:effectExtent l="0" t="0" r="0" b="9525"/>
            <wp:docPr id="28" name="Picture 28" descr="A picture containing text, receip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 receipt, screensho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67200" cy="2905125"/>
                    </a:xfrm>
                    <a:prstGeom prst="rect">
                      <a:avLst/>
                    </a:prstGeom>
                    <a:noFill/>
                    <a:ln>
                      <a:noFill/>
                    </a:ln>
                  </pic:spPr>
                </pic:pic>
              </a:graphicData>
            </a:graphic>
          </wp:inline>
        </w:drawing>
      </w:r>
    </w:p>
    <w:p w14:paraId="04FE1915"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(1) Herwaarderingsmeerwaarde op gebouwen.</w:t>
      </w:r>
    </w:p>
    <w:p w14:paraId="2314DC46"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(2) Herwaarderingsmeerwaarde op terreinen.</w:t>
      </w:r>
    </w:p>
    <w:p w14:paraId="72533242"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(3) Overboeking van de herwaarderingsmeerwaarden naar een reserverekening Overgeboekte herwaarderingsmeerwaarden naar rato van de jaarlijkse afschrijving van de meerwaarde op de gebouwen over de residuele gebruiksduur hetzij 112 500 / 15 = 7 500 EUR per jaar.</w:t>
      </w:r>
    </w:p>
    <w:p w14:paraId="7CBBFD18"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Deze verrichting is uitgevoerd in het 6de, 7de, 8ste, 9de en 10de jaar, hetzij 5 jaar.</w:t>
      </w:r>
    </w:p>
    <w:p w14:paraId="52E969F1"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 Boekingen</w:t>
      </w:r>
    </w:p>
    <w:p w14:paraId="5F9235DD"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Voorafgaande opmerking</w:t>
      </w:r>
    </w:p>
    <w:p w14:paraId="07294E08"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Bij de boekingen in dit voorbeeld houden wij geen rekening met de belastingen die eventueel verschuldigd zijn wegens de realisatie van de herwaarderingsmeerwaarden ingevolge hun incorporatie in het kapitaal.</w:t>
      </w:r>
    </w:p>
    <w:p w14:paraId="56A34E37" w14:textId="22E7B3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noProof/>
          <w:color w:val="3A4B59"/>
          <w:sz w:val="24"/>
          <w:szCs w:val="24"/>
          <w:lang w:eastAsia="nl-NL"/>
        </w:rPr>
        <w:lastRenderedPageBreak/>
        <w:drawing>
          <wp:inline distT="0" distB="0" distL="0" distR="0" wp14:anchorId="70B5C645" wp14:editId="5FE3029A">
            <wp:extent cx="2667000" cy="2638425"/>
            <wp:effectExtent l="0" t="0" r="0" b="9525"/>
            <wp:docPr id="27" name="Picture 27"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 timelin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67000" cy="2638425"/>
                    </a:xfrm>
                    <a:prstGeom prst="rect">
                      <a:avLst/>
                    </a:prstGeom>
                    <a:noFill/>
                    <a:ln>
                      <a:noFill/>
                    </a:ln>
                  </pic:spPr>
                </pic:pic>
              </a:graphicData>
            </a:graphic>
          </wp:inline>
        </w:drawing>
      </w:r>
    </w:p>
    <w:p w14:paraId="51FC6E7E"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(1) Geplaatst kapitaal van de onderneming voor de verhoging ervan door incorporatie van de herwaarderingsmeerwaarden en de reserve overgeboekte herwaarderingsmeerwaarden.</w:t>
      </w:r>
    </w:p>
    <w:p w14:paraId="5C27C1CC"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(2) Incorporatie van het overblijvend saldo van de herwaarderingsmeerwaarden in het kapitaal.</w:t>
      </w:r>
    </w:p>
    <w:p w14:paraId="7C4289C5"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(3) Incorporatie van de reserve overgeboekte herwaarderingsmeerwaarden in het kapitaal.</w:t>
      </w:r>
    </w:p>
    <w:p w14:paraId="1FAC4287"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2.3. Boekingen bij realisatie van vaste activa</w:t>
      </w:r>
    </w:p>
    <w:p w14:paraId="2E81078A" w14:textId="77777777" w:rsidR="00401DE5" w:rsidRPr="00401DE5" w:rsidRDefault="00401DE5" w:rsidP="00401DE5">
      <w:pPr>
        <w:shd w:val="clear" w:color="auto" w:fill="FFFFFF"/>
        <w:spacing w:after="0"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Bij het nagaan van de gevolgen bij de realisatie van geherwaardeerde vaste activa zullen wij voornamelijk twee punten onderzoeken, nl.</w:t>
      </w:r>
    </w:p>
    <w:p w14:paraId="270B1273" w14:textId="77777777" w:rsidR="00401DE5" w:rsidRPr="00401DE5" w:rsidRDefault="00401DE5" w:rsidP="00401DE5">
      <w:pPr>
        <w:numPr>
          <w:ilvl w:val="0"/>
          <w:numId w:val="43"/>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realisatie van geherwaardeerde vaste activa waarbij de herwaarderingsmeerwaarden niet geïncorporeerd werden in het kapitaal;</w:t>
      </w:r>
    </w:p>
    <w:p w14:paraId="6ECF8D08" w14:textId="77777777" w:rsidR="00401DE5" w:rsidRPr="00401DE5" w:rsidRDefault="00401DE5" w:rsidP="00401DE5">
      <w:pPr>
        <w:numPr>
          <w:ilvl w:val="0"/>
          <w:numId w:val="43"/>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realisatie van geherwaardeerde vaste activa waarbij de herwaarderingsmeerwaarden wel geïncorporeerd werden in het kapitaal.</w:t>
      </w:r>
    </w:p>
    <w:p w14:paraId="2B626225"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2.3.1 De herwaarderingsmeerwaarden en de op een reserve overgeboekte herwaarderingsmeerwaarden werden NIET geïncorporeerd in het kapitaal</w:t>
      </w:r>
    </w:p>
    <w:p w14:paraId="785BF131" w14:textId="77777777" w:rsidR="00401DE5" w:rsidRPr="00401DE5" w:rsidRDefault="00401DE5" w:rsidP="00401DE5">
      <w:pPr>
        <w:shd w:val="clear" w:color="auto" w:fill="FFFFFF"/>
        <w:spacing w:after="0"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Gegevens</w:t>
      </w:r>
    </w:p>
    <w:p w14:paraId="7A40D723"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Datum realisatie</w:t>
      </w:r>
    </w:p>
    <w:p w14:paraId="248A611D" w14:textId="77777777" w:rsidR="00401DE5" w:rsidRPr="00401DE5" w:rsidRDefault="00401DE5" w:rsidP="00401DE5">
      <w:pPr>
        <w:numPr>
          <w:ilvl w:val="0"/>
          <w:numId w:val="44"/>
        </w:numPr>
        <w:shd w:val="clear" w:color="auto" w:fill="FFFFFF"/>
        <w:spacing w:before="100" w:beforeAutospacing="1" w:after="150" w:line="240" w:lineRule="auto"/>
        <w:ind w:left="1245"/>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gebouwen 11de jaar na aanschaffing</w:t>
      </w:r>
    </w:p>
    <w:p w14:paraId="6BBC51B3" w14:textId="77777777" w:rsidR="00401DE5" w:rsidRPr="00401DE5" w:rsidRDefault="00401DE5" w:rsidP="00401DE5">
      <w:pPr>
        <w:numPr>
          <w:ilvl w:val="0"/>
          <w:numId w:val="44"/>
        </w:numPr>
        <w:shd w:val="clear" w:color="auto" w:fill="FFFFFF"/>
        <w:spacing w:before="100" w:beforeAutospacing="1" w:after="150" w:line="240" w:lineRule="auto"/>
        <w:ind w:left="1245"/>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terreinen 12de jaar na aanschaffing</w:t>
      </w:r>
    </w:p>
    <w:p w14:paraId="32973AC3"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Verkoopprijs gebouwen en terreinen: 325 000 EUR.</w:t>
      </w:r>
    </w:p>
    <w:p w14:paraId="6EB612B2"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A. Toestand van de rekeningen voor de realisatie van de activa</w:t>
      </w:r>
    </w:p>
    <w:p w14:paraId="59F817EB" w14:textId="3D02BE9B"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noProof/>
          <w:color w:val="3A4B59"/>
          <w:sz w:val="24"/>
          <w:szCs w:val="24"/>
          <w:lang w:eastAsia="nl-NL"/>
        </w:rPr>
        <w:lastRenderedPageBreak/>
        <w:drawing>
          <wp:inline distT="0" distB="0" distL="0" distR="0" wp14:anchorId="088449FE" wp14:editId="3E617CEF">
            <wp:extent cx="2695575" cy="4371975"/>
            <wp:effectExtent l="0" t="0" r="9525" b="9525"/>
            <wp:docPr id="26" name="Picture 26" descr="A picture containing text, receip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receipt, screenshot&#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95575" cy="4371975"/>
                    </a:xfrm>
                    <a:prstGeom prst="rect">
                      <a:avLst/>
                    </a:prstGeom>
                    <a:noFill/>
                    <a:ln>
                      <a:noFill/>
                    </a:ln>
                  </pic:spPr>
                </pic:pic>
              </a:graphicData>
            </a:graphic>
          </wp:inline>
        </w:drawing>
      </w:r>
    </w:p>
    <w:p w14:paraId="1DBA89E2"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B. Boekingen bij de realisatie</w:t>
      </w:r>
    </w:p>
    <w:p w14:paraId="18487214" w14:textId="58271D34"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noProof/>
          <w:color w:val="3A4B59"/>
          <w:sz w:val="24"/>
          <w:szCs w:val="24"/>
          <w:lang w:eastAsia="nl-NL"/>
        </w:rPr>
        <w:lastRenderedPageBreak/>
        <w:drawing>
          <wp:inline distT="0" distB="0" distL="0" distR="0" wp14:anchorId="561751BD" wp14:editId="2E965427">
            <wp:extent cx="4229100" cy="5524500"/>
            <wp:effectExtent l="0" t="0" r="0" b="0"/>
            <wp:docPr id="25" name="Picture 2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 schematic&#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29100" cy="5524500"/>
                    </a:xfrm>
                    <a:prstGeom prst="rect">
                      <a:avLst/>
                    </a:prstGeom>
                    <a:noFill/>
                    <a:ln>
                      <a:noFill/>
                    </a:ln>
                  </pic:spPr>
                </pic:pic>
              </a:graphicData>
            </a:graphic>
          </wp:inline>
        </w:drawing>
      </w:r>
    </w:p>
    <w:p w14:paraId="2E4D2DFA"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Verklaring boekingen</w:t>
      </w:r>
    </w:p>
    <w:p w14:paraId="61E998F3"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(1) Afboeking van de afschrijvingen voor</w:t>
      </w:r>
    </w:p>
    <w:p w14:paraId="599D86E8" w14:textId="77777777" w:rsidR="00401DE5" w:rsidRPr="00401DE5" w:rsidRDefault="00401DE5" w:rsidP="00401DE5">
      <w:pPr>
        <w:numPr>
          <w:ilvl w:val="0"/>
          <w:numId w:val="45"/>
        </w:numPr>
        <w:shd w:val="clear" w:color="auto" w:fill="FFFFFF"/>
        <w:spacing w:before="100" w:beforeAutospacing="1" w:after="150" w:line="240" w:lineRule="auto"/>
        <w:ind w:left="1245"/>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125 000 EUR naar Gebouwen aanschaffingswaarde hetzij</w:t>
      </w:r>
    </w:p>
    <w:p w14:paraId="0B4D49F3" w14:textId="23534FDE"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noProof/>
          <w:color w:val="3A4B59"/>
          <w:sz w:val="24"/>
          <w:szCs w:val="24"/>
          <w:lang w:eastAsia="nl-NL"/>
        </w:rPr>
        <w:drawing>
          <wp:inline distT="0" distB="0" distL="0" distR="0" wp14:anchorId="57A7AFE7" wp14:editId="0DC395B7">
            <wp:extent cx="885825" cy="2571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5825" cy="257175"/>
                    </a:xfrm>
                    <a:prstGeom prst="rect">
                      <a:avLst/>
                    </a:prstGeom>
                    <a:noFill/>
                    <a:ln>
                      <a:noFill/>
                    </a:ln>
                  </pic:spPr>
                </pic:pic>
              </a:graphicData>
            </a:graphic>
          </wp:inline>
        </w:drawing>
      </w:r>
    </w:p>
    <w:p w14:paraId="2F1AB6AF" w14:textId="77777777" w:rsidR="00401DE5" w:rsidRPr="00401DE5" w:rsidRDefault="00401DE5" w:rsidP="00401DE5">
      <w:pPr>
        <w:numPr>
          <w:ilvl w:val="0"/>
          <w:numId w:val="46"/>
        </w:numPr>
        <w:shd w:val="clear" w:color="auto" w:fill="FFFFFF"/>
        <w:spacing w:before="100" w:beforeAutospacing="1" w:after="150" w:line="240" w:lineRule="auto"/>
        <w:ind w:left="1245"/>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37 500 EUR naar Gebouwen meerwaarde hetzij</w:t>
      </w:r>
    </w:p>
    <w:p w14:paraId="2EDF3563" w14:textId="7E5FE3D4"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noProof/>
          <w:color w:val="3A4B59"/>
          <w:sz w:val="24"/>
          <w:szCs w:val="24"/>
          <w:lang w:eastAsia="nl-NL"/>
        </w:rPr>
        <w:drawing>
          <wp:inline distT="0" distB="0" distL="0" distR="0" wp14:anchorId="57140E81" wp14:editId="53AF125A">
            <wp:extent cx="742950" cy="3143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42950" cy="314325"/>
                    </a:xfrm>
                    <a:prstGeom prst="rect">
                      <a:avLst/>
                    </a:prstGeom>
                    <a:noFill/>
                    <a:ln>
                      <a:noFill/>
                    </a:ln>
                  </pic:spPr>
                </pic:pic>
              </a:graphicData>
            </a:graphic>
          </wp:inline>
        </w:drawing>
      </w:r>
    </w:p>
    <w:p w14:paraId="440FDA53"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Wij nemen hier 15 jaar voor de berekening van de jaarlijkse afschrijving omdat dit de residuele levensduur is van het goed na herwaardering.</w:t>
      </w:r>
    </w:p>
    <w:p w14:paraId="2F37874F"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(2) Afboeking van de herwaarderingsmeerwaarden voor</w:t>
      </w:r>
    </w:p>
    <w:p w14:paraId="004E9D6C" w14:textId="77777777" w:rsidR="00401DE5" w:rsidRPr="00401DE5" w:rsidRDefault="00401DE5" w:rsidP="00401DE5">
      <w:pPr>
        <w:numPr>
          <w:ilvl w:val="0"/>
          <w:numId w:val="47"/>
        </w:numPr>
        <w:shd w:val="clear" w:color="auto" w:fill="FFFFFF"/>
        <w:spacing w:before="100" w:beforeAutospacing="1" w:after="150" w:line="240" w:lineRule="auto"/>
        <w:ind w:left="1245"/>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50 000 EUR naar Waardevermindering terreinen – ter afboeking van de terugname van de waardevermindering</w:t>
      </w:r>
    </w:p>
    <w:p w14:paraId="62F9E2CB" w14:textId="77777777" w:rsidR="00401DE5" w:rsidRPr="00401DE5" w:rsidRDefault="00401DE5" w:rsidP="00401DE5">
      <w:pPr>
        <w:numPr>
          <w:ilvl w:val="0"/>
          <w:numId w:val="47"/>
        </w:numPr>
        <w:shd w:val="clear" w:color="auto" w:fill="FFFFFF"/>
        <w:spacing w:before="100" w:beforeAutospacing="1" w:after="150" w:line="240" w:lineRule="auto"/>
        <w:ind w:left="1245"/>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lastRenderedPageBreak/>
        <w:t>75 000 EUR naar Gebouwen meerwaarde – ter afboeking van het saldo van de nog niet afgeschreven meerwaarden.</w:t>
      </w:r>
    </w:p>
    <w:p w14:paraId="277E662F"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(3) Afboeking van het bedrag van de bestaande waardevermindering ten belope van 75 000 EUR</w:t>
      </w:r>
    </w:p>
    <w:p w14:paraId="3722D22C"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(4) Boeking van de opbrengst van de verkoop voor</w:t>
      </w:r>
    </w:p>
    <w:p w14:paraId="4DE5A532" w14:textId="77777777" w:rsidR="00401DE5" w:rsidRPr="00401DE5" w:rsidRDefault="00401DE5" w:rsidP="00401DE5">
      <w:pPr>
        <w:numPr>
          <w:ilvl w:val="0"/>
          <w:numId w:val="48"/>
        </w:numPr>
        <w:shd w:val="clear" w:color="auto" w:fill="FFFFFF"/>
        <w:spacing w:before="100" w:beforeAutospacing="1" w:after="150" w:line="240" w:lineRule="auto"/>
        <w:ind w:left="1245"/>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50 000 EUR naar Terreinen aanschaffingswaarde voor afboeking van de residuele waarde</w:t>
      </w:r>
    </w:p>
    <w:p w14:paraId="7DFF4661" w14:textId="77777777" w:rsidR="00401DE5" w:rsidRPr="00401DE5" w:rsidRDefault="00401DE5" w:rsidP="00401DE5">
      <w:pPr>
        <w:numPr>
          <w:ilvl w:val="0"/>
          <w:numId w:val="48"/>
        </w:numPr>
        <w:shd w:val="clear" w:color="auto" w:fill="FFFFFF"/>
        <w:spacing w:before="100" w:beforeAutospacing="1" w:after="150" w:line="240" w:lineRule="auto"/>
        <w:ind w:left="1245"/>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125 000 EUR naar Gebouwen aanschaffingswaarde voor afboeking van de residuele waarde</w:t>
      </w:r>
    </w:p>
    <w:p w14:paraId="453BE190" w14:textId="77777777" w:rsidR="00401DE5" w:rsidRPr="00401DE5" w:rsidRDefault="00401DE5" w:rsidP="00401DE5">
      <w:pPr>
        <w:numPr>
          <w:ilvl w:val="0"/>
          <w:numId w:val="48"/>
        </w:numPr>
        <w:shd w:val="clear" w:color="auto" w:fill="FFFFFF"/>
        <w:spacing w:before="100" w:beforeAutospacing="1" w:after="150" w:line="240" w:lineRule="auto"/>
        <w:ind w:left="1245"/>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150 000 EUR naar de rekening 763 Meerwaarden op realisatie van vaste activa voor het verschil tussen de realisatiewaarden en de totale nettoboekwaarden van deze activa hetzij 325 000 EUR - (50 000 + 125 000).</w:t>
      </w:r>
    </w:p>
    <w:p w14:paraId="25492190"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In dit voorbeeld werd de rekening 763 Meerwaarden op realisatie van vaste activa gebruikt voor de boeking van de meerwaarde omdat de realisatie van gebouwen en terreinen als een uitzonderlijke verrichting beschouwd kan worden.</w:t>
      </w:r>
    </w:p>
    <w:p w14:paraId="01995966"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(5) De rekening Reserve overgeboekte herwaarderingswaarden komt in de boekingen voor de realisatie niet tussen zodat ze een creditsaldo blijft vertonen ten belope van de overgeboekte herwaarderingsmeerwaarden. Het bedrag van deze laatste is gelijk aan het bedrag van de op de meerwaarde geboekte afschrijvingen.</w:t>
      </w:r>
    </w:p>
    <w:p w14:paraId="7307477D"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C. Invloed op de resultatenrekening</w:t>
      </w:r>
    </w:p>
    <w:p w14:paraId="794E7168"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Bij het onderzoek naar de invloed van het herwaarderen en overboeken van afgeschreven herwaarderingsreserves op de resultatenrekening moeten drie hypothesen onderzocht worden nl.</w:t>
      </w:r>
    </w:p>
    <w:p w14:paraId="516196D8"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1) Resultaat verkregen bij niet-herwaarderen</w:t>
      </w:r>
    </w:p>
    <w:p w14:paraId="27E4C43F"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2) Resultaat verkregen bij het herwaarderen en het NIET overboeken van de herwaarderingsmeerwaarden naar een reserverekening ten belope van de afgeschreven meerwaarden</w:t>
      </w:r>
    </w:p>
    <w:p w14:paraId="0E496E52"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3) Resultaat verkregen bij het herwaarderen en het WEL overboeken van de herwaarderingsmeerwaarden naar een reserverekening ten belope van de afgeschreven meerwaarden.</w:t>
      </w:r>
    </w:p>
    <w:p w14:paraId="3219F391"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1) Resultaat verkregen bij het niet-herwaarderen</w:t>
      </w:r>
    </w:p>
    <w:p w14:paraId="28A1C8DC" w14:textId="77777777" w:rsidR="00401DE5" w:rsidRPr="00401DE5" w:rsidRDefault="00401DE5" w:rsidP="00401DE5">
      <w:pPr>
        <w:numPr>
          <w:ilvl w:val="0"/>
          <w:numId w:val="49"/>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Wat betreft de afschrijfbare activa wordt de resultatenrekening tijdens de gebruiksperiode gedebiteerd voor de afschrijvingen op basis van de aanschaffingswaarde.</w:t>
      </w:r>
    </w:p>
    <w:p w14:paraId="61A368D3" w14:textId="77777777" w:rsidR="00401DE5" w:rsidRPr="00401DE5" w:rsidRDefault="00401DE5" w:rsidP="00401DE5">
      <w:pPr>
        <w:numPr>
          <w:ilvl w:val="0"/>
          <w:numId w:val="49"/>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 xml:space="preserve">Wat betreft de niet-afschrijfbare activa gebeurt er tijdens de gebruiksperiode geen enkele boeking t.o.v. de resultatenrekening </w:t>
      </w:r>
      <w:r w:rsidRPr="00401DE5">
        <w:rPr>
          <w:rFonts w:ascii="Fira Sans" w:eastAsia="Times New Roman" w:hAnsi="Fira Sans" w:cs="Times New Roman"/>
          <w:color w:val="3A4B59"/>
          <w:sz w:val="24"/>
          <w:szCs w:val="24"/>
          <w:lang w:eastAsia="nl-NL"/>
        </w:rPr>
        <w:lastRenderedPageBreak/>
        <w:t>met uitzondering van het geval waarbij een minderwaarde vastgesteld wordt.</w:t>
      </w:r>
    </w:p>
    <w:p w14:paraId="54F95CBD" w14:textId="77777777" w:rsidR="00401DE5" w:rsidRPr="00401DE5" w:rsidRDefault="00401DE5" w:rsidP="00401DE5">
      <w:pPr>
        <w:numPr>
          <w:ilvl w:val="0"/>
          <w:numId w:val="49"/>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Bij de realisatie van het goed wordt de resultatenrekening gecrediteerd voor de gerealiseerde meerwaarde of gedebiteerd voor de gerealiseerde minderwaarde.</w:t>
      </w:r>
    </w:p>
    <w:p w14:paraId="7D67A2B0"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In het hiervoor beschreven geval zou in geval van niet-herwaardering de meerwaarde 150 000 EUR bedragen.</w:t>
      </w:r>
    </w:p>
    <w:p w14:paraId="0BD92696"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Dit volgt uit de volgende boekingspost.</w:t>
      </w:r>
    </w:p>
    <w:tbl>
      <w:tblPr>
        <w:tblW w:w="0" w:type="dxa"/>
        <w:tblCellMar>
          <w:top w:w="15" w:type="dxa"/>
          <w:left w:w="15" w:type="dxa"/>
          <w:bottom w:w="15" w:type="dxa"/>
          <w:right w:w="15" w:type="dxa"/>
        </w:tblCellMar>
        <w:tblLook w:val="04A0" w:firstRow="1" w:lastRow="0" w:firstColumn="1" w:lastColumn="0" w:noHBand="0" w:noVBand="1"/>
      </w:tblPr>
      <w:tblGrid>
        <w:gridCol w:w="2256"/>
        <w:gridCol w:w="1027"/>
        <w:gridCol w:w="3574"/>
        <w:gridCol w:w="1101"/>
        <w:gridCol w:w="1106"/>
      </w:tblGrid>
      <w:tr w:rsidR="00401DE5" w:rsidRPr="00401DE5" w14:paraId="41A0B07D" w14:textId="77777777" w:rsidTr="00401DE5">
        <w:tc>
          <w:tcPr>
            <w:tcW w:w="327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4AA0AA8" w14:textId="77777777" w:rsidR="00401DE5" w:rsidRPr="00401DE5" w:rsidRDefault="00401DE5" w:rsidP="00401DE5">
            <w:pPr>
              <w:spacing w:line="240" w:lineRule="auto"/>
              <w:divId w:val="349257127"/>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Bank</w:t>
            </w:r>
          </w:p>
        </w:tc>
        <w:tc>
          <w:tcPr>
            <w:tcW w:w="0" w:type="auto"/>
            <w:gridSpan w:val="2"/>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A67916B"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1124"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2428D2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325 000</w:t>
            </w:r>
          </w:p>
        </w:tc>
        <w:tc>
          <w:tcPr>
            <w:tcW w:w="1135"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E2E4F30"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7CAA2A06" w14:textId="77777777" w:rsidTr="00401DE5">
        <w:tc>
          <w:tcPr>
            <w:tcW w:w="327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C9F9343"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Gebouwen</w:t>
            </w:r>
          </w:p>
        </w:tc>
        <w:tc>
          <w:tcPr>
            <w:tcW w:w="0" w:type="auto"/>
            <w:gridSpan w:val="2"/>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0E141BD"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 Geboekte afschrijving</w:t>
            </w:r>
          </w:p>
        </w:tc>
        <w:tc>
          <w:tcPr>
            <w:tcW w:w="1124"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CA3C5AD"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125 000</w:t>
            </w:r>
          </w:p>
        </w:tc>
        <w:tc>
          <w:tcPr>
            <w:tcW w:w="1135"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1E36BC5"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396DA524" w14:textId="77777777" w:rsidTr="00401DE5">
        <w:tc>
          <w:tcPr>
            <w:tcW w:w="327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71B10A2"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Terreinen:</w:t>
            </w:r>
          </w:p>
        </w:tc>
        <w:tc>
          <w:tcPr>
            <w:tcW w:w="0" w:type="auto"/>
            <w:gridSpan w:val="2"/>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459D26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Geboekte waardevermindering</w:t>
            </w:r>
          </w:p>
        </w:tc>
        <w:tc>
          <w:tcPr>
            <w:tcW w:w="1124"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4EA3C3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75 000</w:t>
            </w:r>
          </w:p>
        </w:tc>
        <w:tc>
          <w:tcPr>
            <w:tcW w:w="1135"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79151904"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736E4308" w14:textId="77777777" w:rsidTr="00401DE5">
        <w:tc>
          <w:tcPr>
            <w:tcW w:w="327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E652521"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454"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94E2EAA"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5731"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7611B21"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Gebouwen</w:t>
            </w:r>
          </w:p>
        </w:tc>
        <w:tc>
          <w:tcPr>
            <w:tcW w:w="1124"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35AA5FE"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1135"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79ED56C"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250 000</w:t>
            </w:r>
          </w:p>
        </w:tc>
      </w:tr>
      <w:tr w:rsidR="00401DE5" w:rsidRPr="00401DE5" w14:paraId="71127ADE" w14:textId="77777777" w:rsidTr="00401DE5">
        <w:tc>
          <w:tcPr>
            <w:tcW w:w="327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80E8FF3"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1454"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1B55BD6"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5731"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590CC33"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Terreinen</w:t>
            </w:r>
          </w:p>
        </w:tc>
        <w:tc>
          <w:tcPr>
            <w:tcW w:w="1124"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EF6A7DA"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1135"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6792429D"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125 000</w:t>
            </w:r>
          </w:p>
        </w:tc>
      </w:tr>
      <w:tr w:rsidR="00401DE5" w:rsidRPr="00401DE5" w14:paraId="2C5D91A6" w14:textId="77777777" w:rsidTr="00401DE5">
        <w:tc>
          <w:tcPr>
            <w:tcW w:w="327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D007DD3"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1454"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6E7E623"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5731"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974A88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Gerealiseerde meerwaarde</w:t>
            </w:r>
          </w:p>
        </w:tc>
        <w:tc>
          <w:tcPr>
            <w:tcW w:w="1124"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B7123E6"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1135"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E7AE98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150 000</w:t>
            </w:r>
          </w:p>
        </w:tc>
      </w:tr>
    </w:tbl>
    <w:p w14:paraId="1CA94A39"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Gezien over de hele gebruiksperiode ziet de resultatenrekening inzake de betrokken activa er als volgt uit:</w:t>
      </w:r>
    </w:p>
    <w:p w14:paraId="25913A09" w14:textId="0D3045C8"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noProof/>
          <w:color w:val="3A4B59"/>
          <w:sz w:val="24"/>
          <w:szCs w:val="24"/>
          <w:lang w:eastAsia="nl-NL"/>
        </w:rPr>
        <w:drawing>
          <wp:inline distT="0" distB="0" distL="0" distR="0" wp14:anchorId="377D3FAF" wp14:editId="3FE9F387">
            <wp:extent cx="5760720" cy="964565"/>
            <wp:effectExtent l="0" t="0" r="0" b="6985"/>
            <wp:docPr id="22" name="Picture 2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able&#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964565"/>
                    </a:xfrm>
                    <a:prstGeom prst="rect">
                      <a:avLst/>
                    </a:prstGeom>
                    <a:noFill/>
                    <a:ln>
                      <a:noFill/>
                    </a:ln>
                  </pic:spPr>
                </pic:pic>
              </a:graphicData>
            </a:graphic>
          </wp:inline>
        </w:drawing>
      </w:r>
    </w:p>
    <w:p w14:paraId="4F6C3021"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2) Resultaat in geval van herwaardering maar niet overboeken van de afgeschreven meerwaarden naar een reserve</w:t>
      </w:r>
    </w:p>
    <w:p w14:paraId="047F390F" w14:textId="77777777" w:rsidR="00401DE5" w:rsidRPr="00401DE5" w:rsidRDefault="00401DE5" w:rsidP="00401DE5">
      <w:pPr>
        <w:numPr>
          <w:ilvl w:val="0"/>
          <w:numId w:val="50"/>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Wat betreft de afschrijfbare activa wordt de resultatenrekening tijdens de gebruiksperiode gedebiteerd:</w:t>
      </w:r>
    </w:p>
    <w:p w14:paraId="1FBCAA7A" w14:textId="77777777" w:rsidR="00401DE5" w:rsidRPr="00401DE5" w:rsidRDefault="00401DE5" w:rsidP="00401DE5">
      <w:pPr>
        <w:numPr>
          <w:ilvl w:val="1"/>
          <w:numId w:val="51"/>
        </w:numPr>
        <w:shd w:val="clear" w:color="auto" w:fill="FFFFFF"/>
        <w:spacing w:before="100" w:beforeAutospacing="1" w:after="150" w:line="240" w:lineRule="auto"/>
        <w:ind w:left="2715"/>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voor de afschrijvingen op de aanschaffingswaarde,</w:t>
      </w:r>
    </w:p>
    <w:p w14:paraId="23E4BC60" w14:textId="77777777" w:rsidR="00401DE5" w:rsidRPr="00401DE5" w:rsidRDefault="00401DE5" w:rsidP="00401DE5">
      <w:pPr>
        <w:numPr>
          <w:ilvl w:val="1"/>
          <w:numId w:val="51"/>
        </w:numPr>
        <w:shd w:val="clear" w:color="auto" w:fill="FFFFFF"/>
        <w:spacing w:before="100" w:beforeAutospacing="1" w:after="150" w:line="240" w:lineRule="auto"/>
        <w:ind w:left="2715"/>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voor de afschrijvingen op de geboekte meerwaarde over de residuele gebruiksperiode.</w:t>
      </w:r>
    </w:p>
    <w:p w14:paraId="191B6F3E" w14:textId="77777777" w:rsidR="00401DE5" w:rsidRPr="00401DE5" w:rsidRDefault="00401DE5" w:rsidP="00401DE5">
      <w:pPr>
        <w:numPr>
          <w:ilvl w:val="0"/>
          <w:numId w:val="51"/>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Wat betreft de niet-afschrijfbare activa wordt de resultatenrekening tijdens de gebruiksperiode slechts beïnvloed wanneer een reële waardevermindering vastgesteld en geboekt wordt.</w:t>
      </w:r>
    </w:p>
    <w:p w14:paraId="4C87521F"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lastRenderedPageBreak/>
        <w:t>Bij de realisatie van het goed wordt de resultatenrekening gecrediteerd voor de gerealiseerde meerwaarde of gedebiteerd voor de gerealiseerde minderwaarde.</w:t>
      </w:r>
    </w:p>
    <w:p w14:paraId="7E665CBA"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In het hiervoor beschreven geval zou, in geval van herwaardering zonder overboeking naar een reserve van de herwaarderingsmeerwaarden ten belope van de afgeschreven meerwaarde, de gerealiseerde meerwaarde 187 500 EUR bedragen.</w:t>
      </w:r>
    </w:p>
    <w:p w14:paraId="38005A3C"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Dit volgt uit de volgende boekingspost.</w:t>
      </w:r>
    </w:p>
    <w:tbl>
      <w:tblPr>
        <w:tblW w:w="0" w:type="dxa"/>
        <w:tblCellMar>
          <w:top w:w="15" w:type="dxa"/>
          <w:left w:w="15" w:type="dxa"/>
          <w:bottom w:w="15" w:type="dxa"/>
          <w:right w:w="15" w:type="dxa"/>
        </w:tblCellMar>
        <w:tblLook w:val="04A0" w:firstRow="1" w:lastRow="0" w:firstColumn="1" w:lastColumn="0" w:noHBand="0" w:noVBand="1"/>
      </w:tblPr>
      <w:tblGrid>
        <w:gridCol w:w="2318"/>
        <w:gridCol w:w="1335"/>
        <w:gridCol w:w="3202"/>
        <w:gridCol w:w="1102"/>
        <w:gridCol w:w="1107"/>
      </w:tblGrid>
      <w:tr w:rsidR="00401DE5" w:rsidRPr="00401DE5" w14:paraId="62113F10" w14:textId="77777777" w:rsidTr="00401DE5">
        <w:tc>
          <w:tcPr>
            <w:tcW w:w="0" w:type="auto"/>
            <w:gridSpan w:val="3"/>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09283A5"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Bank</w:t>
            </w:r>
          </w:p>
        </w:tc>
        <w:tc>
          <w:tcPr>
            <w:tcW w:w="1124"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FD10E3C"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325 000</w:t>
            </w:r>
          </w:p>
        </w:tc>
        <w:tc>
          <w:tcPr>
            <w:tcW w:w="1135"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621BDD9A"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4DD3B5F8" w14:textId="77777777" w:rsidTr="00401DE5">
        <w:tc>
          <w:tcPr>
            <w:tcW w:w="0" w:type="auto"/>
            <w:gridSpan w:val="3"/>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AAD305D"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Gebouwen – afschrijving aanschaffingswaarde</w:t>
            </w:r>
          </w:p>
        </w:tc>
        <w:tc>
          <w:tcPr>
            <w:tcW w:w="1124"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1253AAC"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125 000</w:t>
            </w:r>
          </w:p>
        </w:tc>
        <w:tc>
          <w:tcPr>
            <w:tcW w:w="1135"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C48BEFD"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228A2B09" w14:textId="77777777" w:rsidTr="00401DE5">
        <w:tc>
          <w:tcPr>
            <w:tcW w:w="0" w:type="auto"/>
            <w:gridSpan w:val="3"/>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DF8BE9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Gebouwen – afschrijving meerwaarde</w:t>
            </w:r>
          </w:p>
        </w:tc>
        <w:tc>
          <w:tcPr>
            <w:tcW w:w="1124"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AB3817D"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37 500</w:t>
            </w:r>
          </w:p>
        </w:tc>
        <w:tc>
          <w:tcPr>
            <w:tcW w:w="1135"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37B76D2"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5669AB8C" w14:textId="77777777" w:rsidTr="00401DE5">
        <w:tc>
          <w:tcPr>
            <w:tcW w:w="0" w:type="auto"/>
            <w:gridSpan w:val="3"/>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9A1BC75"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Herwaarderingsmeerwaarden</w:t>
            </w:r>
          </w:p>
        </w:tc>
        <w:tc>
          <w:tcPr>
            <w:tcW w:w="1124"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CC79338"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162 500</w:t>
            </w:r>
          </w:p>
        </w:tc>
        <w:tc>
          <w:tcPr>
            <w:tcW w:w="1135"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4F67A675"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015AD6EE" w14:textId="77777777" w:rsidTr="00401DE5">
        <w:tc>
          <w:tcPr>
            <w:tcW w:w="0" w:type="auto"/>
            <w:gridSpan w:val="3"/>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EE6F9E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Terreinen – waardevermindering (saldo)</w:t>
            </w:r>
          </w:p>
        </w:tc>
        <w:tc>
          <w:tcPr>
            <w:tcW w:w="1124"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E0E80F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25 000</w:t>
            </w:r>
          </w:p>
        </w:tc>
        <w:tc>
          <w:tcPr>
            <w:tcW w:w="1135"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D766058"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612F329B" w14:textId="77777777" w:rsidTr="00401DE5">
        <w:tc>
          <w:tcPr>
            <w:tcW w:w="4334"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4F41C77"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203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3F4B6F4"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4092"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E1B9D0D"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Terreinen – aanschaffingswaarde</w:t>
            </w:r>
          </w:p>
        </w:tc>
        <w:tc>
          <w:tcPr>
            <w:tcW w:w="1124"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464B4E4"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1135"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67C7F5F"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125 000</w:t>
            </w:r>
          </w:p>
        </w:tc>
      </w:tr>
      <w:tr w:rsidR="00401DE5" w:rsidRPr="00401DE5" w14:paraId="46821414" w14:textId="77777777" w:rsidTr="00401DE5">
        <w:tc>
          <w:tcPr>
            <w:tcW w:w="4334"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AB54F01"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203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8A4CC61"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4092"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541781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Gebouwen – aanschaffingswaarde</w:t>
            </w:r>
          </w:p>
        </w:tc>
        <w:tc>
          <w:tcPr>
            <w:tcW w:w="1124"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BA99FF6"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1135"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656A9FD1"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250 000</w:t>
            </w:r>
          </w:p>
        </w:tc>
      </w:tr>
      <w:tr w:rsidR="00401DE5" w:rsidRPr="00401DE5" w14:paraId="4AB4664E" w14:textId="77777777" w:rsidTr="00401DE5">
        <w:tc>
          <w:tcPr>
            <w:tcW w:w="4334"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7492679"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203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C55B651"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4092"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F400A6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Gebouwen – meerwaarde</w:t>
            </w:r>
          </w:p>
        </w:tc>
        <w:tc>
          <w:tcPr>
            <w:tcW w:w="1124"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6DC0E78"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1135"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732417DD"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112 500</w:t>
            </w:r>
          </w:p>
        </w:tc>
      </w:tr>
      <w:tr w:rsidR="00401DE5" w:rsidRPr="00401DE5" w14:paraId="07BF90D2" w14:textId="77777777" w:rsidTr="00401DE5">
        <w:tc>
          <w:tcPr>
            <w:tcW w:w="4334"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5C5A345"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203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A1534E2"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4092"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A9A790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Gerealiseerde meerwaarde</w:t>
            </w:r>
          </w:p>
        </w:tc>
        <w:tc>
          <w:tcPr>
            <w:tcW w:w="1124"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321BA7D"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1135"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7FFC290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187 500</w:t>
            </w:r>
          </w:p>
        </w:tc>
      </w:tr>
    </w:tbl>
    <w:p w14:paraId="5B238BA6"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Gezien over de hele gebruiksperiode werd de resultatenrekening niet beïnvloed door de betrokken activa en ziet ze er als volgt uit:</w:t>
      </w:r>
    </w:p>
    <w:p w14:paraId="7DB14474" w14:textId="080FEA23"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noProof/>
          <w:color w:val="3A4B59"/>
          <w:sz w:val="24"/>
          <w:szCs w:val="24"/>
          <w:lang w:eastAsia="nl-NL"/>
        </w:rPr>
        <w:drawing>
          <wp:inline distT="0" distB="0" distL="0" distR="0" wp14:anchorId="5B00E7BA" wp14:editId="599018AF">
            <wp:extent cx="5760720" cy="1965960"/>
            <wp:effectExtent l="0" t="0" r="0" b="0"/>
            <wp:docPr id="21" name="Picture 2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1965960"/>
                    </a:xfrm>
                    <a:prstGeom prst="rect">
                      <a:avLst/>
                    </a:prstGeom>
                    <a:noFill/>
                    <a:ln>
                      <a:noFill/>
                    </a:ln>
                  </pic:spPr>
                </pic:pic>
              </a:graphicData>
            </a:graphic>
          </wp:inline>
        </w:drawing>
      </w:r>
    </w:p>
    <w:p w14:paraId="149C1E97"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lastRenderedPageBreak/>
        <w:t>3) Resultaat in geval van herwaardering en overboeking van de herwaarderingsmeerwaarden naar een reserve ten belope van de afgeschreven meerwaarden</w:t>
      </w:r>
    </w:p>
    <w:p w14:paraId="444E317D" w14:textId="77777777" w:rsidR="00401DE5" w:rsidRPr="00401DE5" w:rsidRDefault="00401DE5" w:rsidP="00401DE5">
      <w:pPr>
        <w:numPr>
          <w:ilvl w:val="0"/>
          <w:numId w:val="52"/>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Wat betreft de afschrijfbare activa wordt de resultatenrekening tijdens de gebruiksperiode gedebiteerd</w:t>
      </w:r>
    </w:p>
    <w:p w14:paraId="06CD6FD1" w14:textId="77777777" w:rsidR="00401DE5" w:rsidRPr="00401DE5" w:rsidRDefault="00401DE5" w:rsidP="00401DE5">
      <w:pPr>
        <w:numPr>
          <w:ilvl w:val="1"/>
          <w:numId w:val="53"/>
        </w:numPr>
        <w:shd w:val="clear" w:color="auto" w:fill="FFFFFF"/>
        <w:spacing w:before="100" w:beforeAutospacing="1" w:after="150" w:line="240" w:lineRule="auto"/>
        <w:ind w:left="2715"/>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voor de afschrijvingen op de aanschaffingswaarde,</w:t>
      </w:r>
    </w:p>
    <w:p w14:paraId="12474B84" w14:textId="77777777" w:rsidR="00401DE5" w:rsidRPr="00401DE5" w:rsidRDefault="00401DE5" w:rsidP="00401DE5">
      <w:pPr>
        <w:numPr>
          <w:ilvl w:val="1"/>
          <w:numId w:val="53"/>
        </w:numPr>
        <w:shd w:val="clear" w:color="auto" w:fill="FFFFFF"/>
        <w:spacing w:before="100" w:beforeAutospacing="1" w:after="150" w:line="240" w:lineRule="auto"/>
        <w:ind w:left="2715"/>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voor de afschrijvingen op de geboekte meerwaarden over de residuele gebruiksperiode.</w:t>
      </w:r>
    </w:p>
    <w:p w14:paraId="5428CF55" w14:textId="77777777" w:rsidR="00401DE5" w:rsidRPr="00401DE5" w:rsidRDefault="00401DE5" w:rsidP="00401DE5">
      <w:pPr>
        <w:numPr>
          <w:ilvl w:val="0"/>
          <w:numId w:val="53"/>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Wat betreft de niet-afschrijfbare activa wordt de resultatenrekening tijdens de gebruiksperiode slechts beïnvloed wanneer een reële waardevermindering vastgesteld en geboekt wordt.</w:t>
      </w:r>
    </w:p>
    <w:p w14:paraId="3CA6DB8D"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Bij de realisatie van het goed wordt de resultatenrekening gecrediteerd voor de gerealiseerde meerwaarde of gedebiteerd voor de gerealiseerde minderwaarde.</w:t>
      </w:r>
    </w:p>
    <w:p w14:paraId="68418ABC"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In het hierna beschreven geval zou bij herwaardering en overboeking van de herwaarderingsmeerwaarden naar een reserve ten belope van de afgeschreven meerwaarden de gerealiseerde meerwaarde 150 000 EUR bedragen.</w:t>
      </w:r>
    </w:p>
    <w:p w14:paraId="35743852"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Dit volgt uit de volgende boekingspost.</w:t>
      </w:r>
    </w:p>
    <w:tbl>
      <w:tblPr>
        <w:tblW w:w="0" w:type="dxa"/>
        <w:tblCellMar>
          <w:top w:w="15" w:type="dxa"/>
          <w:left w:w="15" w:type="dxa"/>
          <w:bottom w:w="15" w:type="dxa"/>
          <w:right w:w="15" w:type="dxa"/>
        </w:tblCellMar>
        <w:tblLook w:val="04A0" w:firstRow="1" w:lastRow="0" w:firstColumn="1" w:lastColumn="0" w:noHBand="0" w:noVBand="1"/>
      </w:tblPr>
      <w:tblGrid>
        <w:gridCol w:w="2318"/>
        <w:gridCol w:w="1335"/>
        <w:gridCol w:w="3202"/>
        <w:gridCol w:w="1102"/>
        <w:gridCol w:w="1107"/>
      </w:tblGrid>
      <w:tr w:rsidR="00401DE5" w:rsidRPr="00401DE5" w14:paraId="75E4DFF9" w14:textId="77777777" w:rsidTr="00401DE5">
        <w:tc>
          <w:tcPr>
            <w:tcW w:w="0" w:type="auto"/>
            <w:gridSpan w:val="3"/>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6A17C74"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Bank</w:t>
            </w:r>
          </w:p>
        </w:tc>
        <w:tc>
          <w:tcPr>
            <w:tcW w:w="1124"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C303FBD"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325 000</w:t>
            </w:r>
          </w:p>
        </w:tc>
        <w:tc>
          <w:tcPr>
            <w:tcW w:w="1135"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20A0815"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2A0F428D" w14:textId="77777777" w:rsidTr="00401DE5">
        <w:tc>
          <w:tcPr>
            <w:tcW w:w="0" w:type="auto"/>
            <w:gridSpan w:val="3"/>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8714532"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Gebouwen – afschrijving aanschaffingswaarde</w:t>
            </w:r>
          </w:p>
        </w:tc>
        <w:tc>
          <w:tcPr>
            <w:tcW w:w="1124"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C78852D"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125 000</w:t>
            </w:r>
          </w:p>
        </w:tc>
        <w:tc>
          <w:tcPr>
            <w:tcW w:w="1135"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699EC69"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28E5536C" w14:textId="77777777" w:rsidTr="00401DE5">
        <w:tc>
          <w:tcPr>
            <w:tcW w:w="0" w:type="auto"/>
            <w:gridSpan w:val="3"/>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678DCDD"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Gebouwen – afschrijving meerwaarde</w:t>
            </w:r>
          </w:p>
        </w:tc>
        <w:tc>
          <w:tcPr>
            <w:tcW w:w="1124"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5BDC243"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37 500</w:t>
            </w:r>
          </w:p>
        </w:tc>
        <w:tc>
          <w:tcPr>
            <w:tcW w:w="1135"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BD22BC0"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38B5150F" w14:textId="77777777" w:rsidTr="00401DE5">
        <w:tc>
          <w:tcPr>
            <w:tcW w:w="0" w:type="auto"/>
            <w:gridSpan w:val="3"/>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0BE1494"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Terreinen – waardevermindering (saldo)</w:t>
            </w:r>
          </w:p>
        </w:tc>
        <w:tc>
          <w:tcPr>
            <w:tcW w:w="1124"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7282A0A"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25 000</w:t>
            </w:r>
          </w:p>
        </w:tc>
        <w:tc>
          <w:tcPr>
            <w:tcW w:w="1135"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7AE184EB"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51CAB0A1" w14:textId="77777777" w:rsidTr="00401DE5">
        <w:tc>
          <w:tcPr>
            <w:tcW w:w="0" w:type="auto"/>
            <w:gridSpan w:val="3"/>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5F5AF0D"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Herwaarderingsmeerwaarden</w:t>
            </w:r>
          </w:p>
        </w:tc>
        <w:tc>
          <w:tcPr>
            <w:tcW w:w="1124"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D494DF5"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125 000</w:t>
            </w:r>
          </w:p>
        </w:tc>
        <w:tc>
          <w:tcPr>
            <w:tcW w:w="1135"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0406760"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7D9A6B92" w14:textId="77777777" w:rsidTr="00401DE5">
        <w:tc>
          <w:tcPr>
            <w:tcW w:w="4334"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7E6F9C3"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203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3088F8C"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4092"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A77C24E"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Terreinen – aanschaffingswaarde</w:t>
            </w:r>
          </w:p>
        </w:tc>
        <w:tc>
          <w:tcPr>
            <w:tcW w:w="1124"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F65F902"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1135"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60EB74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125 000</w:t>
            </w:r>
          </w:p>
        </w:tc>
      </w:tr>
      <w:tr w:rsidR="00401DE5" w:rsidRPr="00401DE5" w14:paraId="54615D01" w14:textId="77777777" w:rsidTr="00401DE5">
        <w:tc>
          <w:tcPr>
            <w:tcW w:w="4334"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81DAA24"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203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514E259"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4092"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D3C3DCE"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Gebouwen – aanschaffingswaarde</w:t>
            </w:r>
          </w:p>
        </w:tc>
        <w:tc>
          <w:tcPr>
            <w:tcW w:w="1124"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B1C00FE"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1135"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C5F057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250 000</w:t>
            </w:r>
          </w:p>
        </w:tc>
      </w:tr>
      <w:tr w:rsidR="00401DE5" w:rsidRPr="00401DE5" w14:paraId="00D1E1B9" w14:textId="77777777" w:rsidTr="00401DE5">
        <w:tc>
          <w:tcPr>
            <w:tcW w:w="4334"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639C0BD"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203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0A3D02D"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4092"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7762D1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Gebouwen – meerwaarde</w:t>
            </w:r>
          </w:p>
        </w:tc>
        <w:tc>
          <w:tcPr>
            <w:tcW w:w="1124"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BAB62B4"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1135"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8F66D74"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112 500</w:t>
            </w:r>
          </w:p>
        </w:tc>
      </w:tr>
      <w:tr w:rsidR="00401DE5" w:rsidRPr="00401DE5" w14:paraId="14F0AB17" w14:textId="77777777" w:rsidTr="00401DE5">
        <w:tc>
          <w:tcPr>
            <w:tcW w:w="4334"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ECD1CE0"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203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DD9665C"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4092"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838CA7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Gerealiseerde meerwaarde</w:t>
            </w:r>
          </w:p>
        </w:tc>
        <w:tc>
          <w:tcPr>
            <w:tcW w:w="1124"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5BC6D88"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1135"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68C2D19F"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150 000</w:t>
            </w:r>
          </w:p>
        </w:tc>
      </w:tr>
    </w:tbl>
    <w:p w14:paraId="6FE03B2A"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In dit geval ziet de resultatenrekening er als volgt uit:</w:t>
      </w:r>
    </w:p>
    <w:p w14:paraId="084AA1BD" w14:textId="67FBC016"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noProof/>
          <w:color w:val="3A4B59"/>
          <w:sz w:val="24"/>
          <w:szCs w:val="24"/>
          <w:lang w:eastAsia="nl-NL"/>
        </w:rPr>
        <w:lastRenderedPageBreak/>
        <w:drawing>
          <wp:inline distT="0" distB="0" distL="0" distR="0" wp14:anchorId="4CC6AB87" wp14:editId="55F66133">
            <wp:extent cx="5760720" cy="1929130"/>
            <wp:effectExtent l="0" t="0" r="0" b="0"/>
            <wp:docPr id="20" name="Picture 2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1929130"/>
                    </a:xfrm>
                    <a:prstGeom prst="rect">
                      <a:avLst/>
                    </a:prstGeom>
                    <a:noFill/>
                    <a:ln>
                      <a:noFill/>
                    </a:ln>
                  </pic:spPr>
                </pic:pic>
              </a:graphicData>
            </a:graphic>
          </wp:inline>
        </w:drawing>
      </w:r>
    </w:p>
    <w:p w14:paraId="322B7D4B"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vergelijking van de drie resultatenrekeningen toont aan dat:</w:t>
      </w:r>
    </w:p>
    <w:p w14:paraId="49727179"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a) over de volledige gebruiksperiode gezien er geen verschil bestaat inzake het boekhoudkundig resultaat tussen het eerste en het tweede geval. De reden daartoe is dat in beide gevallen de geboekte meerwaarden en herwaarderingsmeerwaarden geen invloed uitoefenen op de bepaling van het uiteindelijke resultaat.</w:t>
      </w:r>
    </w:p>
    <w:p w14:paraId="467816E2"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Vooral in het tweede geval komt dit tot uitdrukking aangezien de afschrijvingen op de meerwaarde ten belope van 37 500 EUR in de resultatenrekening gecompenseerd worden door een hogere gerealiseerde meerwaarde dan 37 500 EUR, d.w.z. het bedrag van de niet naar een reserve overgeboekte herwaarderingsmeerwaarden.</w:t>
      </w:r>
    </w:p>
    <w:p w14:paraId="0812B379"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 In het derde geval vertoont de resultatenrekening in tegenstelling tot het eerste en het tweede geval een verschil van 37 500 EUR. Dit bedrag vertegenwoordigt de afschrijvingen op de meerwaarde. Als tegenpost vinden wij echter op de balans een stijging van het eigen vermogen van de onderneming met 37 500 EUR, in de vorm van een post Reserve overgeboekte herwaarderingsmeerwaarden.</w:t>
      </w:r>
    </w:p>
    <w:p w14:paraId="507BD47D"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gerealiseerde meerwaarde is in het derde geval identiek aan die uit het eerste geval. Dit betekent dat qua economisch resultaat er geen verschil bestaat tussen het eerste en het derde geval.</w:t>
      </w:r>
    </w:p>
    <w:p w14:paraId="3993ADB5"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Het tweede geval daarentegen vertoont een schijnbaar hoger economisch resultaat omdat de uitgedrukte meerwaarde hier 187 500 EUR bedraagt. In werkelijkheid moet dit resultaat gesplitst worden in een effectieve gerealiseerde meerwaarde van 150 000 EUR en een vermogensaccres van 37 500 EUR dat naar de reserves overgeboekt moet worden via de toewijzing van het resultaat gezien de gebruikte boekingstechniek.</w:t>
      </w:r>
    </w:p>
    <w:p w14:paraId="717BBA9D"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c) Als besluit van deze analyse mag gezegd worden dat er ten gronde geen verschil bestaat tussen de drie gevallen inzake de berekening van het economisch resultaat van de verrichting.</w:t>
      </w:r>
    </w:p>
    <w:p w14:paraId="32B30C47"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2.3.2 De herwaarderingsmeerwaarden werden wel geïncorporeerd in het kapitaal</w:t>
      </w:r>
    </w:p>
    <w:p w14:paraId="19EAC15C" w14:textId="77777777" w:rsidR="00401DE5" w:rsidRPr="00401DE5" w:rsidRDefault="00401DE5" w:rsidP="00401DE5">
      <w:pPr>
        <w:shd w:val="clear" w:color="auto" w:fill="FFFFFF"/>
        <w:spacing w:after="0"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In dit geval zal worden nagegaan welke invloed een vroegere incorporatie van de herwaarderingsmeerwaarden en van de reserve overgeboekte herwaarderingsmeerwaarden uitoefent op de boekingen en het resultaat bij realisatie van de betreffende activa.</w:t>
      </w:r>
    </w:p>
    <w:p w14:paraId="5E08976C"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lastRenderedPageBreak/>
        <w:t>De basisgegevens zijn de volgende:</w:t>
      </w:r>
    </w:p>
    <w:p w14:paraId="0AA6027F"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Datum realisatie</w:t>
      </w:r>
    </w:p>
    <w:p w14:paraId="1DBA8A12" w14:textId="77777777" w:rsidR="00401DE5" w:rsidRPr="00401DE5" w:rsidRDefault="00401DE5" w:rsidP="00401DE5">
      <w:pPr>
        <w:numPr>
          <w:ilvl w:val="0"/>
          <w:numId w:val="54"/>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gebouwen 11de jaar na aanschaffing</w:t>
      </w:r>
    </w:p>
    <w:p w14:paraId="184F9667" w14:textId="77777777" w:rsidR="00401DE5" w:rsidRPr="00401DE5" w:rsidRDefault="00401DE5" w:rsidP="00401DE5">
      <w:pPr>
        <w:numPr>
          <w:ilvl w:val="0"/>
          <w:numId w:val="54"/>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terreinen 12de jaar na aanschaffing</w:t>
      </w:r>
    </w:p>
    <w:p w14:paraId="4049BA4B"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Verkoopprijs gebouwen en terreinen: 325 000 EUR</w:t>
      </w:r>
    </w:p>
    <w:p w14:paraId="677CB705"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A. Toestand van de rekeningen voor de realisatie van de activa</w:t>
      </w:r>
    </w:p>
    <w:p w14:paraId="36862A9C" w14:textId="61EF84F1"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noProof/>
          <w:color w:val="3A4B59"/>
          <w:sz w:val="24"/>
          <w:szCs w:val="24"/>
          <w:lang w:eastAsia="nl-NL"/>
        </w:rPr>
        <w:drawing>
          <wp:inline distT="0" distB="0" distL="0" distR="0" wp14:anchorId="7CAF3587" wp14:editId="51812183">
            <wp:extent cx="2028825" cy="2333625"/>
            <wp:effectExtent l="0" t="0" r="9525" b="9525"/>
            <wp:docPr id="19" name="Picture 19" descr="A picture containing text, receip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receipt, screenshot&#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28825" cy="2333625"/>
                    </a:xfrm>
                    <a:prstGeom prst="rect">
                      <a:avLst/>
                    </a:prstGeom>
                    <a:noFill/>
                    <a:ln>
                      <a:noFill/>
                    </a:ln>
                  </pic:spPr>
                </pic:pic>
              </a:graphicData>
            </a:graphic>
          </wp:inline>
        </w:drawing>
      </w:r>
    </w:p>
    <w:p w14:paraId="541D7CCF"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Verklaring boekingen </w:t>
      </w:r>
      <w:r w:rsidRPr="00401DE5">
        <w:rPr>
          <w:rFonts w:ascii="Fira Sans" w:eastAsia="Times New Roman" w:hAnsi="Fira Sans" w:cs="Times New Roman"/>
          <w:i/>
          <w:iCs/>
          <w:color w:val="3A4B59"/>
          <w:sz w:val="24"/>
          <w:szCs w:val="24"/>
          <w:lang w:eastAsia="nl-NL"/>
        </w:rPr>
        <w:t>(volgende pagina)</w:t>
      </w:r>
    </w:p>
    <w:p w14:paraId="0A49FEBF"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(1) Afboeking afschrijvingen geboekt voor herwaardering van gebouwen.</w:t>
      </w:r>
    </w:p>
    <w:p w14:paraId="53BEAE4B"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(2) Afboeking afschrijvingen geboekt na herwaardering van gebouwen, respectievelijk voor 62 500 EUR op aanschaffingswaarde gebouwen en 37 500 EUR op meerwaarde gebouwen.</w:t>
      </w:r>
    </w:p>
    <w:p w14:paraId="553142F8"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(3) Afboeking saldo waardeverminderingen op terreinen.</w:t>
      </w:r>
    </w:p>
    <w:p w14:paraId="5DE3081F"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(4) Boeking van de realisatiewaarde van de activa respectievelijk voor</w:t>
      </w:r>
    </w:p>
    <w:p w14:paraId="69BB79E8" w14:textId="77777777" w:rsidR="00401DE5" w:rsidRPr="00401DE5" w:rsidRDefault="00401DE5" w:rsidP="00401DE5">
      <w:pPr>
        <w:numPr>
          <w:ilvl w:val="0"/>
          <w:numId w:val="55"/>
        </w:numPr>
        <w:shd w:val="clear" w:color="auto" w:fill="FFFFFF"/>
        <w:spacing w:before="100" w:beforeAutospacing="1" w:after="150" w:line="240" w:lineRule="auto"/>
        <w:ind w:left="1245"/>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100 000 EUR op rekening Terreinen aanschaffingswaarde voor saldo</w:t>
      </w:r>
    </w:p>
    <w:p w14:paraId="5840A1A8" w14:textId="77777777" w:rsidR="00401DE5" w:rsidRPr="00401DE5" w:rsidRDefault="00401DE5" w:rsidP="00401DE5">
      <w:pPr>
        <w:numPr>
          <w:ilvl w:val="0"/>
          <w:numId w:val="55"/>
        </w:numPr>
        <w:shd w:val="clear" w:color="auto" w:fill="FFFFFF"/>
        <w:spacing w:before="100" w:beforeAutospacing="1" w:after="150" w:line="240" w:lineRule="auto"/>
        <w:ind w:left="1245"/>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125 000 EUR op rekening Gebouwen aanschaffingswaarde voor saldo</w:t>
      </w:r>
    </w:p>
    <w:p w14:paraId="428684D8" w14:textId="77777777" w:rsidR="00401DE5" w:rsidRPr="00401DE5" w:rsidRDefault="00401DE5" w:rsidP="00401DE5">
      <w:pPr>
        <w:numPr>
          <w:ilvl w:val="0"/>
          <w:numId w:val="55"/>
        </w:numPr>
        <w:shd w:val="clear" w:color="auto" w:fill="FFFFFF"/>
        <w:spacing w:before="100" w:beforeAutospacing="1" w:after="150" w:line="240" w:lineRule="auto"/>
        <w:ind w:left="1245"/>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75 000 EUR op rekening Gebouwen meerwaarde voor saldo</w:t>
      </w:r>
    </w:p>
    <w:p w14:paraId="3DA33201" w14:textId="77777777" w:rsidR="00401DE5" w:rsidRPr="00401DE5" w:rsidRDefault="00401DE5" w:rsidP="00401DE5">
      <w:pPr>
        <w:numPr>
          <w:ilvl w:val="0"/>
          <w:numId w:val="55"/>
        </w:numPr>
        <w:shd w:val="clear" w:color="auto" w:fill="FFFFFF"/>
        <w:spacing w:before="100" w:beforeAutospacing="1" w:after="150" w:line="240" w:lineRule="auto"/>
        <w:ind w:left="1245"/>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25 000 EUR op de rekening 763 Meerwaarden op realisatie vaste activa voor het verschil tussen de realisatiewaarde en de netto geherwaardeerde boekwaarde hetzij 325 000 EUR - (100 000 + 125 000 + 75 000) = 25 000 EUR.</w:t>
      </w:r>
    </w:p>
    <w:p w14:paraId="38C21A8B"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B. Boekingen in verband met de realisatie van de activa</w:t>
      </w:r>
    </w:p>
    <w:p w14:paraId="09811998" w14:textId="116A71A2"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noProof/>
          <w:color w:val="3A4B59"/>
          <w:sz w:val="24"/>
          <w:szCs w:val="24"/>
          <w:lang w:eastAsia="nl-NL"/>
        </w:rPr>
        <w:lastRenderedPageBreak/>
        <w:drawing>
          <wp:inline distT="0" distB="0" distL="0" distR="0" wp14:anchorId="68A573ED" wp14:editId="53D0EEEA">
            <wp:extent cx="5760720" cy="5950585"/>
            <wp:effectExtent l="0" t="0" r="0" b="0"/>
            <wp:docPr id="18" name="Picture 1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 schematic&#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5950585"/>
                    </a:xfrm>
                    <a:prstGeom prst="rect">
                      <a:avLst/>
                    </a:prstGeom>
                    <a:noFill/>
                    <a:ln>
                      <a:noFill/>
                    </a:ln>
                  </pic:spPr>
                </pic:pic>
              </a:graphicData>
            </a:graphic>
          </wp:inline>
        </w:drawing>
      </w:r>
    </w:p>
    <w:p w14:paraId="38BFA08E"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C. Vergelijking tussen het uiteindelijk resultaat verkregen na realisatie van geherwaardeerde activa en dit na realisatie van niet-geherwaardeerde activa</w:t>
      </w:r>
    </w:p>
    <w:p w14:paraId="2A7F343D"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a) In geval van herwaardering</w:t>
      </w:r>
    </w:p>
    <w:p w14:paraId="6D03DB07"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Bij realisatie van de activa na incorporatie van de herwaarderingsmeerwaarden ziet de resultatenrekening over de hele gebruiksperiode er als volgt uit:</w:t>
      </w:r>
    </w:p>
    <w:p w14:paraId="47F697B3" w14:textId="3A8037E3"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noProof/>
          <w:color w:val="3A4B59"/>
          <w:sz w:val="24"/>
          <w:szCs w:val="24"/>
          <w:lang w:eastAsia="nl-NL"/>
        </w:rPr>
        <w:drawing>
          <wp:inline distT="0" distB="0" distL="0" distR="0" wp14:anchorId="2E5D3CEA" wp14:editId="780031B7">
            <wp:extent cx="5760720" cy="1153795"/>
            <wp:effectExtent l="0" t="0" r="0" b="8255"/>
            <wp:docPr id="17" name="Picture 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1153795"/>
                    </a:xfrm>
                    <a:prstGeom prst="rect">
                      <a:avLst/>
                    </a:prstGeom>
                    <a:noFill/>
                    <a:ln>
                      <a:noFill/>
                    </a:ln>
                  </pic:spPr>
                </pic:pic>
              </a:graphicData>
            </a:graphic>
          </wp:inline>
        </w:drawing>
      </w:r>
    </w:p>
    <w:p w14:paraId="5A26871E"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 Ingeval niet geherwaardeerd werd</w:t>
      </w:r>
    </w:p>
    <w:p w14:paraId="131A629E"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lastRenderedPageBreak/>
        <w:t>Bij realisatie van niet-geherwaardeerde activa krijgen wij eenzelfde beeld van de resultatenrekening als sub 1 met een negatief resultaat van 50 000 EUR.</w:t>
      </w:r>
    </w:p>
    <w:p w14:paraId="7645FD45"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Het verschil tussen beide resultatenrekeningen bedraagt in dit geval 212 500 - 50 000 = 162 500 EUR, hetzij het bedrag van de in het kapitaal geïncorporeerde herwaarderingsmeerwaarden en de op de Reserve overgeboekte herwaarderingsmeerwaarden.</w:t>
      </w:r>
    </w:p>
    <w:p w14:paraId="761230E8"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Besluit</w:t>
      </w:r>
    </w:p>
    <w:p w14:paraId="32EB2367"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Uit het onderzoek van beide gevallen stellen wij vast dat de overboeking van de afgeschreven meerwaarden op een rekening Reserve overgeboekte herwaarderingsmeerwaarden en de incorporatie van de herwaarderingsmeerwaarden een duidelijke invloed hebben op de resultatenrekening van de onderneming.</w:t>
      </w:r>
    </w:p>
    <w:p w14:paraId="01B9E849"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Het verschil tussen beide resultatenrekeningen vinden wij uiteindelijk terug in de vorm van de aangroei van het eigen vermogen van de onderneming.</w:t>
      </w:r>
    </w:p>
    <w:p w14:paraId="5410DF08"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2.4. Boeking van een waardevermindering van materiële vaste activa na voorafgaande herwaardering</w:t>
      </w:r>
    </w:p>
    <w:p w14:paraId="26491DB0" w14:textId="77777777" w:rsidR="00401DE5" w:rsidRPr="00401DE5" w:rsidRDefault="00401DE5" w:rsidP="00401DE5">
      <w:pPr>
        <w:shd w:val="clear" w:color="auto" w:fill="FFFFFF"/>
        <w:spacing w:after="0"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Het betreft hier gevallen waarbij een onderneming haar materiële vaste activa op een bepaald moment geherwaardeerd heeft volgens de criteria bepaald in art. 34 van het KB en na verloop van tijd wegens het zich voordoen van nieuwe feiten een belangrijke waardevermindering van deze activa vaststelt en die ook wil boeken.</w:t>
      </w:r>
    </w:p>
    <w:p w14:paraId="5E04A301"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Inzake de behandeling van de boeking van de waardevermindering moeten de volgende gevallen onderzocht worden:</w:t>
      </w:r>
    </w:p>
    <w:p w14:paraId="72EE54CC"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1) Materiële vaste activa met onbeperkte levensduur</w:t>
      </w:r>
    </w:p>
    <w:p w14:paraId="3C38047B"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a) Herwaarderingsmeerwaarden niet geïncorporeerd in het kapitaal</w:t>
      </w:r>
    </w:p>
    <w:p w14:paraId="4C10AB97"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 Herwaarderingsmeerwaarden wel geïncorporeerd in het kapitaal</w:t>
      </w:r>
    </w:p>
    <w:p w14:paraId="36938F94"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2) Materiële vaste activa met beperkte levensduur</w:t>
      </w:r>
    </w:p>
    <w:p w14:paraId="55F804CB"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a) Herwaarderingsmeerwaarden niet geïncorporeerd in het kapitaal maar naar rato van de afschrijvingen van de meerwaarden overgeboekt naar een Reserve overgeboekte herwaarderingsmeerwaarden</w:t>
      </w:r>
    </w:p>
    <w:p w14:paraId="26DCCC65"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 Herwaarderingsmeerwaarden en de Reserve overgeboekte herwaarderingsmeerwaarden wel geïncorporeerd in het kapitaal</w:t>
      </w:r>
    </w:p>
    <w:p w14:paraId="7F9A00B3"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i/>
          <w:iCs/>
          <w:color w:val="002554"/>
          <w:sz w:val="21"/>
          <w:szCs w:val="21"/>
          <w:lang w:eastAsia="nl-NL"/>
        </w:rPr>
        <w:t>2.4.1 Materiële vaste activa met onbeperkte levensduur</w:t>
      </w:r>
    </w:p>
    <w:p w14:paraId="5219D434" w14:textId="77777777" w:rsidR="00401DE5" w:rsidRPr="00401DE5" w:rsidRDefault="00401DE5" w:rsidP="00401DE5">
      <w:pPr>
        <w:shd w:val="clear" w:color="auto" w:fill="FFFFFF"/>
        <w:spacing w:after="0"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Voorbeeld: Terreinen</w:t>
      </w:r>
    </w:p>
    <w:p w14:paraId="43EEAE6D" w14:textId="77777777" w:rsidR="00401DE5" w:rsidRPr="00401DE5" w:rsidRDefault="00401DE5" w:rsidP="00401DE5">
      <w:pPr>
        <w:numPr>
          <w:ilvl w:val="0"/>
          <w:numId w:val="56"/>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aanschaffingswaarde 125 000 EUR</w:t>
      </w:r>
    </w:p>
    <w:p w14:paraId="36A655C7" w14:textId="77777777" w:rsidR="00401DE5" w:rsidRPr="00401DE5" w:rsidRDefault="00401DE5" w:rsidP="00401DE5">
      <w:pPr>
        <w:numPr>
          <w:ilvl w:val="0"/>
          <w:numId w:val="56"/>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meerwaarde 75 000 EUR</w:t>
      </w:r>
    </w:p>
    <w:p w14:paraId="26358664" w14:textId="77777777" w:rsidR="00401DE5" w:rsidRPr="00401DE5" w:rsidRDefault="00401DE5" w:rsidP="00401DE5">
      <w:pPr>
        <w:numPr>
          <w:ilvl w:val="0"/>
          <w:numId w:val="56"/>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waardevermindering 62 500 EUR</w:t>
      </w:r>
    </w:p>
    <w:p w14:paraId="6E716EA9"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A. Herwaarderingsmeerwaarden niet geïncorporeerd in het kapitaal</w:t>
      </w:r>
    </w:p>
    <w:p w14:paraId="10AF3C6A"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lastRenderedPageBreak/>
        <w:t>Aangezien in dit geval de meerwaarde van 75 000 EUR op het credit van de rekening Herwaarderingsmeerwaarden geboekt werd, zal men de waardevermindering als volgt boeken:</w:t>
      </w:r>
    </w:p>
    <w:p w14:paraId="2DAD5B17" w14:textId="159B93FD"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noProof/>
          <w:color w:val="3A4B59"/>
          <w:sz w:val="24"/>
          <w:szCs w:val="24"/>
          <w:lang w:eastAsia="nl-NL"/>
        </w:rPr>
        <w:drawing>
          <wp:inline distT="0" distB="0" distL="0" distR="0" wp14:anchorId="49F6B37A" wp14:editId="79FDB87D">
            <wp:extent cx="2695575" cy="1085850"/>
            <wp:effectExtent l="0" t="0" r="9525"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95575" cy="1085850"/>
                    </a:xfrm>
                    <a:prstGeom prst="rect">
                      <a:avLst/>
                    </a:prstGeom>
                    <a:noFill/>
                    <a:ln>
                      <a:noFill/>
                    </a:ln>
                  </pic:spPr>
                </pic:pic>
              </a:graphicData>
            </a:graphic>
          </wp:inline>
        </w:drawing>
      </w:r>
    </w:p>
    <w:p w14:paraId="6E8C5E1D"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Wij gebruiken hier de rekening Terreinen – meerwaarde omdat het in dit geval gaat om een werkelijke daling van de vroeger geboekte meerwaarde.</w:t>
      </w:r>
    </w:p>
    <w:p w14:paraId="1A0379CB"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B. Herwaarderingsmeerwaarden wel geïncorporeerd in het kapitaal</w:t>
      </w:r>
    </w:p>
    <w:p w14:paraId="126432F2"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Aangezien de herwaarderingsmeerwaarden hier beschouwd worden als geïncorporeerd in het kapitaal is het niet meer mogelijk de waardevermindering rechtstreeks af te boeken op de herwaarderingsmeerwaarden. De analyse van het probleem toont aan dat voor de oplossing van dit probleem drie verschillende procedures aangewend kunnen worden.</w:t>
      </w:r>
    </w:p>
    <w:p w14:paraId="29032B5B"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Eerste procedure</w:t>
      </w:r>
    </w:p>
    <w:p w14:paraId="79A319CC"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Het boeken van de waardevermindering gebeurt rechtstreeks op de resultatenrekening via het debiteren van de rekening 6602 Niet-recurrente afschrijvingen en waardeverminderingen op de materiële vaste activa.</w:t>
      </w:r>
    </w:p>
    <w:p w14:paraId="01219BDA"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Deze procedure leidt tot de volgende boekingspost:</w:t>
      </w:r>
    </w:p>
    <w:p w14:paraId="0164ADAD" w14:textId="285BC766"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noProof/>
          <w:color w:val="3A4B59"/>
          <w:sz w:val="24"/>
          <w:szCs w:val="24"/>
          <w:lang w:eastAsia="nl-NL"/>
        </w:rPr>
        <w:drawing>
          <wp:inline distT="0" distB="0" distL="0" distR="0" wp14:anchorId="18501A54" wp14:editId="01C9735F">
            <wp:extent cx="4048125" cy="2105025"/>
            <wp:effectExtent l="0" t="0" r="9525" b="9525"/>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48125" cy="2105025"/>
                    </a:xfrm>
                    <a:prstGeom prst="rect">
                      <a:avLst/>
                    </a:prstGeom>
                    <a:noFill/>
                    <a:ln>
                      <a:noFill/>
                    </a:ln>
                  </pic:spPr>
                </pic:pic>
              </a:graphicData>
            </a:graphic>
          </wp:inline>
        </w:drawing>
      </w:r>
    </w:p>
    <w:p w14:paraId="0E677129"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Hoewel deze boekingsprocedure conform de waarderingsregels is bepaald in het KB van 30/01/2001 ter uitvoering van het Wetboek van vennootschappen stelt zij bepaalde problemen. Wij stellen inderdaad vast dat de waardevermindering volledig ten laste gelegd wordt van de resultatenrekening van het boekjaar waarin zij ontstaat. Het probleem ligt vooral in het feit dat de overeenstemmende meerwaarde zowel bij haar ontstaan als bij haar incorporatie in het kapitaal op geen enkel moment de resultatenrekening beïnvloed heeft.</w:t>
      </w:r>
    </w:p>
    <w:p w14:paraId="316CF06C"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 xml:space="preserve">Wegens de rechtstreekse boeking van de waardevermindering op de resultatenrekening zal het resultaat van het boekjaar rechtstreeks in negatieve zin </w:t>
      </w:r>
      <w:r w:rsidRPr="00401DE5">
        <w:rPr>
          <w:rFonts w:ascii="Fira Sans" w:eastAsia="Times New Roman" w:hAnsi="Fira Sans" w:cs="Times New Roman"/>
          <w:color w:val="3A4B59"/>
          <w:sz w:val="24"/>
          <w:szCs w:val="24"/>
          <w:lang w:eastAsia="nl-NL"/>
        </w:rPr>
        <w:lastRenderedPageBreak/>
        <w:t>beïnvloed worden voor het bedrag van de waardevermindering. Aangezien het hier gaat om een uitzonderlijk verlies vergt die een omstandige commentaar in de toelichting zowel omtrent de aard van het verlies als omtrent zijn invloed op het resultaat. Dit is noodzakelijk om de gebruiker van de jaarrekening een inzicht te geven in het werkelijke resultaat van de onderneming dat voortvloeit uit de exploitatie.</w:t>
      </w:r>
    </w:p>
    <w:p w14:paraId="3B50251B"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Inzake concrete toepassing in de praktijk kan deze procedure aangewend worden wanneer de vastgestelde waardevermindering t.o.v. het resultaat van de onderneming niet al te belangrijk is. Dit wil zeggen dat de waardevermindering op relatief korte termijn opgeslorpt moet kunnen worden door het resultaat van het boekjaar zelf of als het resultaat van het boekjaar zelf niet volstaat door dat van de eerstvolgende boekjaren.</w:t>
      </w:r>
    </w:p>
    <w:p w14:paraId="0CAC520B"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Tweede procedure</w:t>
      </w:r>
    </w:p>
    <w:p w14:paraId="49D427E4"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Het kapitaal van de onderneming wordt verminderd met het bedrag van de waardevermindering</w:t>
      </w:r>
    </w:p>
    <w:p w14:paraId="6B0B42FF"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In het geval van de gestelde problematiek lijkt dit de meest coherente methode omdat de waardevermindering aangerekend wordt op de overeenstemmende meerwaarde, die in dit geval door incorporatie omgezet werd in kapitaal.</w:t>
      </w:r>
    </w:p>
    <w:p w14:paraId="2A16236E"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procedure oefent geen enkele invloed uit op het resultaat van het boekjaar. Administratief gezien is zij echter zeer omslachtig omdat de toepassing ervan onderworpen is aan de regels inzake wijziging van de statuten.</w:t>
      </w:r>
    </w:p>
    <w:p w14:paraId="2E59F0EE"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In de praktijk zal men deze procedure slechts aanwenden wanneer het bedrag van de waardevermindering zo groot is dat het niet meer opgevangen en opgeslorpt kan worden door het resultaat van het boekjaar en dat van de eerstvolgende jaren.</w:t>
      </w:r>
    </w:p>
    <w:p w14:paraId="4B7C9641"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Aangezien de verrichting geen invloed op het resultaat mag hebben, zal zij moeten gebeuren door een rechtstreekse aanrekening van de waardevermindering op het geplaatste kapitaal.</w:t>
      </w:r>
    </w:p>
    <w:p w14:paraId="059D1382"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verrichting ziet er dan als volgt uit:</w:t>
      </w:r>
    </w:p>
    <w:p w14:paraId="7602182C" w14:textId="0BD3BDCC"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noProof/>
          <w:color w:val="3A4B59"/>
          <w:sz w:val="24"/>
          <w:szCs w:val="24"/>
          <w:lang w:eastAsia="nl-NL"/>
        </w:rPr>
        <w:drawing>
          <wp:inline distT="0" distB="0" distL="0" distR="0" wp14:anchorId="540EB52C" wp14:editId="4A49C9E9">
            <wp:extent cx="2047875" cy="685800"/>
            <wp:effectExtent l="0" t="0" r="9525"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47875" cy="685800"/>
                    </a:xfrm>
                    <a:prstGeom prst="rect">
                      <a:avLst/>
                    </a:prstGeom>
                    <a:noFill/>
                    <a:ln>
                      <a:noFill/>
                    </a:ln>
                  </pic:spPr>
                </pic:pic>
              </a:graphicData>
            </a:graphic>
          </wp:inline>
        </w:drawing>
      </w:r>
    </w:p>
    <w:p w14:paraId="496647CB"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(1) Oorspronkelijk kapitaal</w:t>
      </w:r>
    </w:p>
    <w:p w14:paraId="73DD21AA"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(2) In het kapitaal geïncorporeerde herwaarderingsmeerwaarde</w:t>
      </w:r>
    </w:p>
    <w:p w14:paraId="05617EAF"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Derde procedure</w:t>
      </w:r>
    </w:p>
    <w:p w14:paraId="08459FDF"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De waardevermindering wordt geheel of gedeeltelijk gedekt door een onttrekking aan de reserves.</w:t>
      </w:r>
    </w:p>
    <w:p w14:paraId="7212EC80"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Volgens het advies van de Commissie voor Boekhoudkundige Normen (Bulletin nr. 10 – april 1983) is het rechtstreeks aanrekenen van een waardevermindering op de beschikbare reserves strijdig met het besluit.</w:t>
      </w:r>
    </w:p>
    <w:p w14:paraId="5B07D712"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lastRenderedPageBreak/>
        <w:t>De vraag is nu hoe een onderneming moet handelen wanneer zij een waardevermindering vaststelt na voorafgaande herwaardering waarbij de herwaarderingsmeerwaarde intussen in het kapitaal geïncorporeerd werd en het bedrag van de waardevermindering van die aard is dat een rechtstreekse aanrekening op het kapitaal door verlaging van dit laatste niet noodzakelijk en nuttig geoordeeld wordt.</w:t>
      </w:r>
    </w:p>
    <w:p w14:paraId="56D2AF05"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In een dergelijke situatie kan de volgende procedure, in meerdere stappen, uitgewerkt worden.</w:t>
      </w:r>
    </w:p>
    <w:p w14:paraId="6B9138B7"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eerste stap bestaat erin de waardevermindering integraal te boeken via het debet van de rekening 6602 Niet-recurrente afschrijvingen en waardeverminderingen op de materiële vaste activa. Dit komt neer op het toepassen van de eerste procedure. Door deze boeking wordt de waardevermindering volledig ten laste gelegd van de resultatenrekening van het boekjaar. In de bijlage zal dan ook de nodige commentaar gegeven moeten worden omtrent de aard, de omvang en de invloed van dit verlies op het resultaat.</w:t>
      </w:r>
    </w:p>
    <w:p w14:paraId="3D39C5E2"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Is het bedrag van de waardevermindering van die aard dat het niet opgeslorpt kan worden door het gecumuleerde bedrijfs- en financieel resultaat en eventueel de niet-recurrente opbrengsten dan ontstaat er een negatief resultaat voor en na belasting.</w:t>
      </w:r>
    </w:p>
    <w:p w14:paraId="6C693D40"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Ten opzichte van dit resultaat kan de onderneming nu de volgende houding aannemen:</w:t>
      </w:r>
    </w:p>
    <w:p w14:paraId="1C5FAB66"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a) het resultaat overdragen naar het volgende boekjaar om het te dekken door een dan gerealiseerd gunstig resultaat. Deze houding komt in feite neer op het toepassen van de eerste procedure;</w:t>
      </w:r>
    </w:p>
    <w:p w14:paraId="1D3F384E"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 het negatieve resultaat dekken door een onttrekking aan de reserves. De hoegrootheid van het bedrag dat onttrokken zal worden aan de reserves wordt bepaald enerzijds door de grootte van het te dekken verlies en anderzijds door de politiek die door de onderneming gevolgd wordt inzake de uitkering van een vergoeding aan het kapitaal.</w:t>
      </w:r>
    </w:p>
    <w:p w14:paraId="1D5FD06B"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Volgt de onderneming de tweede houding dan moet zij op het niveau van de toewijzing van het resultaat overgaan tot de tweede stap in de procedure nl. de boeking van de onttrekking aan de reserves.</w:t>
      </w:r>
    </w:p>
    <w:p w14:paraId="7FCB68AB"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Men kan stellen dat op deze wijze de waardevermindering niet op rechtstreekse wijze toegerekend wordt aan een reserve. De onttrekking aan de reserve gebeurt hier uiteindelijk om andere redenen dan het louter wegboeken van de waardevermindering.</w:t>
      </w:r>
    </w:p>
    <w:p w14:paraId="397B531F"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i/>
          <w:iCs/>
          <w:color w:val="002554"/>
          <w:sz w:val="21"/>
          <w:szCs w:val="21"/>
          <w:lang w:eastAsia="nl-NL"/>
        </w:rPr>
        <w:t>2.4.2 Materiële vaste activa met beperkte levensduur (afschrijfbare activa)</w:t>
      </w:r>
    </w:p>
    <w:p w14:paraId="4B308E6C" w14:textId="77777777" w:rsidR="00401DE5" w:rsidRPr="00401DE5" w:rsidRDefault="00401DE5" w:rsidP="00401DE5">
      <w:pPr>
        <w:shd w:val="clear" w:color="auto" w:fill="FFFFFF"/>
        <w:spacing w:after="0"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boeking van de vastgestelde waardeverminderingen bij materiële vaste activa met beperkte levensduur die voordien werden geherwaardeerd, is heel wat complexer dan bij de materiële vaste activa met onbeperkte levensduur.</w:t>
      </w:r>
    </w:p>
    <w:p w14:paraId="20D4ADFD"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Men moet hier immers rekening houden met het feit dat</w:t>
      </w:r>
    </w:p>
    <w:p w14:paraId="1A2373D7" w14:textId="77777777" w:rsidR="00401DE5" w:rsidRPr="00401DE5" w:rsidRDefault="00401DE5" w:rsidP="00401DE5">
      <w:pPr>
        <w:numPr>
          <w:ilvl w:val="0"/>
          <w:numId w:val="57"/>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geboekte meerwaarde afgeschreven moet worden;</w:t>
      </w:r>
    </w:p>
    <w:p w14:paraId="5D1FCA08" w14:textId="77777777" w:rsidR="00401DE5" w:rsidRPr="00401DE5" w:rsidRDefault="00401DE5" w:rsidP="00401DE5">
      <w:pPr>
        <w:numPr>
          <w:ilvl w:val="0"/>
          <w:numId w:val="57"/>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lastRenderedPageBreak/>
        <w:t>de herwaarderingsmeerwaarden betreffende deze activa overgeboekt mogen worden naar een reserve ten belope van de afschrijvingen op de meerwaarde.</w:t>
      </w:r>
    </w:p>
    <w:p w14:paraId="27968753"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Voor de analyse van de te boeken verrichtingen zal men rekening moeten houden met de volgende gevallen:</w:t>
      </w:r>
    </w:p>
    <w:p w14:paraId="54D23CA4" w14:textId="77777777" w:rsidR="00401DE5" w:rsidRPr="00401DE5" w:rsidRDefault="00401DE5" w:rsidP="00401DE5">
      <w:pPr>
        <w:numPr>
          <w:ilvl w:val="0"/>
          <w:numId w:val="58"/>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herwaarderingsmeerwaarde werd niet geïncorporeerd in het kapitaal, maar wel overgeboekt naar een reserve ten belope van het bedrag van de afschrijvingen op de meerwaarde.</w:t>
      </w:r>
    </w:p>
    <w:p w14:paraId="206D2FFA" w14:textId="77777777" w:rsidR="00401DE5" w:rsidRPr="00401DE5" w:rsidRDefault="00401DE5" w:rsidP="00401DE5">
      <w:pPr>
        <w:numPr>
          <w:ilvl w:val="0"/>
          <w:numId w:val="58"/>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herwaarderingsmeerwaarden en de reserve overgeboekte herwaarderingsmeerwaarden werden wel geïncorporeerd in het kapitaal.</w:t>
      </w:r>
    </w:p>
    <w:p w14:paraId="17D65FD7" w14:textId="77777777" w:rsidR="00401DE5" w:rsidRPr="00401DE5" w:rsidRDefault="00401DE5" w:rsidP="00401DE5">
      <w:pPr>
        <w:shd w:val="clear" w:color="auto" w:fill="FFFFFF"/>
        <w:spacing w:before="100" w:beforeAutospacing="1"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A. De herwaarderingsmeerwaarde werd niet geïncorporeerd in het kapitaal, maar wel overgeboekt naar een reserve ten belope van het bedrag van de afschrijvingen op de meerwaarde</w:t>
      </w:r>
    </w:p>
    <w:p w14:paraId="162782AA" w14:textId="77777777" w:rsidR="00401DE5" w:rsidRPr="00401DE5" w:rsidRDefault="00401DE5" w:rsidP="00401DE5">
      <w:pPr>
        <w:shd w:val="clear" w:color="auto" w:fill="FFFFFF"/>
        <w:spacing w:before="100" w:beforeAutospacing="1"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1) De vastgestelde waardevermindering is KLEINER dan de boekwaarde van de nog niet afgeschreven meerwaarde en van het bedrag van de nog niet naar een reserve overgeboekte herwaarderingsmeerwaarden</w:t>
      </w:r>
    </w:p>
    <w:p w14:paraId="04CC7925"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uitdrukking van de waardevermindering zal in dit geval gebeuren door de rekening herwaarderingsmeerwaarden te debiteren voor het bedrag van de waardevermindering tegenover het credit van de rekening meerwaarde.</w:t>
      </w:r>
    </w:p>
    <w:p w14:paraId="33503B90"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Voorbeeld</w:t>
      </w:r>
    </w:p>
    <w:p w14:paraId="2809C2DA"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Gebouwen: aanschaffingswaarde 250 000 EUR</w:t>
      </w:r>
    </w:p>
    <w:p w14:paraId="1985003C"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levensduur: 20 jaar</w:t>
      </w:r>
    </w:p>
    <w:p w14:paraId="1E66CBE0"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afschrijving lineair 5%</w:t>
      </w:r>
    </w:p>
    <w:p w14:paraId="68A80E30"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begin 6de jaar na aanschaffing</w:t>
      </w:r>
    </w:p>
    <w:p w14:paraId="12354206"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waarde gebouwen: 300 000 EUR</w:t>
      </w:r>
    </w:p>
    <w:p w14:paraId="203299F4"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begin 10de jaar na aanschaffing</w:t>
      </w:r>
    </w:p>
    <w:p w14:paraId="5048DAD7"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waarde gebouwen: 150 000 EUR</w:t>
      </w:r>
    </w:p>
    <w:p w14:paraId="16004299"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Opmerking</w:t>
      </w:r>
    </w:p>
    <w:p w14:paraId="2307AEEA"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vastgestelde waardevermindering is te wijten aan factoren die niet te voorzien waren bij het doorvoeren van de herwaardering bij het begin van het zesde jaar.</w:t>
      </w:r>
    </w:p>
    <w:p w14:paraId="78CE1DD9"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a) Berekening boekwaarde bij begin tiende jaar</w:t>
      </w:r>
    </w:p>
    <w:p w14:paraId="165BFBAE" w14:textId="77777777" w:rsidR="00401DE5" w:rsidRPr="00401DE5" w:rsidRDefault="00401DE5" w:rsidP="00401DE5">
      <w:pPr>
        <w:numPr>
          <w:ilvl w:val="0"/>
          <w:numId w:val="59"/>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Meerwaarde vastgesteld bij begin zesde jaar</w:t>
      </w:r>
    </w:p>
    <w:p w14:paraId="61D300C6" w14:textId="77777777" w:rsidR="00401DE5" w:rsidRPr="00401DE5" w:rsidRDefault="00401DE5" w:rsidP="00401DE5">
      <w:pPr>
        <w:shd w:val="clear" w:color="auto" w:fill="FFFFFF"/>
        <w:spacing w:before="100" w:beforeAutospacing="1"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300 000 - (250 000 - (5 × 12 500)) = 112 500 EUR</w:t>
      </w:r>
    </w:p>
    <w:p w14:paraId="76D19F77" w14:textId="77777777" w:rsidR="00401DE5" w:rsidRPr="00401DE5" w:rsidRDefault="00401DE5" w:rsidP="00401DE5">
      <w:pPr>
        <w:shd w:val="clear" w:color="auto" w:fill="FFFFFF"/>
        <w:spacing w:before="100" w:beforeAutospacing="1"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lastRenderedPageBreak/>
        <w:t>Deze meerwaarde vastgesteld bij het begin van het zesde jaar zal overgeboekt worden naar de reserve voor het bedrag van de afschrijvingen op de meerwaarde. De residuele levensduur van het goed is 15 jaar.</w:t>
      </w:r>
    </w:p>
    <w:p w14:paraId="62DF9BE1" w14:textId="77777777" w:rsidR="00401DE5" w:rsidRPr="00401DE5" w:rsidRDefault="00401DE5" w:rsidP="00401DE5">
      <w:pPr>
        <w:shd w:val="clear" w:color="auto" w:fill="FFFFFF"/>
        <w:spacing w:before="100" w:beforeAutospacing="1"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meerwaarde zal overgeboekt worden naar de reserves voor 112 500 EUR / 15 = 7 500 EUR per jaar.</w:t>
      </w:r>
    </w:p>
    <w:p w14:paraId="376BE61F" w14:textId="77777777" w:rsidR="00401DE5" w:rsidRPr="00401DE5" w:rsidRDefault="00401DE5" w:rsidP="00401DE5">
      <w:pPr>
        <w:numPr>
          <w:ilvl w:val="0"/>
          <w:numId w:val="59"/>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Boekwaarde bij begin tiende jaar</w:t>
      </w:r>
    </w:p>
    <w:p w14:paraId="416815DE" w14:textId="77777777" w:rsidR="00401DE5" w:rsidRPr="00401DE5" w:rsidRDefault="00401DE5" w:rsidP="00401DE5">
      <w:pPr>
        <w:numPr>
          <w:ilvl w:val="1"/>
          <w:numId w:val="60"/>
        </w:numPr>
        <w:shd w:val="clear" w:color="auto" w:fill="FFFFFF"/>
        <w:spacing w:before="100" w:beforeAutospacing="1" w:after="150" w:line="240" w:lineRule="auto"/>
        <w:ind w:left="2715"/>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op aanschaffingswaarde : 250 000 - (9 × 12 500) =137 500</w:t>
      </w:r>
    </w:p>
    <w:p w14:paraId="511BC0FC" w14:textId="77777777" w:rsidR="00401DE5" w:rsidRPr="00401DE5" w:rsidRDefault="00401DE5" w:rsidP="00401DE5">
      <w:pPr>
        <w:numPr>
          <w:ilvl w:val="1"/>
          <w:numId w:val="60"/>
        </w:numPr>
        <w:shd w:val="clear" w:color="auto" w:fill="FFFFFF"/>
        <w:spacing w:before="100" w:beforeAutospacing="1" w:after="150" w:line="240" w:lineRule="auto"/>
        <w:ind w:left="2715"/>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op meerwaarde : 112 500 - (4 × 7 500) =</w:t>
      </w:r>
      <w:r w:rsidRPr="00401DE5">
        <w:rPr>
          <w:rFonts w:ascii="Fira Sans" w:eastAsia="Times New Roman" w:hAnsi="Fira Sans" w:cs="Times New Roman"/>
          <w:color w:val="3A4B59"/>
          <w:sz w:val="24"/>
          <w:szCs w:val="24"/>
          <w:u w:val="single"/>
          <w:lang w:eastAsia="nl-NL"/>
        </w:rPr>
        <w:t> 82 500</w:t>
      </w:r>
    </w:p>
    <w:p w14:paraId="30C76D7F"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Boekwaarde:220 000</w:t>
      </w:r>
    </w:p>
    <w:p w14:paraId="6DC074D4" w14:textId="77777777" w:rsidR="00401DE5" w:rsidRPr="00401DE5" w:rsidRDefault="00401DE5" w:rsidP="00401DE5">
      <w:pPr>
        <w:numPr>
          <w:ilvl w:val="0"/>
          <w:numId w:val="61"/>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Waardevermindering = 220 000 - 150 000 = 70 000 EUR</w:t>
      </w:r>
    </w:p>
    <w:p w14:paraId="0B4EE51A"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b) Boeking van de waardevermindering</w:t>
      </w:r>
    </w:p>
    <w:p w14:paraId="6CB7C220" w14:textId="4D28581E"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noProof/>
          <w:color w:val="3A4B59"/>
          <w:sz w:val="24"/>
          <w:szCs w:val="24"/>
          <w:lang w:eastAsia="nl-NL"/>
        </w:rPr>
        <w:drawing>
          <wp:inline distT="0" distB="0" distL="0" distR="0" wp14:anchorId="53493CB7" wp14:editId="769BAC27">
            <wp:extent cx="2695575" cy="923925"/>
            <wp:effectExtent l="0" t="0" r="9525" b="9525"/>
            <wp:docPr id="13" name="Picture 1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with medium confidenc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95575" cy="923925"/>
                    </a:xfrm>
                    <a:prstGeom prst="rect">
                      <a:avLst/>
                    </a:prstGeom>
                    <a:noFill/>
                    <a:ln>
                      <a:noFill/>
                    </a:ln>
                  </pic:spPr>
                </pic:pic>
              </a:graphicData>
            </a:graphic>
          </wp:inline>
        </w:drawing>
      </w:r>
    </w:p>
    <w:p w14:paraId="609F41DB"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Uitleg</w:t>
      </w:r>
    </w:p>
    <w:p w14:paraId="58AE4EB1"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(1) Oorspronkelijke herwaarderingsmeerwaarde ten gevolge van de herwaardering bij het begin van het zesde jaar na aanschaffing.</w:t>
      </w:r>
    </w:p>
    <w:p w14:paraId="320DB7DD"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(2) Bedrag van de naar een reserve overgebrachte herwaarderingsmeerwaarden.</w:t>
      </w:r>
    </w:p>
    <w:p w14:paraId="535371C6"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(3) Boeking van de waardevermindering.</w:t>
      </w:r>
    </w:p>
    <w:p w14:paraId="4340A6A0"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Na het uitvoeren van de boeking van de waardevermindering blijkt de meerwaarde nog slechts 12 500 EUR te bedragen. Dit bedrag wordt als volgt verkregen:</w:t>
      </w:r>
    </w:p>
    <w:p w14:paraId="22451EF8"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112 500 –</w:t>
      </w:r>
      <w:r w:rsidRPr="00401DE5">
        <w:rPr>
          <w:rFonts w:ascii="Fira Sans" w:eastAsia="Times New Roman" w:hAnsi="Fira Sans" w:cs="Times New Roman"/>
          <w:color w:val="3A4B59"/>
          <w:sz w:val="24"/>
          <w:szCs w:val="24"/>
          <w:lang w:eastAsia="nl-NL"/>
        </w:rPr>
        <w:t> </w:t>
      </w:r>
      <w:r w:rsidRPr="00401DE5">
        <w:rPr>
          <w:rFonts w:ascii="Fira Sans" w:eastAsia="Times New Roman" w:hAnsi="Fira Sans" w:cs="Times New Roman"/>
          <w:color w:val="3A4B59"/>
          <w:sz w:val="24"/>
          <w:szCs w:val="24"/>
          <w:lang w:eastAsia="nl-NL"/>
        </w:rPr>
        <w:t>oorspronkelijke meerwaarde</w:t>
      </w:r>
    </w:p>
    <w:p w14:paraId="50C1D793"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- 30 000 –</w:t>
      </w:r>
      <w:r w:rsidRPr="00401DE5">
        <w:rPr>
          <w:rFonts w:ascii="Fira Sans" w:eastAsia="Times New Roman" w:hAnsi="Fira Sans" w:cs="Times New Roman"/>
          <w:color w:val="3A4B59"/>
          <w:sz w:val="24"/>
          <w:szCs w:val="24"/>
          <w:lang w:eastAsia="nl-NL"/>
        </w:rPr>
        <w:t> </w:t>
      </w:r>
      <w:r w:rsidRPr="00401DE5">
        <w:rPr>
          <w:rFonts w:ascii="Fira Sans" w:eastAsia="Times New Roman" w:hAnsi="Fira Sans" w:cs="Times New Roman"/>
          <w:color w:val="3A4B59"/>
          <w:sz w:val="24"/>
          <w:szCs w:val="24"/>
          <w:lang w:eastAsia="nl-NL"/>
        </w:rPr>
        <w:t>op meerwaarde geboekte afschrijvingen</w:t>
      </w:r>
    </w:p>
    <w:p w14:paraId="3778072F"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u w:val="single"/>
          <w:lang w:eastAsia="nl-NL"/>
        </w:rPr>
        <w:t>- 70 000</w:t>
      </w:r>
      <w:r w:rsidRPr="00401DE5">
        <w:rPr>
          <w:rFonts w:ascii="Fira Sans" w:eastAsia="Times New Roman" w:hAnsi="Fira Sans" w:cs="Times New Roman"/>
          <w:color w:val="3A4B59"/>
          <w:sz w:val="24"/>
          <w:szCs w:val="24"/>
          <w:lang w:eastAsia="nl-NL"/>
        </w:rPr>
        <w:t> –</w:t>
      </w:r>
      <w:r w:rsidRPr="00401DE5">
        <w:rPr>
          <w:rFonts w:ascii="Fira Sans" w:eastAsia="Times New Roman" w:hAnsi="Fira Sans" w:cs="Times New Roman"/>
          <w:color w:val="3A4B59"/>
          <w:sz w:val="24"/>
          <w:szCs w:val="24"/>
          <w:lang w:eastAsia="nl-NL"/>
        </w:rPr>
        <w:t> </w:t>
      </w:r>
      <w:r w:rsidRPr="00401DE5">
        <w:rPr>
          <w:rFonts w:ascii="Fira Sans" w:eastAsia="Times New Roman" w:hAnsi="Fira Sans" w:cs="Times New Roman"/>
          <w:color w:val="3A4B59"/>
          <w:sz w:val="24"/>
          <w:szCs w:val="24"/>
          <w:lang w:eastAsia="nl-NL"/>
        </w:rPr>
        <w:t>geboekte waardevermindering</w:t>
      </w:r>
    </w:p>
    <w:p w14:paraId="12B85551"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12 500 –</w:t>
      </w:r>
      <w:r w:rsidRPr="00401DE5">
        <w:rPr>
          <w:rFonts w:ascii="Fira Sans" w:eastAsia="Times New Roman" w:hAnsi="Fira Sans" w:cs="Times New Roman"/>
          <w:color w:val="3A4B59"/>
          <w:sz w:val="24"/>
          <w:szCs w:val="24"/>
          <w:lang w:eastAsia="nl-NL"/>
        </w:rPr>
        <w:t> </w:t>
      </w:r>
      <w:r w:rsidRPr="00401DE5">
        <w:rPr>
          <w:rFonts w:ascii="Fira Sans" w:eastAsia="Times New Roman" w:hAnsi="Fira Sans" w:cs="Times New Roman"/>
          <w:color w:val="3A4B59"/>
          <w:sz w:val="24"/>
          <w:szCs w:val="24"/>
          <w:lang w:eastAsia="nl-NL"/>
        </w:rPr>
        <w:t>saldo meerwaarde.</w:t>
      </w:r>
    </w:p>
    <w:p w14:paraId="44ADC397"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Het doorvoeren van de waardevermindering oefent anderzijds ook een belangrijke invloed uit op de afschrijving van de meerwaarde over de resterende gebruiksduur.</w:t>
      </w:r>
    </w:p>
    <w:p w14:paraId="5935566A"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In plaats van de afschrijving verder te berekenen op basis van de oorspronkelijke meerwaarde, moet zij vanaf het ogenblik van de boeking van de waardevermindering berekend worden op het saldo van de meerwaarde.</w:t>
      </w:r>
    </w:p>
    <w:p w14:paraId="6E410330"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In het bovenstaande voorbeeld geeft dit over de resterende gebruiksduur van 11 jaar een jaarlijkse afschrijving van</w:t>
      </w:r>
    </w:p>
    <w:p w14:paraId="4F242ABE" w14:textId="0EC9D33D"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noProof/>
          <w:color w:val="3A4B59"/>
          <w:sz w:val="24"/>
          <w:szCs w:val="24"/>
          <w:lang w:eastAsia="nl-NL"/>
        </w:rPr>
        <w:lastRenderedPageBreak/>
        <w:drawing>
          <wp:inline distT="0" distB="0" distL="0" distR="0" wp14:anchorId="3BAB0941" wp14:editId="7802642C">
            <wp:extent cx="1571625" cy="2571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71625" cy="257175"/>
                    </a:xfrm>
                    <a:prstGeom prst="rect">
                      <a:avLst/>
                    </a:prstGeom>
                    <a:noFill/>
                    <a:ln>
                      <a:noFill/>
                    </a:ln>
                  </pic:spPr>
                </pic:pic>
              </a:graphicData>
            </a:graphic>
          </wp:inline>
        </w:drawing>
      </w:r>
    </w:p>
    <w:p w14:paraId="3988A0DA"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2) De vastgestelde waardevermindering is </w:t>
      </w:r>
      <w:r w:rsidRPr="00401DE5">
        <w:rPr>
          <w:rFonts w:ascii="Fira Sans" w:eastAsia="Times New Roman" w:hAnsi="Fira Sans" w:cs="Times New Roman"/>
          <w:color w:val="3A4B59"/>
          <w:sz w:val="24"/>
          <w:szCs w:val="24"/>
          <w:u w:val="single"/>
          <w:lang w:eastAsia="nl-NL"/>
        </w:rPr>
        <w:t>GROTER</w:t>
      </w:r>
      <w:r w:rsidRPr="00401DE5">
        <w:rPr>
          <w:rFonts w:ascii="Fira Sans" w:eastAsia="Times New Roman" w:hAnsi="Fira Sans" w:cs="Times New Roman"/>
          <w:color w:val="3A4B59"/>
          <w:sz w:val="24"/>
          <w:szCs w:val="24"/>
          <w:lang w:eastAsia="nl-NL"/>
        </w:rPr>
        <w:t> dan de boekwaarde van de nog niet afgeschreven meerwaarde en van het bedrag van de nog niet naar een reserve overgeboekte herwaarderingswaarde.</w:t>
      </w:r>
    </w:p>
    <w:p w14:paraId="498F9F44"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Voor de boeking van de waardevermindering in dit geval zal men het bedrag ervan moeten opsplitsen in:</w:t>
      </w:r>
    </w:p>
    <w:p w14:paraId="25DDC5E7" w14:textId="77777777" w:rsidR="00401DE5" w:rsidRPr="00401DE5" w:rsidRDefault="00401DE5" w:rsidP="00401DE5">
      <w:pPr>
        <w:numPr>
          <w:ilvl w:val="0"/>
          <w:numId w:val="62"/>
        </w:numPr>
        <w:shd w:val="clear" w:color="auto" w:fill="FFFFFF"/>
        <w:spacing w:before="100" w:beforeAutospacing="1" w:after="150" w:line="240" w:lineRule="auto"/>
        <w:ind w:left="1245"/>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een bedrag ten belope van de nog niet afgeschreven meerwaarde,</w:t>
      </w:r>
    </w:p>
    <w:p w14:paraId="47FDEC5C" w14:textId="77777777" w:rsidR="00401DE5" w:rsidRPr="00401DE5" w:rsidRDefault="00401DE5" w:rsidP="00401DE5">
      <w:pPr>
        <w:numPr>
          <w:ilvl w:val="0"/>
          <w:numId w:val="62"/>
        </w:numPr>
        <w:shd w:val="clear" w:color="auto" w:fill="FFFFFF"/>
        <w:spacing w:before="100" w:beforeAutospacing="1" w:after="150" w:line="240" w:lineRule="auto"/>
        <w:ind w:left="1245"/>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een restbedrag ten belope van het bedrag van de waardevermindering verminderd met de nog niet afgeschreven meerwaarde.</w:t>
      </w:r>
    </w:p>
    <w:p w14:paraId="73615D29"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Voorbeeld</w:t>
      </w:r>
    </w:p>
    <w:p w14:paraId="793FE2A1"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Gegevens: zelfde gegevens als het voorbeeld hierboven behalve dat de waarde bij het begin van het tiende jaar 125 000 EUR bedraagt.</w:t>
      </w:r>
    </w:p>
    <w:p w14:paraId="22E63AB1"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Berekening boekwaarde bij begin tiende jaar</w:t>
      </w:r>
    </w:p>
    <w:p w14:paraId="75666A0B"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Volgens de berekening uit het hierboven aangehaalde voorbeeld bedraagt de boekwaarde 220 000 EUR.</w:t>
      </w:r>
    </w:p>
    <w:p w14:paraId="74FF2EB7"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waardevermindering vastgesteld bij het begin van het tiende jaar bedraagt bijgevolg: 220 000 - 125 000 = 95 000 EUR.</w:t>
      </w:r>
    </w:p>
    <w:p w14:paraId="7CB01318"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Boekingen</w:t>
      </w:r>
    </w:p>
    <w:p w14:paraId="09D98039"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a) Bedrag ten belope van de nog niet afgeschreven meerwaarde</w:t>
      </w:r>
    </w:p>
    <w:p w14:paraId="7818D1F6"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Uit het voorgaande voorbeeld blijkt dat de nog niet afgeschreven meerwaarde en de nog niet naar een reserve overgeboekte herwaarderingsmeerwaarden 82 500 EUR bedragen.</w:t>
      </w:r>
    </w:p>
    <w:p w14:paraId="6B3BC09A"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waardevermindering wordt voor dit bedrag tot uitdrukking gebracht door de volgende post.</w:t>
      </w:r>
    </w:p>
    <w:p w14:paraId="6E58C60F" w14:textId="00AA3D2A"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noProof/>
          <w:color w:val="3A4B59"/>
          <w:sz w:val="24"/>
          <w:szCs w:val="24"/>
          <w:lang w:eastAsia="nl-NL"/>
        </w:rPr>
        <w:drawing>
          <wp:inline distT="0" distB="0" distL="0" distR="0" wp14:anchorId="2B8ED51C" wp14:editId="79D522F0">
            <wp:extent cx="2695575" cy="2181225"/>
            <wp:effectExtent l="0" t="0" r="9525" b="9525"/>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95575" cy="2181225"/>
                    </a:xfrm>
                    <a:prstGeom prst="rect">
                      <a:avLst/>
                    </a:prstGeom>
                    <a:noFill/>
                    <a:ln>
                      <a:noFill/>
                    </a:ln>
                  </pic:spPr>
                </pic:pic>
              </a:graphicData>
            </a:graphic>
          </wp:inline>
        </w:drawing>
      </w:r>
    </w:p>
    <w:p w14:paraId="5EB31FDD"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Uitleg boekingen</w:t>
      </w:r>
    </w:p>
    <w:p w14:paraId="18DA4937"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lastRenderedPageBreak/>
        <w:t>(1) Meerwaarde en herwaarderingsmeerwaarden voortvloeiend uit de herwaardering bij het begin van het zesde jaar.</w:t>
      </w:r>
    </w:p>
    <w:p w14:paraId="093773FD"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(2) Geboekte afschrijvingen op de meerwaarde.</w:t>
      </w:r>
    </w:p>
    <w:p w14:paraId="2F695C72"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(3) Naar een reserve overgeboekte herwaarderingsmeerwaarden.</w:t>
      </w:r>
    </w:p>
    <w:p w14:paraId="780C4958"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(4) Boeking van de waardevermindering ten belope van de nog niet afgeschreven meerwaarden.</w:t>
      </w:r>
    </w:p>
    <w:p w14:paraId="0A669D33"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(5) Afboeking van de afschrijvingen op de meerwaarde waardoor de meerwaarderekening gesaldeerd wordt en de afschrijvingsrekening nog enkel het bedrag van de afschrijvingen op de aanschaffingswaarde aangeeft.</w:t>
      </w:r>
    </w:p>
    <w:p w14:paraId="1DA9541E"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b) Restbedrag ten belope van waardevermindering – Nog niet afgeschreven meerwaarde</w:t>
      </w:r>
    </w:p>
    <w:p w14:paraId="040CCB48"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Dit bedrag is hier 95 000 - 82 500 = 12 500 EUR.</w:t>
      </w:r>
    </w:p>
    <w:p w14:paraId="79DF4E76"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vraag is hier: Op welke post moet dit bedrag geïmputeerd worden? De volgende redenering kan daarbij gevolgd worden.</w:t>
      </w:r>
    </w:p>
    <w:p w14:paraId="06D205BF"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vastgestelde waardevermindering van het goed als dusdanig slaat op de boekwaarde van het betreffende activum in zijn geheel en niet alleen op de meerwaarde. Het is evenwel logisch de vastgestelde waardevermindering in de eerste plaats te imputeren op een vroeger vastgestelde meerwaarde.</w:t>
      </w:r>
    </w:p>
    <w:p w14:paraId="4233340C"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Is het bedrag aan beschikbare meerwaarde onvoldoende om de vastgestelde waardevermindering volledig te dekken dan moet het restbedrag geïmputeerd worden op de boekwaarde van het activum op basis van de aanschaffingswaarde. Aangezien de meerwaarde al tot 0 herleid is, zal de imputatie van het restbedrag van de waardevermindering op de boekwaarde op basis van de aanschaffingswaarde gebeuren in de vorm van een niet-recurrente afschrijving op materiële activa in toepassing van art. 61 alinea 2 KB 30/01/2001 ter uitvoering van het Wetboek van vennootschappen.</w:t>
      </w:r>
    </w:p>
    <w:p w14:paraId="41608B06"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toepassing van deze redenering leidt tot de volgende boekingspost:</w:t>
      </w:r>
    </w:p>
    <w:p w14:paraId="2FC236C7" w14:textId="18DF30E4"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noProof/>
          <w:color w:val="3A4B59"/>
          <w:sz w:val="24"/>
          <w:szCs w:val="24"/>
          <w:lang w:eastAsia="nl-NL"/>
        </w:rPr>
        <w:drawing>
          <wp:inline distT="0" distB="0" distL="0" distR="0" wp14:anchorId="21926C7D" wp14:editId="7177B81D">
            <wp:extent cx="2695575" cy="1076325"/>
            <wp:effectExtent l="0" t="0" r="9525" b="9525"/>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95575" cy="1076325"/>
                    </a:xfrm>
                    <a:prstGeom prst="rect">
                      <a:avLst/>
                    </a:prstGeom>
                    <a:noFill/>
                    <a:ln>
                      <a:noFill/>
                    </a:ln>
                  </pic:spPr>
                </pic:pic>
              </a:graphicData>
            </a:graphic>
          </wp:inline>
        </w:drawing>
      </w:r>
    </w:p>
    <w:p w14:paraId="48BC42B7"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Door het feit van de imputatie van een gedeelte van de waardevermindering op de aanschaffingswaarde via de afschrijvingsrekening bedraagt de boekwaarde van het gebouw bij het begin van het tiende jaar niet meer 250 000 - 112 500 = 137 500 EUR, maar wel 250 000 - 125 000 = 125 000 EUR.</w:t>
      </w:r>
    </w:p>
    <w:p w14:paraId="795838D3"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Dit betekent dat wanneer de resterende gebruiksduur, hetzij 11 jaar, gelijk blijft, de jaarlijkse afschrijving een wijziging ondergaat en voortaan slechts nog</w:t>
      </w:r>
    </w:p>
    <w:p w14:paraId="4888E865" w14:textId="2541BEA3"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noProof/>
          <w:color w:val="3A4B59"/>
          <w:sz w:val="24"/>
          <w:szCs w:val="24"/>
          <w:lang w:eastAsia="nl-NL"/>
        </w:rPr>
        <w:drawing>
          <wp:inline distT="0" distB="0" distL="0" distR="0" wp14:anchorId="0958BEAC" wp14:editId="37CF42C8">
            <wp:extent cx="3228975" cy="2571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28975" cy="257175"/>
                    </a:xfrm>
                    <a:prstGeom prst="rect">
                      <a:avLst/>
                    </a:prstGeom>
                    <a:noFill/>
                    <a:ln>
                      <a:noFill/>
                    </a:ln>
                  </pic:spPr>
                </pic:pic>
              </a:graphicData>
            </a:graphic>
          </wp:inline>
        </w:drawing>
      </w:r>
    </w:p>
    <w:p w14:paraId="47483A57"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lastRenderedPageBreak/>
        <w:t>B. De herwaarderingsmeerwaarden en de naar een reserve overgeboekte herwaarderingsmeerwaarden werden geïncorporeerd in het kapitaal voor de vaststelling van de waardevermindering</w:t>
      </w:r>
    </w:p>
    <w:p w14:paraId="38F2F8AB"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1) De vastgestelde waardevermindering is KLEINER dan de boekwaarde van de nog niet afgeschreven meerwaarde</w:t>
      </w:r>
    </w:p>
    <w:p w14:paraId="5C3A8286"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Naar analogie met wat gezegd werd betreffende de niet-afschrijfbare materiële activa kan als volgt te werk gegaan worden.</w:t>
      </w:r>
    </w:p>
    <w:p w14:paraId="4BAE36AE"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Eerste procedure</w:t>
      </w:r>
    </w:p>
    <w:p w14:paraId="75748F8B"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waardevermindering wordt rechtstreeks ten laste gelegd van de resultatenrekening door het debiteren van de rekening 6602 Niet-recurrente afschrijvingen en waardeverminderingen op materiële activa tegenover het credit van de rekening Afschrijvingen.</w:t>
      </w:r>
    </w:p>
    <w:p w14:paraId="13B3BBA3"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Tweede procedure</w:t>
      </w:r>
    </w:p>
    <w:p w14:paraId="713224AB"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waardevermindering wordt ten laste gelegd van het kapitaal.</w:t>
      </w:r>
    </w:p>
    <w:p w14:paraId="2BB5A6C3"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Dit betekent dat men de kapitaalrekening gaat debiteren tegenover het credit van de rekening Meerwaarde voor het bedrag van de waardevermindering.</w:t>
      </w:r>
    </w:p>
    <w:p w14:paraId="72CB5D61"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Dit laatste kan natuurlijk slechts wanneer door de algemene vergadering beslist is tot een vermindering van het kapitaal.</w:t>
      </w:r>
    </w:p>
    <w:p w14:paraId="7ECA4A92"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2) De vastgestelde waardevermindering is GROTER dan de boekwaarde van de nog niet afgeschreven meerwaarde</w:t>
      </w:r>
    </w:p>
    <w:p w14:paraId="319BB874"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Zoals hierboven uiteengezet werd, zal men de waardevermindering moeten opsplitsen in twee bedragen nl.:</w:t>
      </w:r>
    </w:p>
    <w:p w14:paraId="3E0005E5" w14:textId="77777777" w:rsidR="00401DE5" w:rsidRPr="00401DE5" w:rsidRDefault="00401DE5" w:rsidP="00401DE5">
      <w:pPr>
        <w:numPr>
          <w:ilvl w:val="0"/>
          <w:numId w:val="63"/>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een bedrag ten belope van de nog niet afgeschreven meerwaarde, waarvoor dan een van de twee hiervoor vermelde procedures toegepast kan worden;</w:t>
      </w:r>
    </w:p>
    <w:p w14:paraId="21EEEE2C" w14:textId="77777777" w:rsidR="00401DE5" w:rsidRPr="00401DE5" w:rsidRDefault="00401DE5" w:rsidP="00401DE5">
      <w:pPr>
        <w:numPr>
          <w:ilvl w:val="0"/>
          <w:numId w:val="63"/>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een bedrag ten belope van de niet-gedekte waardevermindering dat als een niet-recurrente afschrijving op de aanschaffingswaarde geboekt moet worden geboekt.</w:t>
      </w:r>
    </w:p>
    <w:p w14:paraId="6633C880"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CBN-advies</w:t>
      </w:r>
    </w:p>
    <w:p w14:paraId="6B9FD161"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12 Herwaarderingsmeerwaarden</w:t>
      </w:r>
    </w:p>
    <w:p w14:paraId="6D30723E"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06/07/2011 – CBN-advies 2011/14 – Herwaarderingsmeerwaarden</w:t>
      </w:r>
    </w:p>
    <w:p w14:paraId="769BA609" w14:textId="77777777" w:rsidR="00401DE5" w:rsidRPr="00401DE5" w:rsidRDefault="00401DE5" w:rsidP="00401DE5">
      <w:pPr>
        <w:shd w:val="clear" w:color="auto" w:fill="FFFFFF"/>
        <w:spacing w:before="300" w:after="150" w:line="240" w:lineRule="auto"/>
        <w:outlineLvl w:val="1"/>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120 - Herwaarderingsmeerwaarden op immateriële vaste activa</w:t>
      </w:r>
    </w:p>
    <w:p w14:paraId="4C3DAEAA" w14:textId="77777777" w:rsidR="00401DE5" w:rsidRPr="00401DE5" w:rsidRDefault="00401DE5" w:rsidP="00401DE5">
      <w:pPr>
        <w:shd w:val="clear" w:color="auto" w:fill="FFFFFF"/>
        <w:spacing w:before="300" w:after="150" w:line="240" w:lineRule="auto"/>
        <w:outlineLvl w:val="2"/>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Bespreking</w:t>
      </w:r>
    </w:p>
    <w:p w14:paraId="75629249"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zoals wij in de algemene bespreking van de herwaarderingsmeerwaarden gezien hebben, mogen de immateriële vaste activa vanaf het boekjaar dat ingaat na 31/12/ 1983 niet meer geherwaardeerd worden.</w:t>
      </w:r>
    </w:p>
    <w:p w14:paraId="6192F540"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lastRenderedPageBreak/>
        <w:t>De enige uitzondering op deze regel is vervat in artikel 3:22, al. 4 (en 3:39, § 2) waarbij de immateriële vaste activa zonder beperkte gebruiksduur nog geherwaardeerd mogen worden door terugname van vroeger geboekte waardeverminderingen.</w:t>
      </w:r>
    </w:p>
    <w:p w14:paraId="5DD78678"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Op deze rekening worden eveneens de herwaarderingsmeerwaarden geboekt die voortvloeien uit herwaarderingen op immateriële vaste activa uitgevoerd en geboekt voor 31/12/1983.</w:t>
      </w:r>
    </w:p>
    <w:p w14:paraId="304E8ADA" w14:textId="77777777" w:rsidR="00401DE5" w:rsidRPr="00401DE5" w:rsidRDefault="00401DE5" w:rsidP="00401DE5">
      <w:pPr>
        <w:shd w:val="clear" w:color="auto" w:fill="FFFFFF"/>
        <w:spacing w:before="300" w:after="150" w:line="240" w:lineRule="auto"/>
        <w:outlineLvl w:val="1"/>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121 - Herwaarderingsmeerwaarden op immateriële vaste activa</w:t>
      </w:r>
    </w:p>
    <w:tbl>
      <w:tblPr>
        <w:tblW w:w="0" w:type="dxa"/>
        <w:tblCellMar>
          <w:top w:w="15" w:type="dxa"/>
          <w:left w:w="15" w:type="dxa"/>
          <w:bottom w:w="15" w:type="dxa"/>
          <w:right w:w="15" w:type="dxa"/>
        </w:tblCellMar>
        <w:tblLook w:val="04A0" w:firstRow="1" w:lastRow="0" w:firstColumn="1" w:lastColumn="0" w:noHBand="0" w:noVBand="1"/>
      </w:tblPr>
      <w:tblGrid>
        <w:gridCol w:w="4217"/>
        <w:gridCol w:w="4847"/>
      </w:tblGrid>
      <w:tr w:rsidR="00401DE5" w:rsidRPr="00401DE5" w14:paraId="1A8EA534"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0319E31" w14:textId="77777777" w:rsidR="00401DE5" w:rsidRPr="00401DE5" w:rsidRDefault="00401DE5" w:rsidP="00401DE5">
            <w:pPr>
              <w:spacing w:line="240" w:lineRule="auto"/>
              <w:divId w:val="760292699"/>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Herwaarderingsmeerwaarden op immateriële vaste activa</w:t>
            </w:r>
          </w:p>
        </w:tc>
      </w:tr>
      <w:tr w:rsidR="00401DE5" w:rsidRPr="00401DE5" w14:paraId="428F06A7"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D6488D7"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44E28ED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6364D21C"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3FF1D1F" w14:textId="77777777" w:rsidR="00401DE5" w:rsidRPr="00401DE5" w:rsidRDefault="00401DE5" w:rsidP="00401DE5">
            <w:pPr>
              <w:numPr>
                <w:ilvl w:val="0"/>
                <w:numId w:val="64"/>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afboeking bij realisatie of buitengebruikstelling van de betreffende activa via credit:</w:t>
            </w:r>
          </w:p>
          <w:p w14:paraId="6D0CE9AD"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rek. Meerwaarde (klasse 2) van de betreffende vaste activa</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36D93A0" w14:textId="77777777" w:rsidR="00401DE5" w:rsidRPr="00401DE5" w:rsidRDefault="00401DE5" w:rsidP="00401DE5">
            <w:pPr>
              <w:numPr>
                <w:ilvl w:val="0"/>
                <w:numId w:val="65"/>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meerwaarden geboekt tijdens de boekjaren eindigend op 31/12/1983 of in de loop van 1984 voor zover het boekjaar niet werd afgesloten op 31/ 12/1983</w:t>
            </w:r>
          </w:p>
          <w:p w14:paraId="3DC52BAE" w14:textId="77777777" w:rsidR="00401DE5" w:rsidRPr="00401DE5" w:rsidRDefault="00401DE5" w:rsidP="00401DE5">
            <w:pPr>
              <w:numPr>
                <w:ilvl w:val="0"/>
                <w:numId w:val="65"/>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meerwaarde op immateriële vaste activa zonder beperkte gebruiksduur bij doorvoering van een herwaardering door terugname van waardeverminderingen via debet:</w:t>
            </w:r>
          </w:p>
          <w:p w14:paraId="502981C9"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rek. Meerwaarde (klasse 2) van de betreffende vaste activa</w:t>
            </w:r>
          </w:p>
        </w:tc>
      </w:tr>
      <w:tr w:rsidR="00401DE5" w:rsidRPr="00401DE5" w14:paraId="23473414"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DDD711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INHOUD &amp; OPMERKINGEN</w:t>
            </w:r>
          </w:p>
        </w:tc>
      </w:tr>
      <w:tr w:rsidR="00401DE5" w:rsidRPr="00401DE5" w14:paraId="0E6B4032"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7DA59EC1"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terugnamen op afschrijvingen van immateriële vaste activa met beperkte gebruiksduur uitgevoerd in toepassing van artikel artikel 3:39, § 2 alinea 3 KB/WVV mogen niet beschouwd worden als herwaarderingsmeerwaarden, aangezien ingevolge artikel 3:35, § 3 KB/WVV de immateriële vaste activa met beperkte gebruiksduur niet meer geherwaardeerd kunnen worden (zie ook Bulletin nr. 10 – april 1983 van de Commissie voor Boekhoudkundige Normen).</w:t>
            </w:r>
          </w:p>
          <w:p w14:paraId="55C85AD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Volgens het KB van 18 december 2015 (BS 30/12/2015) moet een herwaarderingsmeerwaarde in kapitaal omgezet voor de boekjaren begonnen na 31 december 2015 de volgende regels volgen:</w:t>
            </w:r>
          </w:p>
          <w:p w14:paraId="0252706F" w14:textId="77777777" w:rsidR="00401DE5" w:rsidRPr="00401DE5" w:rsidRDefault="00401DE5" w:rsidP="00401DE5">
            <w:pPr>
              <w:numPr>
                <w:ilvl w:val="0"/>
                <w:numId w:val="66"/>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lastRenderedPageBreak/>
              <w:t>Een in kapitaal opgenomen herwaarderingsmeerwaarde mag evenwel nooit rechtstreeks of onrechtstreeks aangewend worden om overgedragen verliezen geheel of gedeeltelijk aan te zuiveren voor het nog niet afgeschreven gedeelte van de herwaarderingsmeerwaarde. Meerwaarden toegerekend aan rubriek III van het passief ‘Herwaarderingsmeerwaarden’ mogen slechts in kapitaal worden omgezet voor het gedeelte van de geherwaardeerde waarde verminderd met de geraamde belastingen hierop.</w:t>
            </w:r>
          </w:p>
          <w:p w14:paraId="2FB002E1" w14:textId="77777777" w:rsidR="00401DE5" w:rsidRPr="00401DE5" w:rsidRDefault="00401DE5" w:rsidP="00401DE5">
            <w:pPr>
              <w:numPr>
                <w:ilvl w:val="0"/>
                <w:numId w:val="66"/>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geboekte meerwaarden mogen noch rechtstreeks, noch onrechtstreeks worden uitgekeerd, zolang ze niet overeenstemmen met een gerealiseerde meerwaarde of met een afschrijving op de meerwaarde die al dan niet werd overgebracht naar een reserve overeenkomstig het vorige lid.</w:t>
            </w:r>
          </w:p>
        </w:tc>
      </w:tr>
    </w:tbl>
    <w:p w14:paraId="438A6919" w14:textId="77777777" w:rsidR="00401DE5" w:rsidRPr="00401DE5" w:rsidRDefault="00401DE5" w:rsidP="00401DE5">
      <w:pPr>
        <w:shd w:val="clear" w:color="auto" w:fill="FFFFFF"/>
        <w:spacing w:before="150" w:after="150" w:line="240" w:lineRule="auto"/>
        <w:outlineLvl w:val="3"/>
        <w:rPr>
          <w:rFonts w:ascii="inherit" w:eastAsia="Times New Roman" w:hAnsi="inherit" w:cs="Times New Roman"/>
          <w:color w:val="002554"/>
          <w:sz w:val="32"/>
          <w:szCs w:val="32"/>
          <w:lang w:eastAsia="nl-NL"/>
        </w:rPr>
      </w:pPr>
      <w:r w:rsidRPr="00401DE5">
        <w:rPr>
          <w:rFonts w:ascii="inherit" w:eastAsia="Times New Roman" w:hAnsi="inherit" w:cs="Times New Roman"/>
          <w:color w:val="002554"/>
          <w:sz w:val="32"/>
          <w:szCs w:val="32"/>
          <w:lang w:eastAsia="nl-NL"/>
        </w:rPr>
        <w:lastRenderedPageBreak/>
        <w:t>BESPREKING</w:t>
      </w:r>
    </w:p>
    <w:p w14:paraId="2FEEC0FF"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rekeningen behorende tot deze subrubriek worden gebruikt wanneer de materiële vaste activa geherwaardeerd worden. De herwaardering kan gebeuren op een van de volgende wijzen:</w:t>
      </w:r>
    </w:p>
    <w:p w14:paraId="756EB31A"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1. door gewone en eenmalige herwaardering,</w:t>
      </w:r>
    </w:p>
    <w:p w14:paraId="32D9DCB0"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2. door terugname van waardeverminderingen. Deze laatste mogelijkheid geldt alleen voor materiële vaste activa met onbeperkte levensduur.</w:t>
      </w:r>
    </w:p>
    <w:p w14:paraId="6AF429AC"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Vermelden wij hier nog dat de herwaarderingsmeerwaarden die voortkomen van de herwaardering van afschrijfbare materiële vaste activa naar rato van het afgeschreven gedeelte van de meerwaarde overgeboekt mogen worden naar een rekening Reserve overgeboekte herwaarderingsmeerwaarden.</w:t>
      </w:r>
    </w:p>
    <w:p w14:paraId="33EF8E3E"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CBN-advies</w:t>
      </w:r>
    </w:p>
    <w:p w14:paraId="0830A397"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12 Herwaarderingsmeerwaarden</w:t>
      </w:r>
    </w:p>
    <w:p w14:paraId="4D007AC6"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3/06/2020 – CBN-advies 2020/10 – Schenkingen en legaten voor VZW’s, IVZW’s en stichtingen die een dubbele boekhouding voeren</w:t>
      </w:r>
    </w:p>
    <w:p w14:paraId="2672CA22" w14:textId="77777777" w:rsidR="00401DE5" w:rsidRPr="00401DE5" w:rsidRDefault="00401DE5" w:rsidP="00401DE5">
      <w:pPr>
        <w:shd w:val="clear" w:color="auto" w:fill="FFFFFF"/>
        <w:spacing w:before="300" w:after="150" w:line="240" w:lineRule="auto"/>
        <w:outlineLvl w:val="2"/>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1210 - Gewone herwaarderingsmeerwaarden</w:t>
      </w:r>
    </w:p>
    <w:tbl>
      <w:tblPr>
        <w:tblW w:w="0" w:type="dxa"/>
        <w:tblCellMar>
          <w:top w:w="15" w:type="dxa"/>
          <w:left w:w="15" w:type="dxa"/>
          <w:bottom w:w="15" w:type="dxa"/>
          <w:right w:w="15" w:type="dxa"/>
        </w:tblCellMar>
        <w:tblLook w:val="04A0" w:firstRow="1" w:lastRow="0" w:firstColumn="1" w:lastColumn="0" w:noHBand="0" w:noVBand="1"/>
      </w:tblPr>
      <w:tblGrid>
        <w:gridCol w:w="5667"/>
        <w:gridCol w:w="3397"/>
      </w:tblGrid>
      <w:tr w:rsidR="00401DE5" w:rsidRPr="00401DE5" w14:paraId="3E381F73"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CC149C7" w14:textId="77777777" w:rsidR="00401DE5" w:rsidRPr="00401DE5" w:rsidRDefault="00401DE5" w:rsidP="00401DE5">
            <w:pPr>
              <w:spacing w:line="240" w:lineRule="auto"/>
              <w:divId w:val="1695615104"/>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Gewone herwaarderingsmeerwaarden</w:t>
            </w:r>
          </w:p>
        </w:tc>
      </w:tr>
      <w:tr w:rsidR="00401DE5" w:rsidRPr="00401DE5" w14:paraId="0054D16A"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A1B558C"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5AD9C5F"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457B190D"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0F28E5F" w14:textId="77777777" w:rsidR="00401DE5" w:rsidRPr="00401DE5" w:rsidRDefault="00401DE5" w:rsidP="00401DE5">
            <w:pPr>
              <w:numPr>
                <w:ilvl w:val="0"/>
                <w:numId w:val="67"/>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incorporatie in het kapitaal via credit:</w:t>
            </w:r>
          </w:p>
          <w:p w14:paraId="044CBB91"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100</w:t>
            </w:r>
            <w:r w:rsidRPr="00401DE5">
              <w:rPr>
                <w:rFonts w:ascii="Times New Roman" w:eastAsia="Times New Roman" w:hAnsi="Times New Roman" w:cs="Times New Roman"/>
                <w:i/>
                <w:iCs/>
                <w:color w:val="3A4B59"/>
                <w:sz w:val="24"/>
                <w:szCs w:val="24"/>
                <w:lang w:eastAsia="nl-NL"/>
              </w:rPr>
              <w:t> Geplaatst kapitaal</w:t>
            </w:r>
          </w:p>
          <w:p w14:paraId="0EC45E81" w14:textId="77777777" w:rsidR="00401DE5" w:rsidRPr="00401DE5" w:rsidRDefault="00401DE5" w:rsidP="00401DE5">
            <w:pPr>
              <w:numPr>
                <w:ilvl w:val="0"/>
                <w:numId w:val="67"/>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lastRenderedPageBreak/>
              <w:t>Bij overboeking van het afgeschreven gedeelte via credit:</w:t>
            </w:r>
          </w:p>
          <w:p w14:paraId="1E6A3084"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1330</w:t>
            </w:r>
            <w:r w:rsidRPr="00401DE5">
              <w:rPr>
                <w:rFonts w:ascii="Times New Roman" w:eastAsia="Times New Roman" w:hAnsi="Times New Roman" w:cs="Times New Roman"/>
                <w:i/>
                <w:iCs/>
                <w:color w:val="3A4B59"/>
                <w:sz w:val="24"/>
                <w:szCs w:val="24"/>
                <w:lang w:eastAsia="nl-NL"/>
              </w:rPr>
              <w:t> Reserve Overgeboekte herwaarderingsmeerwaarden</w:t>
            </w:r>
          </w:p>
          <w:p w14:paraId="6AD3ED86" w14:textId="77777777" w:rsidR="00401DE5" w:rsidRPr="00401DE5" w:rsidRDefault="00401DE5" w:rsidP="00401DE5">
            <w:pPr>
              <w:numPr>
                <w:ilvl w:val="0"/>
                <w:numId w:val="67"/>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afboeking t.g.v. realisatie of buitengebruikstelling van de betreffende activa via credit:</w:t>
            </w:r>
          </w:p>
          <w:p w14:paraId="5F4C2903"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rek. Meerwaarde (klasse 2) van de betreffende vaste activa</w:t>
            </w:r>
          </w:p>
          <w:p w14:paraId="07CE3155" w14:textId="77777777" w:rsidR="00401DE5" w:rsidRPr="00401DE5" w:rsidRDefault="00401DE5" w:rsidP="00401DE5">
            <w:pPr>
              <w:numPr>
                <w:ilvl w:val="0"/>
                <w:numId w:val="67"/>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afboeking van een later vastgestelde waardevermindering voor zover de herwaarderingsmeerwaarden niet werden geïncorporeerd in het kapitaal of overgeboekt naar de reserve ‘Overgeboekte herwaarderingsmeerwaarden’ tegenover het credit:</w:t>
            </w:r>
          </w:p>
          <w:p w14:paraId="0C474A2C"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rek. Meerwaarden (rubrieken 22 – 23 – 24 – 25 – 26 – 27)</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5F5279E" w14:textId="77777777" w:rsidR="00401DE5" w:rsidRPr="00401DE5" w:rsidRDefault="00401DE5" w:rsidP="00401DE5">
            <w:pPr>
              <w:numPr>
                <w:ilvl w:val="0"/>
                <w:numId w:val="68"/>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lastRenderedPageBreak/>
              <w:t>De meerwaarde bij doorvoering van de herwaardering via debet:</w:t>
            </w:r>
          </w:p>
          <w:p w14:paraId="48FDA3A0"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lastRenderedPageBreak/>
              <w:t>&gt;&gt; rek. Meerwaarde (klasse 2) van de betreffende vaste activa</w:t>
            </w:r>
          </w:p>
        </w:tc>
      </w:tr>
      <w:tr w:rsidR="00401DE5" w:rsidRPr="00401DE5" w14:paraId="37874741"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E7CDF17"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lastRenderedPageBreak/>
              <w:t>INHOUD &amp; OPMERKINGEN</w:t>
            </w:r>
          </w:p>
        </w:tc>
      </w:tr>
      <w:tr w:rsidR="00401DE5" w:rsidRPr="00401DE5" w14:paraId="574FE767"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BC5508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Volgens het KB van 18 december 2015 (BS 30/12/2015) moet een herwaarderingsmeerwaarde in kapitaal omgezet voor de boekjaren begonnen na 31 december 2015 de volgende regels volgen:</w:t>
            </w:r>
          </w:p>
          <w:p w14:paraId="3BAFCCB9" w14:textId="77777777" w:rsidR="00401DE5" w:rsidRPr="00401DE5" w:rsidRDefault="00401DE5" w:rsidP="00401DE5">
            <w:pPr>
              <w:numPr>
                <w:ilvl w:val="0"/>
                <w:numId w:val="69"/>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Een in kapitaal opgenomen herwaarderingsmeerwaarde mag evenwel nooit rechtstreeks of onrechtstreeks aangewend worden om overgedragen verliezen geheel of gedeeltelijk aan te zuiveren voor het nog niet afgeschreven gedeelte van de herwaarderingsmeerwaarde. Meerwaarden toegerekend aan rubriek III van het passief ‘Herwaarderingsmeerwaarden’ mogen slechts in kapitaal worden omgezet voor het gedeelte van de geherwaardeerde waarde verminderd met de geraamde belastingen hierop.</w:t>
            </w:r>
          </w:p>
          <w:p w14:paraId="624DA215" w14:textId="77777777" w:rsidR="00401DE5" w:rsidRPr="00401DE5" w:rsidRDefault="00401DE5" w:rsidP="00401DE5">
            <w:pPr>
              <w:numPr>
                <w:ilvl w:val="0"/>
                <w:numId w:val="69"/>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geboekte meerwaarden mogen noch rechtstreeks, noch onrechtstreeks worden uitgekeerd, zolang ze niet overeenstemmen met een gerealiseerde meerwaarde of met een afschrijving op de meerwaarde die al dan niet werd overgebracht naar een reserve overeenkomstig het vorige lid.</w:t>
            </w:r>
          </w:p>
        </w:tc>
      </w:tr>
    </w:tbl>
    <w:p w14:paraId="2F6D4A36" w14:textId="77777777" w:rsidR="00401DE5" w:rsidRPr="00401DE5" w:rsidRDefault="00401DE5" w:rsidP="00401DE5">
      <w:pPr>
        <w:shd w:val="clear" w:color="auto" w:fill="FFFFFF"/>
        <w:spacing w:before="300" w:after="150" w:line="240" w:lineRule="auto"/>
        <w:outlineLvl w:val="2"/>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1211 - Herwaarderingsmeerwaarden ingevolge waardering tegen vervangingswaarde</w:t>
      </w:r>
    </w:p>
    <w:tbl>
      <w:tblPr>
        <w:tblW w:w="0" w:type="dxa"/>
        <w:tblCellMar>
          <w:top w:w="15" w:type="dxa"/>
          <w:left w:w="15" w:type="dxa"/>
          <w:bottom w:w="15" w:type="dxa"/>
          <w:right w:w="15" w:type="dxa"/>
        </w:tblCellMar>
        <w:tblLook w:val="04A0" w:firstRow="1" w:lastRow="0" w:firstColumn="1" w:lastColumn="0" w:noHBand="0" w:noVBand="1"/>
      </w:tblPr>
      <w:tblGrid>
        <w:gridCol w:w="5094"/>
        <w:gridCol w:w="3970"/>
      </w:tblGrid>
      <w:tr w:rsidR="00401DE5" w:rsidRPr="00401DE5" w14:paraId="2FFC80A9"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EC4D3C2" w14:textId="77777777" w:rsidR="00401DE5" w:rsidRPr="00401DE5" w:rsidRDefault="00401DE5" w:rsidP="00401DE5">
            <w:pPr>
              <w:spacing w:line="240" w:lineRule="auto"/>
              <w:divId w:val="654142772"/>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lastRenderedPageBreak/>
              <w:t>Herwaarderingsmeerwaarden ingevolge waardering tegen vervangingswaarde</w:t>
            </w:r>
          </w:p>
        </w:tc>
      </w:tr>
      <w:tr w:rsidR="00401DE5" w:rsidRPr="00401DE5" w14:paraId="1BBC61B2"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4E09C4E"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7D905B2"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48D20943"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4FCAFF3" w14:textId="77777777" w:rsidR="00401DE5" w:rsidRPr="00401DE5" w:rsidRDefault="00401DE5" w:rsidP="00401DE5">
            <w:pPr>
              <w:numPr>
                <w:ilvl w:val="0"/>
                <w:numId w:val="70"/>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incorporatie in het kapitaal via credit:</w:t>
            </w:r>
          </w:p>
          <w:p w14:paraId="0CF6BF4B"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100</w:t>
            </w:r>
            <w:r w:rsidRPr="00401DE5">
              <w:rPr>
                <w:rFonts w:ascii="Times New Roman" w:eastAsia="Times New Roman" w:hAnsi="Times New Roman" w:cs="Times New Roman"/>
                <w:i/>
                <w:iCs/>
                <w:color w:val="3A4B59"/>
                <w:sz w:val="24"/>
                <w:szCs w:val="24"/>
                <w:lang w:eastAsia="nl-NL"/>
              </w:rPr>
              <w:t> Geplaatst kapitaal</w:t>
            </w:r>
          </w:p>
          <w:p w14:paraId="711554B1" w14:textId="77777777" w:rsidR="00401DE5" w:rsidRPr="00401DE5" w:rsidRDefault="00401DE5" w:rsidP="00401DE5">
            <w:pPr>
              <w:numPr>
                <w:ilvl w:val="0"/>
                <w:numId w:val="70"/>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overboeking naar reserverekening van afgeschreven gedeelte meerwaarde (saldo) via credit:</w:t>
            </w:r>
          </w:p>
          <w:p w14:paraId="5A5F1032"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1330</w:t>
            </w:r>
            <w:r w:rsidRPr="00401DE5">
              <w:rPr>
                <w:rFonts w:ascii="Times New Roman" w:eastAsia="Times New Roman" w:hAnsi="Times New Roman" w:cs="Times New Roman"/>
                <w:i/>
                <w:iCs/>
                <w:color w:val="3A4B59"/>
                <w:sz w:val="24"/>
                <w:szCs w:val="24"/>
                <w:lang w:eastAsia="nl-NL"/>
              </w:rPr>
              <w:t> Reserve overgeboekte herwaarderingsmeerwaarden</w:t>
            </w:r>
          </w:p>
          <w:p w14:paraId="0BFD3EC9" w14:textId="77777777" w:rsidR="00401DE5" w:rsidRPr="00401DE5" w:rsidRDefault="00401DE5" w:rsidP="00401DE5">
            <w:pPr>
              <w:numPr>
                <w:ilvl w:val="0"/>
                <w:numId w:val="70"/>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afboeking bij realisatie of buitengebruikstelling van de betreffende activa via credit:</w:t>
            </w:r>
          </w:p>
          <w:p w14:paraId="0D5E58B9"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rek. Meerwaarde (klasse 2) van de betreffende vaste activa</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777E716B" w14:textId="77777777" w:rsidR="00401DE5" w:rsidRPr="00401DE5" w:rsidRDefault="00401DE5" w:rsidP="00401DE5">
            <w:pPr>
              <w:numPr>
                <w:ilvl w:val="0"/>
                <w:numId w:val="71"/>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meerwaarde ingevolge toepassing van de vervangingswaarde</w:t>
            </w:r>
          </w:p>
        </w:tc>
      </w:tr>
      <w:tr w:rsidR="00401DE5" w:rsidRPr="00401DE5" w14:paraId="4B382D7D"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CBA1EB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INHOUD &amp; OPMERKINGEN</w:t>
            </w:r>
          </w:p>
        </w:tc>
      </w:tr>
      <w:tr w:rsidR="00401DE5" w:rsidRPr="00401DE5" w14:paraId="30582EF2"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4535EF4C" w14:textId="77777777" w:rsidR="00401DE5" w:rsidRPr="00401DE5" w:rsidRDefault="00401DE5" w:rsidP="00401DE5">
            <w:pPr>
              <w:numPr>
                <w:ilvl w:val="0"/>
                <w:numId w:val="72"/>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Ingevolge het herzieningsbesluit van 12/09/1983 wordt art. 35 van het KB van 08/10/1976 geschrapt. Door deze schrapping is het waarderen van de afschrijfbare materiële vaste activa tegen vervangingswaarde niet meer toegelaten behalve mits de minister van Economische Zaken een afwijking toestaat vanaf het boekjaar dat ingaat na 31/12/1983 of in de loop van 1984 wanneer het boekjaar niet wordt afgesloten per 31/12/1983.</w:t>
            </w:r>
          </w:p>
          <w:p w14:paraId="412A1D1D" w14:textId="77777777" w:rsidR="00401DE5" w:rsidRPr="00401DE5" w:rsidRDefault="00401DE5" w:rsidP="00401DE5">
            <w:pPr>
              <w:numPr>
                <w:ilvl w:val="0"/>
                <w:numId w:val="72"/>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herwaarderingsmeerwaarden ingevolge waardering tegen vervangingswaarden geboekt in vorige boekjaren mogen echter op deze rekening geboekt blijven.</w:t>
            </w:r>
          </w:p>
          <w:p w14:paraId="07ABA79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Volgens het KB van 18 december 2015 (BS 30/12/2015) moet een herwaarderingsmeerwaarde in kapitaal omgezet voor de boekjaren begonnen na 31 december 2015 de volgende regels volgen:</w:t>
            </w:r>
          </w:p>
          <w:p w14:paraId="5F4945B0" w14:textId="77777777" w:rsidR="00401DE5" w:rsidRPr="00401DE5" w:rsidRDefault="00401DE5" w:rsidP="00401DE5">
            <w:pPr>
              <w:numPr>
                <w:ilvl w:val="0"/>
                <w:numId w:val="73"/>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 xml:space="preserve">Een in kapitaal opgenomen herwaarderingsmeerwaarde mag evenwel nooit rechtstreeks of onrechtstreeks aangewend worden om overgedragen verliezen geheel of gedeeltelijk aan te zuiveren voor het nog niet afgeschreven gedeelte van de herwaarderingsmeerwaarde. Meerwaarden </w:t>
            </w:r>
            <w:r w:rsidRPr="00401DE5">
              <w:rPr>
                <w:rFonts w:ascii="Times New Roman" w:eastAsia="Times New Roman" w:hAnsi="Times New Roman" w:cs="Times New Roman"/>
                <w:color w:val="3A4B59"/>
                <w:sz w:val="24"/>
                <w:szCs w:val="24"/>
                <w:lang w:eastAsia="nl-NL"/>
              </w:rPr>
              <w:lastRenderedPageBreak/>
              <w:t>toegerekend aan rubriek III van het passief ‘Herwaarderingsmeerwaarden’ mogen slechts in kapitaal worden omgezet voor het gedeelte van de geherwaardeerde waarde verminderd met de geraamde belastingen hierop.</w:t>
            </w:r>
          </w:p>
          <w:p w14:paraId="1903581E" w14:textId="77777777" w:rsidR="00401DE5" w:rsidRPr="00401DE5" w:rsidRDefault="00401DE5" w:rsidP="00401DE5">
            <w:pPr>
              <w:numPr>
                <w:ilvl w:val="0"/>
                <w:numId w:val="73"/>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geboekte meerwaarden mogen noch rechtstreeks, noch onrechtstreeks worden uitgekeerd, zolang ze niet overeenstemmen met een gerealiseerde meerwaarde of met een afschrijving op de meerwaarde die al dan niet werd overgebracht naar een reserve overeenkomstig het vorige lid.</w:t>
            </w:r>
          </w:p>
        </w:tc>
      </w:tr>
    </w:tbl>
    <w:p w14:paraId="420DCEA8" w14:textId="77777777" w:rsidR="00401DE5" w:rsidRPr="00401DE5" w:rsidRDefault="00401DE5" w:rsidP="00401DE5">
      <w:pPr>
        <w:shd w:val="clear" w:color="auto" w:fill="FFFFFF"/>
        <w:spacing w:before="300" w:after="150" w:line="240" w:lineRule="auto"/>
        <w:outlineLvl w:val="2"/>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lastRenderedPageBreak/>
        <w:t>1212 - Terugneming van waardeverminderingen</w:t>
      </w:r>
    </w:p>
    <w:tbl>
      <w:tblPr>
        <w:tblW w:w="0" w:type="dxa"/>
        <w:tblCellMar>
          <w:top w:w="15" w:type="dxa"/>
          <w:left w:w="15" w:type="dxa"/>
          <w:bottom w:w="15" w:type="dxa"/>
          <w:right w:w="15" w:type="dxa"/>
        </w:tblCellMar>
        <w:tblLook w:val="04A0" w:firstRow="1" w:lastRow="0" w:firstColumn="1" w:lastColumn="0" w:noHBand="0" w:noVBand="1"/>
      </w:tblPr>
      <w:tblGrid>
        <w:gridCol w:w="4810"/>
        <w:gridCol w:w="4254"/>
      </w:tblGrid>
      <w:tr w:rsidR="00401DE5" w:rsidRPr="00401DE5" w14:paraId="5F502BD8"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6BDED95" w14:textId="77777777" w:rsidR="00401DE5" w:rsidRPr="00401DE5" w:rsidRDefault="00401DE5" w:rsidP="00401DE5">
            <w:pPr>
              <w:spacing w:line="240" w:lineRule="auto"/>
              <w:divId w:val="534923561"/>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Terugneming van waardeverminderingen</w:t>
            </w:r>
          </w:p>
        </w:tc>
      </w:tr>
      <w:tr w:rsidR="00401DE5" w:rsidRPr="00401DE5" w14:paraId="5EAEF50A"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1AED895"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4BB7A12C"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2491FDCC"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8FB7B96" w14:textId="77777777" w:rsidR="00401DE5" w:rsidRPr="00401DE5" w:rsidRDefault="00401DE5" w:rsidP="00401DE5">
            <w:pPr>
              <w:numPr>
                <w:ilvl w:val="0"/>
                <w:numId w:val="74"/>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incorporatie in het kapitaal via credit:</w:t>
            </w:r>
          </w:p>
          <w:p w14:paraId="62C12C77"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100</w:t>
            </w:r>
            <w:r w:rsidRPr="00401DE5">
              <w:rPr>
                <w:rFonts w:ascii="Times New Roman" w:eastAsia="Times New Roman" w:hAnsi="Times New Roman" w:cs="Times New Roman"/>
                <w:i/>
                <w:iCs/>
                <w:color w:val="3A4B59"/>
                <w:sz w:val="24"/>
                <w:szCs w:val="24"/>
                <w:lang w:eastAsia="nl-NL"/>
              </w:rPr>
              <w:t> Geplaatst kapitaal</w:t>
            </w:r>
          </w:p>
          <w:p w14:paraId="27D3BE8D" w14:textId="77777777" w:rsidR="00401DE5" w:rsidRPr="00401DE5" w:rsidRDefault="00401DE5" w:rsidP="00401DE5">
            <w:pPr>
              <w:numPr>
                <w:ilvl w:val="0"/>
                <w:numId w:val="74"/>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afboeking bij realisatie of buiten gebruikstelling van de betreffende vaste activa via credit:</w:t>
            </w:r>
          </w:p>
          <w:p w14:paraId="01420197"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rek. Meerwaarde (klasse 2) van de betreffende vaste activa</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C43B394" w14:textId="77777777" w:rsidR="00401DE5" w:rsidRPr="00401DE5" w:rsidRDefault="00401DE5" w:rsidP="00401DE5">
            <w:pPr>
              <w:numPr>
                <w:ilvl w:val="0"/>
                <w:numId w:val="75"/>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meerwaarde bij doorvoering van de herwaardering via debet:</w:t>
            </w:r>
          </w:p>
          <w:p w14:paraId="2C4D17AC"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rek. Meerwaarde (klasse 2) van de betreffende vaste activa</w:t>
            </w:r>
          </w:p>
        </w:tc>
      </w:tr>
      <w:tr w:rsidR="00401DE5" w:rsidRPr="00401DE5" w14:paraId="2BFFCE6F"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FC24C8F"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INHOUD &amp; OPMERKINGEN</w:t>
            </w:r>
          </w:p>
        </w:tc>
      </w:tr>
      <w:tr w:rsidR="00401DE5" w:rsidRPr="00401DE5" w14:paraId="1902E4FF"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F9F52EA" w14:textId="77777777" w:rsidR="00401DE5" w:rsidRPr="00401DE5" w:rsidRDefault="00401DE5" w:rsidP="00401DE5">
            <w:pPr>
              <w:numPr>
                <w:ilvl w:val="0"/>
                <w:numId w:val="76"/>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Ingevolge het herzieningsbesluit van 12/09/1983 wordt art. 35 van het KB van 08/10/1976 geschrapt. Door deze schrapping is het waarderen van de afschrijfbare materiële vaste activa tegen vervangingswaarde niet meer toegelaten behalve mits de minister van Economische Zaken een afwijking toestaat vanaf het boekjaar dat ingaat na 31/12/1983 of in de loop van 1984 wanneer het boekjaar niet wordt afgesloten per 31/12/1983.</w:t>
            </w:r>
          </w:p>
          <w:p w14:paraId="6E3CA5A2" w14:textId="77777777" w:rsidR="00401DE5" w:rsidRPr="00401DE5" w:rsidRDefault="00401DE5" w:rsidP="00401DE5">
            <w:pPr>
              <w:numPr>
                <w:ilvl w:val="0"/>
                <w:numId w:val="76"/>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herwaarderingsmeerwaarden ingevolge waardering tegen vervangingswaarden geboekt in vorige boekjaren mogen echter op deze rekening geboekt blijven.</w:t>
            </w:r>
          </w:p>
          <w:p w14:paraId="27AB34C2"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Volgens het KB van 18 december 2015 (BS 30/12/2015) moet een herwaarderingsmeerwaarde in kapitaal omgezet voor de boekjaren begonnen na 31 december 2015 de volgende regels volgen:</w:t>
            </w:r>
          </w:p>
          <w:p w14:paraId="6E13C885" w14:textId="77777777" w:rsidR="00401DE5" w:rsidRPr="00401DE5" w:rsidRDefault="00401DE5" w:rsidP="00401DE5">
            <w:pPr>
              <w:numPr>
                <w:ilvl w:val="0"/>
                <w:numId w:val="77"/>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lastRenderedPageBreak/>
              <w:t>Een in kapitaal opgenomen herwaarderingsmeerwaarde mag evenwel nooit rechtstreeks of onrechtstreeks aangewend worden om overgedragen verliezen geheel of gedeeltelijk aan te zuiveren voor het nog niet afgeschreven gedeelte van de herwaarderingsmeerwaarde. Meerwaarden toegerekend aan rubriek III van het passief ‘Herwaarderingsmeerwaarden’ mogen slechts in kapitaal worden omgezet voor het gedeelte van de geherwaardeerde waarde verminderd met de geraamde belastingen hierop.</w:t>
            </w:r>
          </w:p>
          <w:p w14:paraId="0800928D" w14:textId="77777777" w:rsidR="00401DE5" w:rsidRPr="00401DE5" w:rsidRDefault="00401DE5" w:rsidP="00401DE5">
            <w:pPr>
              <w:numPr>
                <w:ilvl w:val="0"/>
                <w:numId w:val="77"/>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geboekte meerwaarden mogen noch rechtstreeks, noch onrechtstreeks worden uitgekeerd, zolang ze niet overeenstemmen met een gerealiseerde meerwaarde of met een afschrijving op de meerwaarde die al dan niet werd overgebracht naar een reserve overeenkomstig het vorige lid.</w:t>
            </w:r>
          </w:p>
        </w:tc>
      </w:tr>
    </w:tbl>
    <w:p w14:paraId="1F17BFD7" w14:textId="77777777" w:rsidR="00401DE5" w:rsidRPr="00401DE5" w:rsidRDefault="00401DE5" w:rsidP="00401DE5">
      <w:pPr>
        <w:shd w:val="clear" w:color="auto" w:fill="FFFFFF"/>
        <w:spacing w:before="300" w:after="150" w:line="240" w:lineRule="auto"/>
        <w:outlineLvl w:val="1"/>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lastRenderedPageBreak/>
        <w:t>122 - Herwaarderingsmeerwaarden op financiële vaste activa</w:t>
      </w:r>
    </w:p>
    <w:p w14:paraId="6D274D3B" w14:textId="77777777" w:rsidR="00401DE5" w:rsidRPr="00401DE5" w:rsidRDefault="00401DE5" w:rsidP="00401DE5">
      <w:pPr>
        <w:shd w:val="clear" w:color="auto" w:fill="FFFFFF"/>
        <w:spacing w:before="150" w:after="150" w:line="240" w:lineRule="auto"/>
        <w:outlineLvl w:val="3"/>
        <w:rPr>
          <w:rFonts w:ascii="inherit" w:eastAsia="Times New Roman" w:hAnsi="inherit" w:cs="Times New Roman"/>
          <w:color w:val="002554"/>
          <w:sz w:val="32"/>
          <w:szCs w:val="32"/>
          <w:lang w:eastAsia="nl-NL"/>
        </w:rPr>
      </w:pPr>
      <w:r w:rsidRPr="00401DE5">
        <w:rPr>
          <w:rFonts w:ascii="inherit" w:eastAsia="Times New Roman" w:hAnsi="inherit" w:cs="Times New Roman"/>
          <w:color w:val="002554"/>
          <w:sz w:val="32"/>
          <w:szCs w:val="32"/>
          <w:lang w:eastAsia="nl-NL"/>
        </w:rPr>
        <w:t>BESPREKING</w:t>
      </w:r>
    </w:p>
    <w:p w14:paraId="17CABE22"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rekeningen behorende tot deze subrubriek worden gebruikt wanneer de financiële vaste activa geherwaardeerd worden. Dit kan gebeuren op een van de volgende wijzen:</w:t>
      </w:r>
    </w:p>
    <w:p w14:paraId="57ECCED4"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1. door gewone herwaardering,</w:t>
      </w:r>
    </w:p>
    <w:p w14:paraId="32C788DD"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2. door terugname van waardeverminderingen.</w:t>
      </w:r>
    </w:p>
    <w:tbl>
      <w:tblPr>
        <w:tblW w:w="0" w:type="dxa"/>
        <w:tblCellMar>
          <w:top w:w="15" w:type="dxa"/>
          <w:left w:w="15" w:type="dxa"/>
          <w:bottom w:w="15" w:type="dxa"/>
          <w:right w:w="15" w:type="dxa"/>
        </w:tblCellMar>
        <w:tblLook w:val="04A0" w:firstRow="1" w:lastRow="0" w:firstColumn="1" w:lastColumn="0" w:noHBand="0" w:noVBand="1"/>
      </w:tblPr>
      <w:tblGrid>
        <w:gridCol w:w="9064"/>
      </w:tblGrid>
      <w:tr w:rsidR="00401DE5" w:rsidRPr="00401DE5" w14:paraId="6F8A6CA1" w14:textId="77777777" w:rsidTr="00401DE5">
        <w:tc>
          <w:tcPr>
            <w:tcW w:w="12723"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BDA44B4" w14:textId="77777777" w:rsidR="00401DE5" w:rsidRPr="00401DE5" w:rsidRDefault="00401DE5" w:rsidP="00401DE5">
            <w:pPr>
              <w:spacing w:line="240" w:lineRule="auto"/>
              <w:divId w:val="7861232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INHOUD &amp; OPMERKINGEN</w:t>
            </w:r>
          </w:p>
        </w:tc>
      </w:tr>
      <w:tr w:rsidR="00401DE5" w:rsidRPr="00401DE5" w14:paraId="36F134C4" w14:textId="77777777" w:rsidTr="00401DE5">
        <w:tc>
          <w:tcPr>
            <w:tcW w:w="12723"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C764205"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Volgens het KB van 18 december 2015 (BS 30/12/2015) moet een herwaarderingsmeerwaarde in kapitaal omgezet voor de boekjaren begonnen na 31 december 2015 de volgende regels volgen:</w:t>
            </w:r>
          </w:p>
          <w:p w14:paraId="4FCF7216" w14:textId="77777777" w:rsidR="00401DE5" w:rsidRPr="00401DE5" w:rsidRDefault="00401DE5" w:rsidP="00401DE5">
            <w:pPr>
              <w:numPr>
                <w:ilvl w:val="0"/>
                <w:numId w:val="78"/>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Een in kapitaal opgenomen herwaarderingsmeerwaarde mag evenwel nooit rechtstreeks of onrechtstreeks aangewend worden om overgedragen verliezen geheel of gedeeltelijk aan te zuiveren voor het nog niet afgeschreven gedeelte van de herwaarderingsmeerwaarde. Meerwaarden toegerekend aan rubriek III van het passief ‘Herwaarderingsmeerwaarden’ mogen slechts in kapitaal worden omgezet voor het gedeelte van de geherwaardeerde waarde verminderd met de geraamde belastingen hierop.</w:t>
            </w:r>
          </w:p>
          <w:p w14:paraId="64589FA4" w14:textId="77777777" w:rsidR="00401DE5" w:rsidRPr="00401DE5" w:rsidRDefault="00401DE5" w:rsidP="00401DE5">
            <w:pPr>
              <w:numPr>
                <w:ilvl w:val="0"/>
                <w:numId w:val="78"/>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geboekte meerwaarden mogen noch rechtstreeks, noch onrechtstreeks worden uitgekeerd, zolang ze niet overeenstemmen met een gerealiseerde meerwaarde of met een afschrijving op de meerwaarde die al dan niet werd overgebracht naar een reserve overeenkomstig het vorige lid.</w:t>
            </w:r>
          </w:p>
        </w:tc>
      </w:tr>
    </w:tbl>
    <w:p w14:paraId="5E82030A" w14:textId="77777777" w:rsidR="00401DE5" w:rsidRPr="00401DE5" w:rsidRDefault="00401DE5" w:rsidP="00401DE5">
      <w:pPr>
        <w:shd w:val="clear" w:color="auto" w:fill="FFFFFF"/>
        <w:spacing w:before="300" w:after="150" w:line="240" w:lineRule="auto"/>
        <w:outlineLvl w:val="2"/>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1220 - Gewone herwaarderingsmeerwaarden</w:t>
      </w:r>
    </w:p>
    <w:tbl>
      <w:tblPr>
        <w:tblW w:w="0" w:type="dxa"/>
        <w:tblCellMar>
          <w:top w:w="15" w:type="dxa"/>
          <w:left w:w="15" w:type="dxa"/>
          <w:bottom w:w="15" w:type="dxa"/>
          <w:right w:w="15" w:type="dxa"/>
        </w:tblCellMar>
        <w:tblLook w:val="04A0" w:firstRow="1" w:lastRow="0" w:firstColumn="1" w:lastColumn="0" w:noHBand="0" w:noVBand="1"/>
      </w:tblPr>
      <w:tblGrid>
        <w:gridCol w:w="5198"/>
        <w:gridCol w:w="3866"/>
      </w:tblGrid>
      <w:tr w:rsidR="00401DE5" w:rsidRPr="00401DE5" w14:paraId="0231F174"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CBB8D8B" w14:textId="77777777" w:rsidR="00401DE5" w:rsidRPr="00401DE5" w:rsidRDefault="00401DE5" w:rsidP="00401DE5">
            <w:pPr>
              <w:spacing w:line="240" w:lineRule="auto"/>
              <w:divId w:val="1220482495"/>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lastRenderedPageBreak/>
              <w:t>Gewone herwaarderingsmeerwaarden</w:t>
            </w:r>
          </w:p>
        </w:tc>
      </w:tr>
      <w:tr w:rsidR="00401DE5" w:rsidRPr="00401DE5" w14:paraId="4F0252A8"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108AE74"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51984A3"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09A18C48"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729D106" w14:textId="77777777" w:rsidR="00401DE5" w:rsidRPr="00401DE5" w:rsidRDefault="00401DE5" w:rsidP="00401DE5">
            <w:pPr>
              <w:numPr>
                <w:ilvl w:val="0"/>
                <w:numId w:val="79"/>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incorporatie in het kapitaal via credit:</w:t>
            </w:r>
          </w:p>
          <w:p w14:paraId="0A448C6E"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100</w:t>
            </w:r>
            <w:r w:rsidRPr="00401DE5">
              <w:rPr>
                <w:rFonts w:ascii="Times New Roman" w:eastAsia="Times New Roman" w:hAnsi="Times New Roman" w:cs="Times New Roman"/>
                <w:i/>
                <w:iCs/>
                <w:color w:val="3A4B59"/>
                <w:sz w:val="24"/>
                <w:szCs w:val="24"/>
                <w:lang w:eastAsia="nl-NL"/>
              </w:rPr>
              <w:t> Geplaatst kapitaal</w:t>
            </w:r>
          </w:p>
          <w:p w14:paraId="02CC02C0" w14:textId="77777777" w:rsidR="00401DE5" w:rsidRPr="00401DE5" w:rsidRDefault="00401DE5" w:rsidP="00401DE5">
            <w:pPr>
              <w:numPr>
                <w:ilvl w:val="0"/>
                <w:numId w:val="79"/>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afboeking bij realisatie of buitengebruikstelling van de betreffende vaste activa via credit:</w:t>
            </w:r>
          </w:p>
          <w:p w14:paraId="6792285C"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rek. Meerwaarde (klasse 2) van de betreffende vaste activa</w:t>
            </w:r>
          </w:p>
          <w:p w14:paraId="6D233C7F" w14:textId="77777777" w:rsidR="00401DE5" w:rsidRPr="00401DE5" w:rsidRDefault="00401DE5" w:rsidP="00401DE5">
            <w:pPr>
              <w:numPr>
                <w:ilvl w:val="0"/>
                <w:numId w:val="79"/>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afboeking van een later vastgestelde waardevermindering voor zover zij niet geïncorporeerd werd in het kapitaal via credit:</w:t>
            </w:r>
          </w:p>
          <w:p w14:paraId="7BD4B444"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rek. Meerwaarde (rubriek 28)</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A1496B5" w14:textId="77777777" w:rsidR="00401DE5" w:rsidRPr="00401DE5" w:rsidRDefault="00401DE5" w:rsidP="00401DE5">
            <w:pPr>
              <w:numPr>
                <w:ilvl w:val="0"/>
                <w:numId w:val="80"/>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meerwaarde bij doorvoering van de herwaardering via debet:</w:t>
            </w:r>
          </w:p>
          <w:p w14:paraId="72E656EC"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rek. Meerwaarde (klasse 2) van de betreffende vaste activa</w:t>
            </w:r>
          </w:p>
        </w:tc>
      </w:tr>
      <w:tr w:rsidR="00401DE5" w:rsidRPr="00401DE5" w14:paraId="367178E8"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58F530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INHOUD &amp; OPMERKINGEN</w:t>
            </w:r>
          </w:p>
        </w:tc>
      </w:tr>
      <w:tr w:rsidR="00401DE5" w:rsidRPr="00401DE5" w14:paraId="43D9E837"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A3820B1"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Volgens het KB van 18 december 2015 (BS 30/12/2015) moet een herwaarderingsmeerwaarde in kapitaal omgezet voor de boekjaren begonnen na 31 december 2015 de volgende regels volgen:</w:t>
            </w:r>
          </w:p>
          <w:p w14:paraId="164AF9EC" w14:textId="77777777" w:rsidR="00401DE5" w:rsidRPr="00401DE5" w:rsidRDefault="00401DE5" w:rsidP="00401DE5">
            <w:pPr>
              <w:numPr>
                <w:ilvl w:val="0"/>
                <w:numId w:val="81"/>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Een in kapitaal opgenomen herwaarderingsmeerwaarde mag evenwel nooit rechtstreeks of onrechtstreeks aangewend worden om overgedragen verliezen geheel of gedeeltelijk aan te zuiveren voor het nog niet afgeschreven gedeelte van de herwaarderingsmeerwaarde. Meerwaarden toegerekend aan rubriek III van het passief ‘Herwaarderingsmeerwaarden’ mogen slechts in kapitaal worden omgezet voor het gedeelte van de geherwaardeerde waarde verminderd met de geraamde belastingen hierop.</w:t>
            </w:r>
          </w:p>
          <w:p w14:paraId="5562A17C" w14:textId="77777777" w:rsidR="00401DE5" w:rsidRPr="00401DE5" w:rsidRDefault="00401DE5" w:rsidP="00401DE5">
            <w:pPr>
              <w:numPr>
                <w:ilvl w:val="0"/>
                <w:numId w:val="81"/>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geboekte meerwaarden mogen noch rechtstreeks, noch onrechtstreeks worden uitgekeerd, zolang ze niet overeenstemmen met een gerealiseerde meerwaarde of met een afschrijving op de meerwaarde die al dan niet werd overgebracht naar een reserve overeenkomstig het vorige lid.</w:t>
            </w:r>
          </w:p>
        </w:tc>
      </w:tr>
    </w:tbl>
    <w:p w14:paraId="19AE5B7A" w14:textId="77777777" w:rsidR="00401DE5" w:rsidRPr="00401DE5" w:rsidRDefault="00401DE5" w:rsidP="00401DE5">
      <w:pPr>
        <w:shd w:val="clear" w:color="auto" w:fill="FFFFFF"/>
        <w:spacing w:before="300" w:after="150" w:line="240" w:lineRule="auto"/>
        <w:outlineLvl w:val="2"/>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1221 - Terugneming van waardeverminderingen</w:t>
      </w:r>
    </w:p>
    <w:tbl>
      <w:tblPr>
        <w:tblW w:w="0" w:type="dxa"/>
        <w:tblCellMar>
          <w:top w:w="15" w:type="dxa"/>
          <w:left w:w="15" w:type="dxa"/>
          <w:bottom w:w="15" w:type="dxa"/>
          <w:right w:w="15" w:type="dxa"/>
        </w:tblCellMar>
        <w:tblLook w:val="04A0" w:firstRow="1" w:lastRow="0" w:firstColumn="1" w:lastColumn="0" w:noHBand="0" w:noVBand="1"/>
      </w:tblPr>
      <w:tblGrid>
        <w:gridCol w:w="5047"/>
        <w:gridCol w:w="4017"/>
      </w:tblGrid>
      <w:tr w:rsidR="00401DE5" w:rsidRPr="00401DE5" w14:paraId="5835D519"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0F81476" w14:textId="77777777" w:rsidR="00401DE5" w:rsidRPr="00401DE5" w:rsidRDefault="00401DE5" w:rsidP="00401DE5">
            <w:pPr>
              <w:spacing w:line="240" w:lineRule="auto"/>
              <w:divId w:val="1603606977"/>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lastRenderedPageBreak/>
              <w:t>Terugneming van waardeverminderingen</w:t>
            </w:r>
          </w:p>
        </w:tc>
      </w:tr>
      <w:tr w:rsidR="00401DE5" w:rsidRPr="00401DE5" w14:paraId="3DB9B9D8"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43CFEF1"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30D3BBE"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30F300C4"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91B7ACC" w14:textId="77777777" w:rsidR="00401DE5" w:rsidRPr="00401DE5" w:rsidRDefault="00401DE5" w:rsidP="00401DE5">
            <w:pPr>
              <w:numPr>
                <w:ilvl w:val="0"/>
                <w:numId w:val="82"/>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incorporatie in het kapitaal via credit:</w:t>
            </w:r>
          </w:p>
          <w:p w14:paraId="4E42AA18"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100</w:t>
            </w:r>
            <w:r w:rsidRPr="00401DE5">
              <w:rPr>
                <w:rFonts w:ascii="Times New Roman" w:eastAsia="Times New Roman" w:hAnsi="Times New Roman" w:cs="Times New Roman"/>
                <w:i/>
                <w:iCs/>
                <w:color w:val="3A4B59"/>
                <w:sz w:val="24"/>
                <w:szCs w:val="24"/>
                <w:lang w:eastAsia="nl-NL"/>
              </w:rPr>
              <w:t> Geplaatst kapitaal</w:t>
            </w:r>
          </w:p>
          <w:p w14:paraId="6E842738" w14:textId="77777777" w:rsidR="00401DE5" w:rsidRPr="00401DE5" w:rsidRDefault="00401DE5" w:rsidP="00401DE5">
            <w:pPr>
              <w:numPr>
                <w:ilvl w:val="0"/>
                <w:numId w:val="82"/>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afboeking bij de realisatie of buitengebruikstelling van de betreffende vaste activa via credit:</w:t>
            </w:r>
          </w:p>
          <w:p w14:paraId="5EE17AA4"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rek. Meerwaarde (klasse 2) van de betreffende vaste activa</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B2AC39E" w14:textId="77777777" w:rsidR="00401DE5" w:rsidRPr="00401DE5" w:rsidRDefault="00401DE5" w:rsidP="00401DE5">
            <w:pPr>
              <w:numPr>
                <w:ilvl w:val="0"/>
                <w:numId w:val="83"/>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meerwaarde bij doorvoering van de herwaardering via debet:</w:t>
            </w:r>
          </w:p>
          <w:p w14:paraId="029F364E"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rek. Meerwaarde (klasse 2) van de betreffende vaste activa</w:t>
            </w:r>
          </w:p>
        </w:tc>
      </w:tr>
      <w:tr w:rsidR="00401DE5" w:rsidRPr="00401DE5" w14:paraId="0F4DD5B9"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75711C0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INHOUD &amp; OPMERKINGEN</w:t>
            </w:r>
          </w:p>
        </w:tc>
      </w:tr>
      <w:tr w:rsidR="00401DE5" w:rsidRPr="00401DE5" w14:paraId="5876F98F"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80CDA4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Deze rekening mag uitsluitend de terugneming van waardeverminderingen verricht in toepassing van artikel 3:35 KB/WVV bevatten.</w:t>
            </w:r>
          </w:p>
          <w:p w14:paraId="601E6E85"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Volgens het KB van 18 december 2015 (BS 30/12/2015) moet een herwaarderingsmeerwaarde in kapitaal omgezet voor de boekjaren begonnen na 31 december 2015 de volgende regels volgen:</w:t>
            </w:r>
          </w:p>
          <w:p w14:paraId="0A82BBE9" w14:textId="77777777" w:rsidR="00401DE5" w:rsidRPr="00401DE5" w:rsidRDefault="00401DE5" w:rsidP="00401DE5">
            <w:pPr>
              <w:numPr>
                <w:ilvl w:val="0"/>
                <w:numId w:val="84"/>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Een in kapitaal opgenomen herwaarderingsmeerwaarde mag evenwel nooit rechtstreeks of onrechtstreeks aangewend worden om overgedragen verliezen geheel of gedeeltelijk aan te zuiveren voor het nog niet afgeschreven gedeelte van de herwaarderingsmeerwaarde. Meerwaarden toegerekend aan rubriek III van het passief ‘Herwaarderingsmeerwaarden’ mogen slechts in kapitaal worden omgezet voor het gedeelte van de geherwaardeerde waarde verminderd met de geraamde belastingen hierop.</w:t>
            </w:r>
          </w:p>
          <w:p w14:paraId="546F9A15" w14:textId="77777777" w:rsidR="00401DE5" w:rsidRPr="00401DE5" w:rsidRDefault="00401DE5" w:rsidP="00401DE5">
            <w:pPr>
              <w:numPr>
                <w:ilvl w:val="0"/>
                <w:numId w:val="84"/>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geboekte meerwaarden mogen noch rechtstreeks, noch onrechtstreeks worden uitgekeerd, zolang ze niet overeenstemmen met een gerealiseerde meerwaarde of met een afschrijving op de meerwaarde die al dan niet werd overgebracht naar een reserve overeenkomstig het vorige lid.</w:t>
            </w:r>
          </w:p>
        </w:tc>
      </w:tr>
    </w:tbl>
    <w:p w14:paraId="6750CC4C" w14:textId="77777777" w:rsidR="00401DE5" w:rsidRPr="00401DE5" w:rsidRDefault="00401DE5" w:rsidP="00401DE5">
      <w:pPr>
        <w:shd w:val="clear" w:color="auto" w:fill="FFFFFF"/>
        <w:spacing w:before="300" w:after="150" w:line="240" w:lineRule="auto"/>
        <w:outlineLvl w:val="1"/>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124 - Terugneming van waardeverminderingen op geldbeleggingen</w:t>
      </w:r>
    </w:p>
    <w:tbl>
      <w:tblPr>
        <w:tblW w:w="0" w:type="dxa"/>
        <w:tblCellMar>
          <w:top w:w="15" w:type="dxa"/>
          <w:left w:w="15" w:type="dxa"/>
          <w:bottom w:w="15" w:type="dxa"/>
          <w:right w:w="15" w:type="dxa"/>
        </w:tblCellMar>
        <w:tblLook w:val="04A0" w:firstRow="1" w:lastRow="0" w:firstColumn="1" w:lastColumn="0" w:noHBand="0" w:noVBand="1"/>
      </w:tblPr>
      <w:tblGrid>
        <w:gridCol w:w="4153"/>
        <w:gridCol w:w="4911"/>
      </w:tblGrid>
      <w:tr w:rsidR="00401DE5" w:rsidRPr="00401DE5" w14:paraId="073F88D9"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1BA6849" w14:textId="77777777" w:rsidR="00401DE5" w:rsidRPr="00401DE5" w:rsidRDefault="00401DE5" w:rsidP="00401DE5">
            <w:pPr>
              <w:spacing w:line="240" w:lineRule="auto"/>
              <w:divId w:val="1980720853"/>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lastRenderedPageBreak/>
              <w:t>Terugneming van waardeverminderingen op geldbeleggingen</w:t>
            </w:r>
          </w:p>
        </w:tc>
      </w:tr>
      <w:tr w:rsidR="00401DE5" w:rsidRPr="00401DE5" w14:paraId="73BB2DA5"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B719585"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F81DAFF"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6C6B5628"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ED2F7F1" w14:textId="77777777" w:rsidR="00401DE5" w:rsidRPr="00401DE5" w:rsidRDefault="00401DE5" w:rsidP="00401DE5">
            <w:pPr>
              <w:numPr>
                <w:ilvl w:val="0"/>
                <w:numId w:val="85"/>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incorporatie in het kapitaal via credit:</w:t>
            </w:r>
          </w:p>
          <w:p w14:paraId="2E7ED30F"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100</w:t>
            </w:r>
            <w:r w:rsidRPr="00401DE5">
              <w:rPr>
                <w:rFonts w:ascii="Times New Roman" w:eastAsia="Times New Roman" w:hAnsi="Times New Roman" w:cs="Times New Roman"/>
                <w:i/>
                <w:iCs/>
                <w:color w:val="3A4B59"/>
                <w:sz w:val="24"/>
                <w:szCs w:val="24"/>
                <w:lang w:eastAsia="nl-NL"/>
              </w:rPr>
              <w:t> Geplaatst kapitaal</w:t>
            </w:r>
          </w:p>
          <w:p w14:paraId="5273BFB0" w14:textId="77777777" w:rsidR="00401DE5" w:rsidRPr="00401DE5" w:rsidRDefault="00401DE5" w:rsidP="00401DE5">
            <w:pPr>
              <w:numPr>
                <w:ilvl w:val="0"/>
                <w:numId w:val="85"/>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afboeking bij de realisatie van de betreffende waarden via credit:</w:t>
            </w:r>
          </w:p>
          <w:p w14:paraId="3D8DA997"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752</w:t>
            </w:r>
            <w:r w:rsidRPr="00401DE5">
              <w:rPr>
                <w:rFonts w:ascii="Times New Roman" w:eastAsia="Times New Roman" w:hAnsi="Times New Roman" w:cs="Times New Roman"/>
                <w:i/>
                <w:iCs/>
                <w:color w:val="3A4B59"/>
                <w:sz w:val="24"/>
                <w:szCs w:val="24"/>
                <w:lang w:eastAsia="nl-NL"/>
              </w:rPr>
              <w:t> Meerwaarden op de realisatie van vlottende activa</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7EAFD9D9" w14:textId="77777777" w:rsidR="00401DE5" w:rsidRPr="00401DE5" w:rsidRDefault="00401DE5" w:rsidP="00401DE5">
            <w:pPr>
              <w:numPr>
                <w:ilvl w:val="0"/>
                <w:numId w:val="86"/>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meerwaarde bij doorvoering van de terugname van de waardeverminderingen via debet:</w:t>
            </w:r>
          </w:p>
          <w:p w14:paraId="3B454B6D"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rek. Geboekte waardeverminderin-gen (klasse 5 rubr. 51 &amp; 52) van de betreffende geldbeleggingen</w:t>
            </w:r>
          </w:p>
        </w:tc>
      </w:tr>
      <w:tr w:rsidR="00401DE5" w:rsidRPr="00401DE5" w14:paraId="4B28EE63"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6CD53A42"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INHOUD &amp; OPMERKINGEN</w:t>
            </w:r>
          </w:p>
        </w:tc>
      </w:tr>
      <w:tr w:rsidR="00401DE5" w:rsidRPr="00401DE5" w14:paraId="01F822A0"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7C4E21E7"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Deze rekening mag uitsluitend de terugneming van waardeverminderingen verricht in toepassing van artikel 3:35 KB/WVV bevatten.</w:t>
            </w:r>
          </w:p>
          <w:p w14:paraId="5C77A83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Volgens het KB van 18 december 2015 (BS 30/12/2015) moet een herwaarderingsmeerwaarde in kapitaal omgezet voor de boekjaren begonnen na 31 december 2015 de volgende regels volgen:</w:t>
            </w:r>
          </w:p>
          <w:p w14:paraId="757DCF73" w14:textId="77777777" w:rsidR="00401DE5" w:rsidRPr="00401DE5" w:rsidRDefault="00401DE5" w:rsidP="00401DE5">
            <w:pPr>
              <w:numPr>
                <w:ilvl w:val="0"/>
                <w:numId w:val="87"/>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Een in kapitaal opgenomen herwaarderingsmeerwaarde mag evenwel nooit rechtstreeks of onrechtstreeks aangewend worden om overgedragen verliezen geheel of gedeeltelijk aan te zuiveren voor het nog niet afgeschreven gedeelte van de herwaarderingsmeerwaarde. Meerwaarden toegerekend aan rubriek III van het passief ‘Herwaarderingsmeerwaarden’ mogen slechts in kapitaal worden omgezet voor het gedeelte van de geherwaardeerde waarde verminderd met de geraamde belastingen hierop.</w:t>
            </w:r>
          </w:p>
          <w:p w14:paraId="768C5DD1" w14:textId="77777777" w:rsidR="00401DE5" w:rsidRPr="00401DE5" w:rsidRDefault="00401DE5" w:rsidP="00401DE5">
            <w:pPr>
              <w:numPr>
                <w:ilvl w:val="0"/>
                <w:numId w:val="87"/>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geboekte meerwaarden mogen noch rechtstreeks, noch onrechtstreeks worden uitgekeerd, zolang ze niet overeenstemmen met een gerealiseerde meerwaarde of met een afschrijving op de meerwaarde die al dan niet werd overgebracht naar een reserve overeenkomstig het vorige lid.</w:t>
            </w:r>
          </w:p>
        </w:tc>
      </w:tr>
    </w:tbl>
    <w:p w14:paraId="275505CE" w14:textId="77777777" w:rsidR="00401DE5" w:rsidRPr="00401DE5" w:rsidRDefault="00401DE5" w:rsidP="00401DE5">
      <w:pPr>
        <w:shd w:val="clear" w:color="auto" w:fill="FFFFFF"/>
        <w:spacing w:before="300" w:after="150" w:line="240" w:lineRule="auto"/>
        <w:outlineLvl w:val="0"/>
        <w:rPr>
          <w:rFonts w:ascii="inherit" w:eastAsia="Times New Roman" w:hAnsi="inherit" w:cs="Times New Roman"/>
          <w:color w:val="543280"/>
          <w:kern w:val="36"/>
          <w:sz w:val="38"/>
          <w:szCs w:val="38"/>
          <w:lang w:eastAsia="nl-NL"/>
        </w:rPr>
      </w:pPr>
      <w:r w:rsidRPr="00401DE5">
        <w:rPr>
          <w:rFonts w:ascii="inherit" w:eastAsia="Times New Roman" w:hAnsi="inherit" w:cs="Times New Roman"/>
          <w:color w:val="543280"/>
          <w:kern w:val="36"/>
          <w:sz w:val="38"/>
          <w:szCs w:val="38"/>
          <w:lang w:eastAsia="nl-NL"/>
        </w:rPr>
        <w:t>13 - Reserves</w:t>
      </w:r>
    </w:p>
    <w:p w14:paraId="03CC73BA" w14:textId="77777777" w:rsidR="00401DE5" w:rsidRPr="00401DE5" w:rsidRDefault="00401DE5" w:rsidP="00401DE5">
      <w:pPr>
        <w:shd w:val="clear" w:color="auto" w:fill="FFFFFF"/>
        <w:spacing w:before="150" w:after="150" w:line="240" w:lineRule="auto"/>
        <w:outlineLvl w:val="3"/>
        <w:rPr>
          <w:rFonts w:ascii="inherit" w:eastAsia="Times New Roman" w:hAnsi="inherit" w:cs="Times New Roman"/>
          <w:color w:val="002554"/>
          <w:sz w:val="32"/>
          <w:szCs w:val="32"/>
          <w:lang w:eastAsia="nl-NL"/>
        </w:rPr>
      </w:pPr>
      <w:r w:rsidRPr="00401DE5">
        <w:rPr>
          <w:rFonts w:ascii="inherit" w:eastAsia="Times New Roman" w:hAnsi="inherit" w:cs="Times New Roman"/>
          <w:color w:val="002554"/>
          <w:sz w:val="32"/>
          <w:szCs w:val="32"/>
          <w:lang w:eastAsia="nl-NL"/>
        </w:rPr>
        <w:t>OMSCHRIJVING</w:t>
      </w:r>
    </w:p>
    <w:p w14:paraId="5580606A"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lastRenderedPageBreak/>
        <w:t>De reserves worden gevormd uit ingehouden winsten die ter beschikking blijven van de onderneming en niet bij het kapitaal gevoegd zijn.</w:t>
      </w:r>
    </w:p>
    <w:p w14:paraId="38FFA50A" w14:textId="77777777" w:rsidR="00401DE5" w:rsidRPr="00401DE5" w:rsidRDefault="00401DE5" w:rsidP="00401DE5">
      <w:pPr>
        <w:shd w:val="clear" w:color="auto" w:fill="FFFFFF"/>
        <w:spacing w:before="150" w:after="150" w:line="240" w:lineRule="auto"/>
        <w:outlineLvl w:val="3"/>
        <w:rPr>
          <w:rFonts w:ascii="inherit" w:eastAsia="Times New Roman" w:hAnsi="inherit" w:cs="Times New Roman"/>
          <w:color w:val="002554"/>
          <w:sz w:val="32"/>
          <w:szCs w:val="32"/>
          <w:lang w:eastAsia="nl-NL"/>
        </w:rPr>
      </w:pPr>
      <w:r w:rsidRPr="00401DE5">
        <w:rPr>
          <w:rFonts w:ascii="inherit" w:eastAsia="Times New Roman" w:hAnsi="inherit" w:cs="Times New Roman"/>
          <w:color w:val="002554"/>
          <w:sz w:val="32"/>
          <w:szCs w:val="32"/>
          <w:lang w:eastAsia="nl-NL"/>
        </w:rPr>
        <w:t>INDELING</w:t>
      </w:r>
    </w:p>
    <w:p w14:paraId="426B4501"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Men onderscheidt vier soorten reserves:</w:t>
      </w:r>
    </w:p>
    <w:p w14:paraId="2842FF12"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Wettelijke reserve:</w:t>
      </w:r>
    </w:p>
    <w:p w14:paraId="2D4028DC"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vorming van deze reserve is bij wet opgelegd aan bepaalde vennootschapsvormen.</w:t>
      </w:r>
    </w:p>
    <w:p w14:paraId="116C592A"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Onbeschikbare reserves:</w:t>
      </w:r>
    </w:p>
    <w:p w14:paraId="04A5608D"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het betreft hier reserves waarvan de vorming vastgelegd is in de statuten van de vennootschap. De algemene vergadering kan beslissen reserves onbeschikbaar te stellen.</w:t>
      </w:r>
    </w:p>
    <w:p w14:paraId="5775AEDA"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Belastingvrije reserves:</w:t>
      </w:r>
    </w:p>
    <w:p w14:paraId="58C1D2C9"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ze omvatten de gerealiseerde meerwaarden en winsten die van een fiscale vrijstelling of van een verminderde aanslagvoet genieten voor zover ze in het patrimonium van de onderneming behouden blijven.</w:t>
      </w:r>
    </w:p>
    <w:p w14:paraId="1EC050F3"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Beschikbare reserves:</w:t>
      </w:r>
    </w:p>
    <w:p w14:paraId="52EE2B48"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het betreft hier reserves die gevormd worden door beslissing van de algemene vergadering.</w:t>
      </w:r>
    </w:p>
    <w:p w14:paraId="15FF3B0E"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Deze vier soorten reserves kunnen gelijktijdig voorkomen in een vennootschap. Bij de natuurlijke personen kunnen alleen belastingvrije reserves en beschikbare reserves voorkomen.</w:t>
      </w:r>
    </w:p>
    <w:p w14:paraId="7B895004"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CBN-advies</w:t>
      </w:r>
    </w:p>
    <w:p w14:paraId="5DCF91AD"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13 Reserves</w:t>
      </w:r>
    </w:p>
    <w:p w14:paraId="7F148D29"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10/11/2010 – CBN-advies 2010/22 – Boekingswijze van een voorschot op de verdeling van het nettoactief</w:t>
      </w:r>
    </w:p>
    <w:p w14:paraId="52784CA3"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30/09/2015 – CBN-advies 2015/6 – Boekhoudkundige verwerking van de liquidatiereserve bedoeld in artikel 541 WIB 92 (Programmawet van 10 augustus 2015) en de bijzondere aanslag op deze liquidatiereserve</w:t>
      </w:r>
    </w:p>
    <w:p w14:paraId="6C20F509" w14:textId="77777777" w:rsidR="00401DE5" w:rsidRPr="00401DE5" w:rsidRDefault="00401DE5" w:rsidP="00401DE5">
      <w:pPr>
        <w:shd w:val="clear" w:color="auto" w:fill="FFFFFF"/>
        <w:spacing w:before="300" w:after="150" w:line="240" w:lineRule="auto"/>
        <w:outlineLvl w:val="1"/>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130 - Wettelijke reserves</w:t>
      </w:r>
    </w:p>
    <w:tbl>
      <w:tblPr>
        <w:tblW w:w="0" w:type="dxa"/>
        <w:tblCellMar>
          <w:top w:w="15" w:type="dxa"/>
          <w:left w:w="15" w:type="dxa"/>
          <w:bottom w:w="15" w:type="dxa"/>
          <w:right w:w="15" w:type="dxa"/>
        </w:tblCellMar>
        <w:tblLook w:val="04A0" w:firstRow="1" w:lastRow="0" w:firstColumn="1" w:lastColumn="0" w:noHBand="0" w:noVBand="1"/>
      </w:tblPr>
      <w:tblGrid>
        <w:gridCol w:w="4270"/>
        <w:gridCol w:w="4794"/>
      </w:tblGrid>
      <w:tr w:rsidR="00401DE5" w:rsidRPr="00401DE5" w14:paraId="12BD6EC7"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476542B8" w14:textId="77777777" w:rsidR="00401DE5" w:rsidRPr="00401DE5" w:rsidRDefault="00401DE5" w:rsidP="00401DE5">
            <w:pPr>
              <w:spacing w:line="240" w:lineRule="auto"/>
              <w:divId w:val="116648382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Wettelijke reserves</w:t>
            </w:r>
          </w:p>
        </w:tc>
      </w:tr>
      <w:tr w:rsidR="00401DE5" w:rsidRPr="00401DE5" w14:paraId="6687CAEA"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84F8B48"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6E9F0B77"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34466AF2"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280686D" w14:textId="77777777" w:rsidR="00401DE5" w:rsidRPr="00401DE5" w:rsidRDefault="00401DE5" w:rsidP="00401DE5">
            <w:pPr>
              <w:numPr>
                <w:ilvl w:val="0"/>
                <w:numId w:val="88"/>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incorporatie in het kapitaal via credit:</w:t>
            </w:r>
          </w:p>
          <w:p w14:paraId="1332C2EA"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lastRenderedPageBreak/>
              <w:t>&gt;&gt; </w:t>
            </w:r>
            <w:r w:rsidRPr="00401DE5">
              <w:rPr>
                <w:rFonts w:ascii="Times New Roman" w:eastAsia="Times New Roman" w:hAnsi="Times New Roman" w:cs="Times New Roman"/>
                <w:color w:val="3A4B59"/>
                <w:sz w:val="24"/>
                <w:szCs w:val="24"/>
                <w:lang w:eastAsia="nl-NL"/>
              </w:rPr>
              <w:t>rek. 100</w:t>
            </w:r>
            <w:r w:rsidRPr="00401DE5">
              <w:rPr>
                <w:rFonts w:ascii="Times New Roman" w:eastAsia="Times New Roman" w:hAnsi="Times New Roman" w:cs="Times New Roman"/>
                <w:i/>
                <w:iCs/>
                <w:color w:val="3A4B59"/>
                <w:sz w:val="24"/>
                <w:szCs w:val="24"/>
                <w:lang w:eastAsia="nl-NL"/>
              </w:rPr>
              <w:t> Geplaatst kapitaal</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D6C5006" w14:textId="77777777" w:rsidR="00401DE5" w:rsidRPr="00401DE5" w:rsidRDefault="00401DE5" w:rsidP="00401DE5">
            <w:pPr>
              <w:numPr>
                <w:ilvl w:val="0"/>
                <w:numId w:val="89"/>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lastRenderedPageBreak/>
              <w:t>De vorming van deze reserve via debet:</w:t>
            </w:r>
          </w:p>
          <w:p w14:paraId="5F46A575"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lastRenderedPageBreak/>
              <w:t>&gt;&gt; </w:t>
            </w:r>
            <w:r w:rsidRPr="00401DE5">
              <w:rPr>
                <w:rFonts w:ascii="Times New Roman" w:eastAsia="Times New Roman" w:hAnsi="Times New Roman" w:cs="Times New Roman"/>
                <w:color w:val="3A4B59"/>
                <w:sz w:val="24"/>
                <w:szCs w:val="24"/>
                <w:lang w:eastAsia="nl-NL"/>
              </w:rPr>
              <w:t>rek. 6920</w:t>
            </w:r>
            <w:r w:rsidRPr="00401DE5">
              <w:rPr>
                <w:rFonts w:ascii="Times New Roman" w:eastAsia="Times New Roman" w:hAnsi="Times New Roman" w:cs="Times New Roman"/>
                <w:i/>
                <w:iCs/>
                <w:color w:val="3A4B59"/>
                <w:sz w:val="24"/>
                <w:szCs w:val="24"/>
                <w:lang w:eastAsia="nl-NL"/>
              </w:rPr>
              <w:t> Toevoeging aan de wettelijke reserve</w:t>
            </w:r>
          </w:p>
        </w:tc>
      </w:tr>
      <w:tr w:rsidR="00401DE5" w:rsidRPr="00401DE5" w14:paraId="63E04086"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C819FE8"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lastRenderedPageBreak/>
              <w:t>INHOUD &amp; OPMERKINGEN</w:t>
            </w:r>
          </w:p>
        </w:tc>
      </w:tr>
      <w:tr w:rsidR="00401DE5" w:rsidRPr="00401DE5" w14:paraId="49A91C7E"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D184C31" w14:textId="77777777" w:rsidR="00401DE5" w:rsidRPr="00401DE5" w:rsidRDefault="00401DE5" w:rsidP="00401DE5">
            <w:pPr>
              <w:numPr>
                <w:ilvl w:val="0"/>
                <w:numId w:val="90"/>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vorming van deze reserve was bij het Wetboek van vennootschappen verplicht voor bepaalde vennootschapsvormen, waarbij jaarlijks 5% van de nettowinst gereserveerd moet worden tot op het moment dat deze reserve 10% van het kapitaal bereikt. Het nieuwe Wetboek van vennootschappen en verenigingen voorziet dat niet meer, maar het is mogelijk dat het nog in sommige statuten van vennootschappen wordt voorzien.</w:t>
            </w:r>
          </w:p>
          <w:p w14:paraId="182FC2C7" w14:textId="77777777" w:rsidR="00401DE5" w:rsidRPr="00401DE5" w:rsidRDefault="00401DE5" w:rsidP="00401DE5">
            <w:pPr>
              <w:numPr>
                <w:ilvl w:val="0"/>
                <w:numId w:val="90"/>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incorporatie van de wettelijke reserve in het kapitaal kan slechts gebeuren na beslissing van de buitengewone algemene vergadering.</w:t>
            </w:r>
          </w:p>
          <w:p w14:paraId="7B501100" w14:textId="77777777" w:rsidR="00401DE5" w:rsidRPr="00401DE5" w:rsidRDefault="00401DE5" w:rsidP="00401DE5">
            <w:pPr>
              <w:numPr>
                <w:ilvl w:val="0"/>
                <w:numId w:val="90"/>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Zo de reserve in het kapitaal geïncorporeerd werd, moet zij nadien weer samengesteld worden maar dan berekend op basis van het nieuwe bedrag aan geplaatst kapitaal.</w:t>
            </w:r>
          </w:p>
        </w:tc>
      </w:tr>
    </w:tbl>
    <w:p w14:paraId="77B6F266"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CBN-advies</w:t>
      </w:r>
    </w:p>
    <w:p w14:paraId="407E3116"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130 Wettelijke reserves</w:t>
      </w:r>
    </w:p>
    <w:p w14:paraId="442DE08C"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18/04/2018 – CBN-advies 2018/05 – Rekening 130 – Wettelijke reserve</w:t>
      </w:r>
    </w:p>
    <w:p w14:paraId="2F0C469C" w14:textId="77777777" w:rsidR="00401DE5" w:rsidRPr="00401DE5" w:rsidRDefault="00401DE5" w:rsidP="00401DE5">
      <w:pPr>
        <w:shd w:val="clear" w:color="auto" w:fill="FFFFFF"/>
        <w:spacing w:before="300" w:after="150" w:line="240" w:lineRule="auto"/>
        <w:outlineLvl w:val="1"/>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130 (vzw) - Fondsen bestemd voor investeringen</w:t>
      </w:r>
    </w:p>
    <w:tbl>
      <w:tblPr>
        <w:tblW w:w="0" w:type="dxa"/>
        <w:tblCellMar>
          <w:top w:w="15" w:type="dxa"/>
          <w:left w:w="15" w:type="dxa"/>
          <w:bottom w:w="15" w:type="dxa"/>
          <w:right w:w="15" w:type="dxa"/>
        </w:tblCellMar>
        <w:tblLook w:val="04A0" w:firstRow="1" w:lastRow="0" w:firstColumn="1" w:lastColumn="0" w:noHBand="0" w:noVBand="1"/>
      </w:tblPr>
      <w:tblGrid>
        <w:gridCol w:w="4481"/>
        <w:gridCol w:w="4583"/>
      </w:tblGrid>
      <w:tr w:rsidR="00401DE5" w:rsidRPr="00401DE5" w14:paraId="0D9BF04A"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4FD89CB" w14:textId="77777777" w:rsidR="00401DE5" w:rsidRPr="00401DE5" w:rsidRDefault="00401DE5" w:rsidP="00401DE5">
            <w:pPr>
              <w:spacing w:line="240" w:lineRule="auto"/>
              <w:divId w:val="1794523012"/>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Fondsen bestemd voor investeringen</w:t>
            </w:r>
          </w:p>
        </w:tc>
      </w:tr>
      <w:tr w:rsidR="00401DE5" w:rsidRPr="00401DE5" w14:paraId="3E7EA95C"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25DFB8F"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A886B0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16E2E9BA"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C3402A5" w14:textId="77777777" w:rsidR="00401DE5" w:rsidRPr="00401DE5" w:rsidRDefault="00401DE5" w:rsidP="00401DE5">
            <w:pPr>
              <w:numPr>
                <w:ilvl w:val="0"/>
                <w:numId w:val="91"/>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gebruikte bedrag</w:t>
            </w:r>
          </w:p>
          <w:p w14:paraId="12562DB7"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langs het credit van </w:t>
            </w:r>
            <w:r w:rsidRPr="00401DE5">
              <w:rPr>
                <w:rFonts w:ascii="Times New Roman" w:eastAsia="Times New Roman" w:hAnsi="Times New Roman" w:cs="Times New Roman"/>
                <w:color w:val="3A4B59"/>
                <w:sz w:val="24"/>
                <w:szCs w:val="24"/>
                <w:lang w:eastAsia="nl-NL"/>
              </w:rPr>
              <w:t>rekening 791</w:t>
            </w:r>
            <w:r w:rsidRPr="00401DE5">
              <w:rPr>
                <w:rFonts w:ascii="Times New Roman" w:eastAsia="Times New Roman" w:hAnsi="Times New Roman" w:cs="Times New Roman"/>
                <w:i/>
                <w:iCs/>
                <w:color w:val="3A4B59"/>
                <w:sz w:val="24"/>
                <w:szCs w:val="24"/>
                <w:lang w:eastAsia="nl-NL"/>
              </w:rPr>
              <w:t> Onttrekking aan de andere reserves</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F247AAF" w14:textId="77777777" w:rsidR="00401DE5" w:rsidRPr="00401DE5" w:rsidRDefault="00401DE5" w:rsidP="00401DE5">
            <w:pPr>
              <w:numPr>
                <w:ilvl w:val="0"/>
                <w:numId w:val="92"/>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toegekende bedrag</w:t>
            </w:r>
          </w:p>
          <w:p w14:paraId="05833DB5"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langs het debet van </w:t>
            </w:r>
            <w:r w:rsidRPr="00401DE5">
              <w:rPr>
                <w:rFonts w:ascii="Times New Roman" w:eastAsia="Times New Roman" w:hAnsi="Times New Roman" w:cs="Times New Roman"/>
                <w:color w:val="3A4B59"/>
                <w:sz w:val="24"/>
                <w:szCs w:val="24"/>
                <w:lang w:eastAsia="nl-NL"/>
              </w:rPr>
              <w:t>rekening 691</w:t>
            </w:r>
            <w:r w:rsidRPr="00401DE5">
              <w:rPr>
                <w:rFonts w:ascii="Times New Roman" w:eastAsia="Times New Roman" w:hAnsi="Times New Roman" w:cs="Times New Roman"/>
                <w:i/>
                <w:iCs/>
                <w:color w:val="3A4B59"/>
                <w:sz w:val="24"/>
                <w:szCs w:val="24"/>
                <w:lang w:eastAsia="nl-NL"/>
              </w:rPr>
              <w:t> Overboeking op de bestemde fondsen</w:t>
            </w:r>
          </w:p>
        </w:tc>
      </w:tr>
      <w:tr w:rsidR="00401DE5" w:rsidRPr="00401DE5" w14:paraId="5358FB34"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A2D350D"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INHOUD &amp; OPMERKINGEN</w:t>
            </w:r>
          </w:p>
        </w:tc>
      </w:tr>
      <w:tr w:rsidR="00401DE5" w:rsidRPr="00401DE5" w14:paraId="228F33EF"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7A9DEAC"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Commissie voor Boekhoudkundige Normen heeft een lang advies (CBN 2011/7) gewijd aan de bestemde fondsen.</w:t>
            </w:r>
          </w:p>
          <w:p w14:paraId="6AD02BB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 xml:space="preserve">Merk op dat de bestemde fondsen moeten worden vermeld in de toelichting bij de jaarrekening. Daarin moeten de waarderingsregels worden vermeld die werden gekozen om het bestemde bedrag te bepalen en de manier waarop de fondsen werden aangelegd. De </w:t>
            </w:r>
            <w:r w:rsidRPr="00401DE5">
              <w:rPr>
                <w:rFonts w:ascii="Times New Roman" w:eastAsia="Times New Roman" w:hAnsi="Times New Roman" w:cs="Times New Roman"/>
                <w:color w:val="3A4B59"/>
                <w:sz w:val="24"/>
                <w:szCs w:val="24"/>
                <w:lang w:eastAsia="nl-NL"/>
              </w:rPr>
              <w:lastRenderedPageBreak/>
              <w:t>bestemde fondsen die geen bestemming meer hebben, moeten hetzij worden teruggenomen (via rekening 791), hetzij overgeboekt naar andere fondsen. Een gedeeltelijk gebruik (in het geval van de afschrijving van vaste activa waarvoor een bestemd fonds was aangelegd) moet ook het voorwerp uitmaken van een gedeeltelijke terugname.</w:t>
            </w:r>
          </w:p>
          <w:p w14:paraId="4F2A3DBC"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bestemde fondsen mogen eventueel rechtstreeks naar andere bestemde fondsen worden overgeboekt (dus zonder via de rekeningen 69/79 voor resultatenbestemming te worden verwerkt; een aanzuivering van het verliessaldo moet echter wel nog altijd gebeuren via een onttrekking aan de bestemde fondsen, rekening 69/79).</w:t>
            </w:r>
          </w:p>
        </w:tc>
      </w:tr>
    </w:tbl>
    <w:p w14:paraId="6AC81B1C" w14:textId="77777777" w:rsidR="00401DE5" w:rsidRPr="00401DE5" w:rsidRDefault="00401DE5" w:rsidP="00401DE5">
      <w:pPr>
        <w:shd w:val="clear" w:color="auto" w:fill="FFFFFF"/>
        <w:spacing w:before="300" w:after="150" w:line="240" w:lineRule="auto"/>
        <w:outlineLvl w:val="1"/>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lastRenderedPageBreak/>
        <w:t>131 - Andere onbeschikbare reserves</w:t>
      </w:r>
    </w:p>
    <w:p w14:paraId="19C4DF5C" w14:textId="77777777" w:rsidR="00401DE5" w:rsidRPr="00401DE5" w:rsidRDefault="00401DE5" w:rsidP="00401DE5">
      <w:pPr>
        <w:shd w:val="clear" w:color="auto" w:fill="FFFFFF"/>
        <w:spacing w:before="150" w:after="150" w:line="240" w:lineRule="auto"/>
        <w:outlineLvl w:val="3"/>
        <w:rPr>
          <w:rFonts w:ascii="inherit" w:eastAsia="Times New Roman" w:hAnsi="inherit" w:cs="Times New Roman"/>
          <w:color w:val="002554"/>
          <w:sz w:val="32"/>
          <w:szCs w:val="32"/>
          <w:lang w:eastAsia="nl-NL"/>
        </w:rPr>
      </w:pPr>
      <w:r w:rsidRPr="00401DE5">
        <w:rPr>
          <w:rFonts w:ascii="inherit" w:eastAsia="Times New Roman" w:hAnsi="inherit" w:cs="Times New Roman"/>
          <w:color w:val="002554"/>
          <w:sz w:val="32"/>
          <w:szCs w:val="32"/>
          <w:lang w:eastAsia="nl-NL"/>
        </w:rPr>
        <w:t>OMSCHRIJVING</w:t>
      </w:r>
    </w:p>
    <w:p w14:paraId="30B98C56"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Op grond van de gewijzigde boekhoudwetgeving kunnen twee soorten onbeschikbare reserves voorkomen nl.:</w:t>
      </w:r>
    </w:p>
    <w:p w14:paraId="594996C2"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a) de onbeschikbare reserves die voortvloeien uit de bepalingen van de statuten zelf, of die door de algemene vergadering als onbeschikbaar verklaard werden;</w:t>
      </w:r>
    </w:p>
    <w:p w14:paraId="7729704F"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 de onbeschikbare reserves die aangelegd moeten worden ingevolge inkoop van eigen aandelen (artikel 7:217 § 2 WVV voor de NV, 5:148 § 2 voor de BV).</w:t>
      </w:r>
    </w:p>
    <w:p w14:paraId="0BC66CC1" w14:textId="77777777" w:rsidR="00401DE5" w:rsidRPr="00401DE5" w:rsidRDefault="00401DE5" w:rsidP="00401DE5">
      <w:pPr>
        <w:shd w:val="clear" w:color="auto" w:fill="FFFFFF"/>
        <w:spacing w:before="150" w:after="150" w:line="240" w:lineRule="auto"/>
        <w:outlineLvl w:val="3"/>
        <w:rPr>
          <w:rFonts w:ascii="inherit" w:eastAsia="Times New Roman" w:hAnsi="inherit" w:cs="Times New Roman"/>
          <w:color w:val="002554"/>
          <w:sz w:val="32"/>
          <w:szCs w:val="32"/>
          <w:lang w:eastAsia="nl-NL"/>
        </w:rPr>
      </w:pPr>
      <w:r w:rsidRPr="00401DE5">
        <w:rPr>
          <w:rFonts w:ascii="inherit" w:eastAsia="Times New Roman" w:hAnsi="inherit" w:cs="Times New Roman"/>
          <w:i/>
          <w:iCs/>
          <w:color w:val="002554"/>
          <w:sz w:val="32"/>
          <w:szCs w:val="32"/>
          <w:lang w:eastAsia="nl-NL"/>
        </w:rPr>
        <w:t>Opmerking</w:t>
      </w:r>
    </w:p>
    <w:p w14:paraId="5646EAE0"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regels m.b.t. de reserve voor de inkoop van eigen aandelen of winstbewijzen zijn van toepassing sinds de wijziging van de Gecoördineerde wetten op de handelsvennootschappen van 05/12/1984, BS 12/12/84. De wet is van kracht sinds 12/01/1985.</w:t>
      </w:r>
    </w:p>
    <w:p w14:paraId="79AD6724"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In de WVV bepalen deze artikels nu dat een NV of een BV, die op basis van een beslissing van de algemene vergadering haar eigen aandelen (NV/BV) of winstbewijzen en certificaten (NV) inkoopt, volgens de bepalingen van deze artikels een onbeschikbare reserve moet aanleggen voor het bedrag waarvoor de ingekochte eigen aandelen (NV/BV) of winstbewijzen en certificaten (NV) worden opgenomen in de activa van de vennootschap.</w:t>
      </w:r>
    </w:p>
    <w:p w14:paraId="0C5AD322"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onbeschikbare reserve moet aangelegd worden op het ogenblik dat de beslissing tot de inkoop van eigen aandelen (NV/BV) of winstbewijzen en certificaten (NV) werd genomen.</w:t>
      </w:r>
    </w:p>
    <w:p w14:paraId="136266FE"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Meestal zal deze onbeschikbare reserve gevormd worden door een overboeking van de beschikbare reserve naar de onbeschikbare reserve.</w:t>
      </w:r>
    </w:p>
    <w:p w14:paraId="4115D51F" w14:textId="77777777" w:rsidR="00401DE5" w:rsidRPr="00401DE5" w:rsidRDefault="00401DE5" w:rsidP="00401DE5">
      <w:pPr>
        <w:shd w:val="clear" w:color="auto" w:fill="FFFFFF"/>
        <w:spacing w:before="300" w:after="150" w:line="240" w:lineRule="auto"/>
        <w:outlineLvl w:val="2"/>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1311 - Statutair onbeschikbare reserves</w:t>
      </w:r>
    </w:p>
    <w:tbl>
      <w:tblPr>
        <w:tblW w:w="0" w:type="dxa"/>
        <w:tblCellMar>
          <w:top w:w="15" w:type="dxa"/>
          <w:left w:w="15" w:type="dxa"/>
          <w:bottom w:w="15" w:type="dxa"/>
          <w:right w:w="15" w:type="dxa"/>
        </w:tblCellMar>
        <w:tblLook w:val="04A0" w:firstRow="1" w:lastRow="0" w:firstColumn="1" w:lastColumn="0" w:noHBand="0" w:noVBand="1"/>
      </w:tblPr>
      <w:tblGrid>
        <w:gridCol w:w="4358"/>
        <w:gridCol w:w="4706"/>
      </w:tblGrid>
      <w:tr w:rsidR="00401DE5" w:rsidRPr="00401DE5" w14:paraId="2C7199B5"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7D9DDE99" w14:textId="77777777" w:rsidR="00401DE5" w:rsidRPr="00401DE5" w:rsidRDefault="00401DE5" w:rsidP="00401DE5">
            <w:pPr>
              <w:spacing w:line="240" w:lineRule="auto"/>
              <w:divId w:val="196936305"/>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Andere onbeschikbare reserves</w:t>
            </w:r>
          </w:p>
        </w:tc>
      </w:tr>
      <w:tr w:rsidR="00401DE5" w:rsidRPr="00401DE5" w14:paraId="0B9EBA54"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D226DA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lastRenderedPageBreak/>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4CD467C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3568C3B7"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35EEB5A" w14:textId="77777777" w:rsidR="00401DE5" w:rsidRPr="00401DE5" w:rsidRDefault="00401DE5" w:rsidP="00401DE5">
            <w:pPr>
              <w:numPr>
                <w:ilvl w:val="0"/>
                <w:numId w:val="93"/>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incorporatie in het kapitaal via credit:</w:t>
            </w:r>
          </w:p>
          <w:p w14:paraId="4B77B66F"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100</w:t>
            </w:r>
            <w:r w:rsidRPr="00401DE5">
              <w:rPr>
                <w:rFonts w:ascii="Times New Roman" w:eastAsia="Times New Roman" w:hAnsi="Times New Roman" w:cs="Times New Roman"/>
                <w:i/>
                <w:iCs/>
                <w:color w:val="3A4B59"/>
                <w:sz w:val="24"/>
                <w:szCs w:val="24"/>
                <w:lang w:eastAsia="nl-NL"/>
              </w:rPr>
              <w:t> Geplaatst kapitaal</w:t>
            </w:r>
          </w:p>
          <w:p w14:paraId="4A9E98E4" w14:textId="77777777" w:rsidR="00401DE5" w:rsidRPr="00401DE5" w:rsidRDefault="00401DE5" w:rsidP="00401DE5">
            <w:pPr>
              <w:numPr>
                <w:ilvl w:val="0"/>
                <w:numId w:val="93"/>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afboeking van verliezen via credit:</w:t>
            </w:r>
          </w:p>
          <w:p w14:paraId="415C3121"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792</w:t>
            </w:r>
            <w:r w:rsidRPr="00401DE5">
              <w:rPr>
                <w:rFonts w:ascii="Times New Roman" w:eastAsia="Times New Roman" w:hAnsi="Times New Roman" w:cs="Times New Roman"/>
                <w:i/>
                <w:iCs/>
                <w:color w:val="3A4B59"/>
                <w:sz w:val="24"/>
                <w:szCs w:val="24"/>
                <w:lang w:eastAsia="nl-NL"/>
              </w:rPr>
              <w:t> Onttrekking aan de reserves</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8D591B6" w14:textId="77777777" w:rsidR="00401DE5" w:rsidRPr="00401DE5" w:rsidRDefault="00401DE5" w:rsidP="00401DE5">
            <w:pPr>
              <w:numPr>
                <w:ilvl w:val="0"/>
                <w:numId w:val="94"/>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vorming van de reserve via debet:</w:t>
            </w:r>
          </w:p>
          <w:p w14:paraId="0443BAFA"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6921</w:t>
            </w:r>
            <w:r w:rsidRPr="00401DE5">
              <w:rPr>
                <w:rFonts w:ascii="Times New Roman" w:eastAsia="Times New Roman" w:hAnsi="Times New Roman" w:cs="Times New Roman"/>
                <w:i/>
                <w:iCs/>
                <w:color w:val="3A4B59"/>
                <w:sz w:val="24"/>
                <w:szCs w:val="24"/>
                <w:lang w:eastAsia="nl-NL"/>
              </w:rPr>
              <w:t> Toevoeging aan de andere reserves</w:t>
            </w:r>
          </w:p>
        </w:tc>
      </w:tr>
      <w:tr w:rsidR="00401DE5" w:rsidRPr="00401DE5" w14:paraId="360373B9"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F29147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INHOUD &amp; OPMERKINGEN</w:t>
            </w:r>
          </w:p>
        </w:tc>
      </w:tr>
      <w:tr w:rsidR="00401DE5" w:rsidRPr="00401DE5" w14:paraId="3E4BE647"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D7B4D2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Deze rekening omvat alle onbeschikbare reserves die voortvloeien uit de statuten van de onderneming of uit beslissingen van de algemene vergadering.</w:t>
            </w:r>
          </w:p>
        </w:tc>
      </w:tr>
    </w:tbl>
    <w:p w14:paraId="00CDF71B"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CBN-advies</w:t>
      </w:r>
    </w:p>
    <w:p w14:paraId="788D7AF5"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1311 Statutair onbeschikbare reserves</w:t>
      </w:r>
    </w:p>
    <w:p w14:paraId="66B2F307"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16/06/2010 – CBN-advies 2010/8 – Financiële steunverlening</w:t>
      </w:r>
    </w:p>
    <w:p w14:paraId="7A2239D1"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13/11/2019 – CBN-advies 2019/14 – Van een kapitaalhoudende BVBA naar een kapitaalloze BV</w:t>
      </w:r>
    </w:p>
    <w:p w14:paraId="0E1104CF"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1311X Onbeschikbare reserve voor voorzienbaar verlies</w:t>
      </w:r>
    </w:p>
    <w:p w14:paraId="3DF232AB"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16/11/2016 – CBN-advies 2016/25 – Kapitaalvermindering voor vorming van een reserve voor een voorzienbaar verlies</w:t>
      </w:r>
    </w:p>
    <w:p w14:paraId="0F8EB02D" w14:textId="77777777" w:rsidR="00401DE5" w:rsidRPr="00401DE5" w:rsidRDefault="00401DE5" w:rsidP="00401DE5">
      <w:pPr>
        <w:shd w:val="clear" w:color="auto" w:fill="FFFFFF"/>
        <w:spacing w:before="300" w:after="150" w:line="240" w:lineRule="auto"/>
        <w:outlineLvl w:val="2"/>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1312 - Reserve voor eigen aandelen</w:t>
      </w:r>
    </w:p>
    <w:tbl>
      <w:tblPr>
        <w:tblW w:w="0" w:type="dxa"/>
        <w:tblCellMar>
          <w:top w:w="15" w:type="dxa"/>
          <w:left w:w="15" w:type="dxa"/>
          <w:bottom w:w="15" w:type="dxa"/>
          <w:right w:w="15" w:type="dxa"/>
        </w:tblCellMar>
        <w:tblLook w:val="04A0" w:firstRow="1" w:lastRow="0" w:firstColumn="1" w:lastColumn="0" w:noHBand="0" w:noVBand="1"/>
      </w:tblPr>
      <w:tblGrid>
        <w:gridCol w:w="4159"/>
        <w:gridCol w:w="4905"/>
      </w:tblGrid>
      <w:tr w:rsidR="00401DE5" w:rsidRPr="00401DE5" w14:paraId="353F5334"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700970F5" w14:textId="77777777" w:rsidR="00401DE5" w:rsidRPr="00401DE5" w:rsidRDefault="00401DE5" w:rsidP="00401DE5">
            <w:pPr>
              <w:spacing w:line="240" w:lineRule="auto"/>
              <w:divId w:val="389772783"/>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Reserve voor eigen aandelen</w:t>
            </w:r>
          </w:p>
        </w:tc>
      </w:tr>
      <w:tr w:rsidR="00401DE5" w:rsidRPr="00401DE5" w14:paraId="05230180"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967B074"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79E945AD"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5429901B"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AFD4486" w14:textId="77777777" w:rsidR="00401DE5" w:rsidRPr="00401DE5" w:rsidRDefault="00401DE5" w:rsidP="00401DE5">
            <w:pPr>
              <w:numPr>
                <w:ilvl w:val="0"/>
                <w:numId w:val="95"/>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afboeking bij verkoop of vernietiging van eigen aandelen via credit:</w:t>
            </w:r>
          </w:p>
          <w:p w14:paraId="513A84EC"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1331</w:t>
            </w:r>
            <w:r w:rsidRPr="00401DE5">
              <w:rPr>
                <w:rFonts w:ascii="Times New Roman" w:eastAsia="Times New Roman" w:hAnsi="Times New Roman" w:cs="Times New Roman"/>
                <w:i/>
                <w:iCs/>
                <w:color w:val="3A4B59"/>
                <w:sz w:val="24"/>
                <w:szCs w:val="24"/>
                <w:lang w:eastAsia="nl-NL"/>
              </w:rPr>
              <w:t> Beschikbare reserve</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4D0A2D12" w14:textId="77777777" w:rsidR="00401DE5" w:rsidRPr="00401DE5" w:rsidRDefault="00401DE5" w:rsidP="00401DE5">
            <w:pPr>
              <w:numPr>
                <w:ilvl w:val="0"/>
                <w:numId w:val="96"/>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vorming van deze reserve, met het oog op de aankoop van de eigen aandelen of winstbewijzen door de vennootschap, via debet:</w:t>
            </w:r>
          </w:p>
          <w:p w14:paraId="1A6FF57E"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1331</w:t>
            </w:r>
            <w:r w:rsidRPr="00401DE5">
              <w:rPr>
                <w:rFonts w:ascii="Times New Roman" w:eastAsia="Times New Roman" w:hAnsi="Times New Roman" w:cs="Times New Roman"/>
                <w:i/>
                <w:iCs/>
                <w:color w:val="3A4B59"/>
                <w:sz w:val="24"/>
                <w:szCs w:val="24"/>
                <w:lang w:eastAsia="nl-NL"/>
              </w:rPr>
              <w:t> Beschikbare reserve</w:t>
            </w:r>
          </w:p>
        </w:tc>
      </w:tr>
      <w:tr w:rsidR="00401DE5" w:rsidRPr="00401DE5" w14:paraId="259ADA17"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98A318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INHOUD &amp; OPMERKINGEN</w:t>
            </w:r>
          </w:p>
        </w:tc>
      </w:tr>
      <w:tr w:rsidR="00401DE5" w:rsidRPr="00401DE5" w14:paraId="5A36BCB0"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40AD7A3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lastRenderedPageBreak/>
              <w:t>De vennootschap mag slechts eigen aandelen of winstbewijzen aankopen ten belope van een bedrag kleiner dan 10% van het geplaatste kapitaal. Voor meer informatie verwijzen wij naar rubriek 50 ‘Eigen aandelen’.</w:t>
            </w:r>
          </w:p>
        </w:tc>
      </w:tr>
    </w:tbl>
    <w:p w14:paraId="00F19FEE" w14:textId="77777777" w:rsidR="00401DE5" w:rsidRPr="00401DE5" w:rsidRDefault="00401DE5" w:rsidP="00401DE5">
      <w:pPr>
        <w:shd w:val="clear" w:color="auto" w:fill="FFFFFF"/>
        <w:spacing w:before="300" w:after="150" w:line="240" w:lineRule="auto"/>
        <w:outlineLvl w:val="2"/>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1313 - Financiële steunverlening</w:t>
      </w:r>
    </w:p>
    <w:tbl>
      <w:tblPr>
        <w:tblW w:w="0" w:type="dxa"/>
        <w:tblCellMar>
          <w:top w:w="15" w:type="dxa"/>
          <w:left w:w="15" w:type="dxa"/>
          <w:bottom w:w="15" w:type="dxa"/>
          <w:right w:w="15" w:type="dxa"/>
        </w:tblCellMar>
        <w:tblLook w:val="04A0" w:firstRow="1" w:lastRow="0" w:firstColumn="1" w:lastColumn="0" w:noHBand="0" w:noVBand="1"/>
      </w:tblPr>
      <w:tblGrid>
        <w:gridCol w:w="4331"/>
        <w:gridCol w:w="4733"/>
      </w:tblGrid>
      <w:tr w:rsidR="00401DE5" w:rsidRPr="00401DE5" w14:paraId="6BB1DCF6"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09127D4" w14:textId="77777777" w:rsidR="00401DE5" w:rsidRPr="00401DE5" w:rsidRDefault="00401DE5" w:rsidP="00401DE5">
            <w:pPr>
              <w:spacing w:line="240" w:lineRule="auto"/>
              <w:divId w:val="2020765496"/>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Reserve voor eigen aandelen</w:t>
            </w:r>
          </w:p>
        </w:tc>
      </w:tr>
      <w:tr w:rsidR="00401DE5" w:rsidRPr="00401DE5" w14:paraId="2AF93199"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176B2B8"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61B2FF4E"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745F3F4B"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4F08164" w14:textId="77777777" w:rsidR="00401DE5" w:rsidRPr="00401DE5" w:rsidRDefault="00401DE5" w:rsidP="00401DE5">
            <w:pPr>
              <w:numPr>
                <w:ilvl w:val="0"/>
                <w:numId w:val="97"/>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afboeking van reserves via credit:</w:t>
            </w:r>
          </w:p>
          <w:p w14:paraId="09A0A5C2"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rek. 792 Onttrekking aan de reserves</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7303C171" w14:textId="77777777" w:rsidR="00401DE5" w:rsidRPr="00401DE5" w:rsidRDefault="00401DE5" w:rsidP="00401DE5">
            <w:pPr>
              <w:numPr>
                <w:ilvl w:val="0"/>
                <w:numId w:val="98"/>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vorming van de reserve via debet:</w:t>
            </w:r>
          </w:p>
          <w:p w14:paraId="7220EE34"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rek. 6921 Toevoeging aan de andere reserves</w:t>
            </w:r>
          </w:p>
        </w:tc>
      </w:tr>
      <w:tr w:rsidR="00401DE5" w:rsidRPr="00401DE5" w14:paraId="39FE534A"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50C0A93"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INHOUD &amp; OPMERKINGEN</w:t>
            </w:r>
          </w:p>
        </w:tc>
      </w:tr>
      <w:tr w:rsidR="00401DE5" w:rsidRPr="00401DE5" w14:paraId="36C7A488"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6CCE05F6"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bl>
    <w:p w14:paraId="23FFBA1E" w14:textId="77777777" w:rsidR="00401DE5" w:rsidRPr="00401DE5" w:rsidRDefault="00401DE5" w:rsidP="00401DE5">
      <w:pPr>
        <w:shd w:val="clear" w:color="auto" w:fill="FFFFFF"/>
        <w:spacing w:before="300" w:after="150" w:line="240" w:lineRule="auto"/>
        <w:outlineLvl w:val="2"/>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1319 - Overige</w:t>
      </w:r>
    </w:p>
    <w:tbl>
      <w:tblPr>
        <w:tblW w:w="0" w:type="dxa"/>
        <w:tblCellMar>
          <w:top w:w="15" w:type="dxa"/>
          <w:left w:w="15" w:type="dxa"/>
          <w:bottom w:w="15" w:type="dxa"/>
          <w:right w:w="15" w:type="dxa"/>
        </w:tblCellMar>
        <w:tblLook w:val="04A0" w:firstRow="1" w:lastRow="0" w:firstColumn="1" w:lastColumn="0" w:noHBand="0" w:noVBand="1"/>
      </w:tblPr>
      <w:tblGrid>
        <w:gridCol w:w="4331"/>
        <w:gridCol w:w="4733"/>
      </w:tblGrid>
      <w:tr w:rsidR="00401DE5" w:rsidRPr="00401DE5" w14:paraId="5720232C"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493DA08" w14:textId="77777777" w:rsidR="00401DE5" w:rsidRPr="00401DE5" w:rsidRDefault="00401DE5" w:rsidP="00401DE5">
            <w:pPr>
              <w:spacing w:line="240" w:lineRule="auto"/>
              <w:divId w:val="700059715"/>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Reserve voor eigen aandelen</w:t>
            </w:r>
          </w:p>
        </w:tc>
      </w:tr>
      <w:tr w:rsidR="00401DE5" w:rsidRPr="00401DE5" w14:paraId="288D62B7"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6F226A7"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2C19C14"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5A200CF1"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310C9D7" w14:textId="77777777" w:rsidR="00401DE5" w:rsidRPr="00401DE5" w:rsidRDefault="00401DE5" w:rsidP="00401DE5">
            <w:pPr>
              <w:numPr>
                <w:ilvl w:val="0"/>
                <w:numId w:val="99"/>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afboeking van reserves via credit:</w:t>
            </w:r>
          </w:p>
          <w:p w14:paraId="461C2242"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rek. 792 Onttrekking aan de reserves</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405B200F" w14:textId="77777777" w:rsidR="00401DE5" w:rsidRPr="00401DE5" w:rsidRDefault="00401DE5" w:rsidP="00401DE5">
            <w:pPr>
              <w:numPr>
                <w:ilvl w:val="0"/>
                <w:numId w:val="100"/>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vorming van de reserve via debet:</w:t>
            </w:r>
          </w:p>
          <w:p w14:paraId="02E9B060"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rek. 6921 Toevoeging aan de andere reserves</w:t>
            </w:r>
          </w:p>
        </w:tc>
      </w:tr>
      <w:tr w:rsidR="00401DE5" w:rsidRPr="00401DE5" w14:paraId="250478EC"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A9D70FE"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INHOUD &amp; OPMERKINGEN</w:t>
            </w:r>
          </w:p>
        </w:tc>
      </w:tr>
      <w:tr w:rsidR="00401DE5" w:rsidRPr="00401DE5" w14:paraId="0502B915"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79FB580"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bl>
    <w:p w14:paraId="54831C57" w14:textId="77777777" w:rsidR="00401DE5" w:rsidRPr="00401DE5" w:rsidRDefault="00401DE5" w:rsidP="00401DE5">
      <w:pPr>
        <w:shd w:val="clear" w:color="auto" w:fill="FFFFFF"/>
        <w:spacing w:before="300" w:after="150" w:line="240" w:lineRule="auto"/>
        <w:outlineLvl w:val="1"/>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131 (vzw) - Fondsen bestemd voor sociaal passief</w:t>
      </w:r>
    </w:p>
    <w:tbl>
      <w:tblPr>
        <w:tblW w:w="0" w:type="dxa"/>
        <w:tblCellMar>
          <w:top w:w="15" w:type="dxa"/>
          <w:left w:w="15" w:type="dxa"/>
          <w:bottom w:w="15" w:type="dxa"/>
          <w:right w:w="15" w:type="dxa"/>
        </w:tblCellMar>
        <w:tblLook w:val="04A0" w:firstRow="1" w:lastRow="0" w:firstColumn="1" w:lastColumn="0" w:noHBand="0" w:noVBand="1"/>
      </w:tblPr>
      <w:tblGrid>
        <w:gridCol w:w="3991"/>
        <w:gridCol w:w="5073"/>
      </w:tblGrid>
      <w:tr w:rsidR="00401DE5" w:rsidRPr="00401DE5" w14:paraId="578C264C"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44E31AE9" w14:textId="77777777" w:rsidR="00401DE5" w:rsidRPr="00401DE5" w:rsidRDefault="00401DE5" w:rsidP="00401DE5">
            <w:pPr>
              <w:spacing w:line="240" w:lineRule="auto"/>
              <w:divId w:val="528766045"/>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lastRenderedPageBreak/>
              <w:t>Fondsen bestemd voor investeringen</w:t>
            </w:r>
          </w:p>
        </w:tc>
      </w:tr>
      <w:tr w:rsidR="00401DE5" w:rsidRPr="00401DE5" w14:paraId="064B803A"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6A620A7"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E3F87DA"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31EBC414"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982F63B" w14:textId="77777777" w:rsidR="00401DE5" w:rsidRPr="00401DE5" w:rsidRDefault="00401DE5" w:rsidP="00401DE5">
            <w:pPr>
              <w:numPr>
                <w:ilvl w:val="0"/>
                <w:numId w:val="101"/>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gebruikte bedrag</w:t>
            </w:r>
          </w:p>
          <w:p w14:paraId="502D0202"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langs het credit van </w:t>
            </w:r>
            <w:r w:rsidRPr="00401DE5">
              <w:rPr>
                <w:rFonts w:ascii="Times New Roman" w:eastAsia="Times New Roman" w:hAnsi="Times New Roman" w:cs="Times New Roman"/>
                <w:color w:val="3A4B59"/>
                <w:sz w:val="24"/>
                <w:szCs w:val="24"/>
                <w:lang w:eastAsia="nl-NL"/>
              </w:rPr>
              <w:t>rekening 791</w:t>
            </w:r>
            <w:r w:rsidRPr="00401DE5">
              <w:rPr>
                <w:rFonts w:ascii="Times New Roman" w:eastAsia="Times New Roman" w:hAnsi="Times New Roman" w:cs="Times New Roman"/>
                <w:i/>
                <w:iCs/>
                <w:color w:val="3A4B59"/>
                <w:sz w:val="24"/>
                <w:szCs w:val="24"/>
                <w:lang w:eastAsia="nl-NL"/>
              </w:rPr>
              <w:t> Andere reserves</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69B2F8FD" w14:textId="77777777" w:rsidR="00401DE5" w:rsidRPr="00401DE5" w:rsidRDefault="00401DE5" w:rsidP="00401DE5">
            <w:pPr>
              <w:numPr>
                <w:ilvl w:val="0"/>
                <w:numId w:val="102"/>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toegekende bedrag</w:t>
            </w:r>
          </w:p>
          <w:p w14:paraId="12070231"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langs het debet van </w:t>
            </w:r>
            <w:r w:rsidRPr="00401DE5">
              <w:rPr>
                <w:rFonts w:ascii="Times New Roman" w:eastAsia="Times New Roman" w:hAnsi="Times New Roman" w:cs="Times New Roman"/>
                <w:color w:val="3A4B59"/>
                <w:sz w:val="24"/>
                <w:szCs w:val="24"/>
                <w:lang w:eastAsia="nl-NL"/>
              </w:rPr>
              <w:t>rekening 691</w:t>
            </w:r>
            <w:r w:rsidRPr="00401DE5">
              <w:rPr>
                <w:rFonts w:ascii="Times New Roman" w:eastAsia="Times New Roman" w:hAnsi="Times New Roman" w:cs="Times New Roman"/>
                <w:i/>
                <w:iCs/>
                <w:color w:val="3A4B59"/>
                <w:sz w:val="24"/>
                <w:szCs w:val="24"/>
                <w:lang w:eastAsia="nl-NL"/>
              </w:rPr>
              <w:t> Overboeking op de bestemde fondsen en andere reserves</w:t>
            </w:r>
          </w:p>
        </w:tc>
      </w:tr>
      <w:tr w:rsidR="00401DE5" w:rsidRPr="00401DE5" w14:paraId="472A3E5F"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CCE088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INHOUD &amp; OPMERKINGEN</w:t>
            </w:r>
          </w:p>
        </w:tc>
      </w:tr>
      <w:tr w:rsidR="00401DE5" w:rsidRPr="00401DE5" w14:paraId="7CB9F9B4"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AA78ABE"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Commissie voor Boekhoudkundige Normen heeft een lang advies (CBN 2011/7) gewijd aan de bestemde fondsen.</w:t>
            </w:r>
          </w:p>
          <w:p w14:paraId="488278C2"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Merk op dat de bestemde fondsen moeten worden vermeld in de toelichting bij de jaarrekening. Daarin moeten de waarderingsregels worden vermeld die werden gekozen om het bestemde bedrag te bepalen en de manier waarop de fondsen werden aangelegd. De bestemde fondsen die geen bestemming meer hebben, moeten hetzij worden teruggenomen (via rekening 791), hetzij overgeboekt naar andere fondsen. Een gedeeltelijk gebruik (in het geval van de afschrijving van vaste activa waarvoor een bestemd fonds was aangelegd) moet ook het voorwerp uitmaken van een gedeeltelijke terugname.</w:t>
            </w:r>
          </w:p>
          <w:p w14:paraId="505F8D3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bestemde fondsen mogen eventueel rechtstreeks naar andere bestemde fondsen worden overgeboekt (dus zonder via de rekeningen 69/79 voor resultatenbestemming te worden verwerkt; een aanzuivering van het verliessaldo moet echter wel nog altijd gebeuren via een onttrekking aan de bestemde fondsen, rekening 69/79).</w:t>
            </w:r>
          </w:p>
        </w:tc>
      </w:tr>
    </w:tbl>
    <w:p w14:paraId="05AD7677" w14:textId="77777777" w:rsidR="00401DE5" w:rsidRPr="00401DE5" w:rsidRDefault="00401DE5" w:rsidP="00401DE5">
      <w:pPr>
        <w:shd w:val="clear" w:color="auto" w:fill="FFFFFF"/>
        <w:spacing w:before="300" w:after="150" w:line="240" w:lineRule="auto"/>
        <w:outlineLvl w:val="1"/>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132 - Belastingvrije reserves</w:t>
      </w:r>
    </w:p>
    <w:p w14:paraId="6AA6614F" w14:textId="77777777" w:rsidR="00401DE5" w:rsidRPr="00401DE5" w:rsidRDefault="00401DE5" w:rsidP="00401DE5">
      <w:pPr>
        <w:shd w:val="clear" w:color="auto" w:fill="FFFFFF"/>
        <w:spacing w:before="150" w:after="150" w:line="240" w:lineRule="auto"/>
        <w:outlineLvl w:val="3"/>
        <w:rPr>
          <w:rFonts w:ascii="inherit" w:eastAsia="Times New Roman" w:hAnsi="inherit" w:cs="Times New Roman"/>
          <w:color w:val="002554"/>
          <w:sz w:val="32"/>
          <w:szCs w:val="32"/>
          <w:lang w:eastAsia="nl-NL"/>
        </w:rPr>
      </w:pPr>
      <w:r w:rsidRPr="00401DE5">
        <w:rPr>
          <w:rFonts w:ascii="inherit" w:eastAsia="Times New Roman" w:hAnsi="inherit" w:cs="Times New Roman"/>
          <w:color w:val="002554"/>
          <w:sz w:val="32"/>
          <w:szCs w:val="32"/>
          <w:lang w:eastAsia="nl-NL"/>
        </w:rPr>
        <w:t>OMSCHRIJVING</w:t>
      </w:r>
    </w:p>
    <w:p w14:paraId="0BF008BE"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Deze rekeningen omvatten de gerealiseerde meerwaarden en winsten die van een fiscale vrijstelling of van een verminderde aanslagvoet genieten voor zover ze in het patrimonium van de onderneming behouden blijven.</w:t>
      </w:r>
    </w:p>
    <w:p w14:paraId="128C09DD"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Zij omvatten eveneens de afschrijvingen die geboekt worden op de materiële of immateriële vaste activa, voor zover ze gevestigd zijn op een basis die hoger is dan de afschaffingswaarde en voor zover de afschrijving op basis van deze verhoogde basis fiscaal als een aftrekbare last beschouwd wordt.</w:t>
      </w:r>
    </w:p>
    <w:p w14:paraId="2163168A" w14:textId="77777777" w:rsidR="00401DE5" w:rsidRPr="00401DE5" w:rsidRDefault="00401DE5" w:rsidP="00401DE5">
      <w:pPr>
        <w:shd w:val="clear" w:color="auto" w:fill="FFFFFF"/>
        <w:spacing w:before="150" w:after="150" w:line="240" w:lineRule="auto"/>
        <w:outlineLvl w:val="3"/>
        <w:rPr>
          <w:rFonts w:ascii="inherit" w:eastAsia="Times New Roman" w:hAnsi="inherit" w:cs="Times New Roman"/>
          <w:color w:val="002554"/>
          <w:sz w:val="32"/>
          <w:szCs w:val="32"/>
          <w:lang w:eastAsia="nl-NL"/>
        </w:rPr>
      </w:pPr>
      <w:r w:rsidRPr="00401DE5">
        <w:rPr>
          <w:rFonts w:ascii="inherit" w:eastAsia="Times New Roman" w:hAnsi="inherit" w:cs="Times New Roman"/>
          <w:i/>
          <w:iCs/>
          <w:color w:val="002554"/>
          <w:sz w:val="32"/>
          <w:szCs w:val="32"/>
          <w:lang w:eastAsia="nl-NL"/>
        </w:rPr>
        <w:t>DE INVESTERINGSRESERVE VOOR KMO’S</w:t>
      </w:r>
    </w:p>
    <w:p w14:paraId="716468E6"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Vanaf aanslagjaar 2004 werd de investeringsreserve ingevoerd waarbij een deel van de winst vrijgesteld kan worden van belasting onder bepaalde voorwaarden.</w:t>
      </w:r>
    </w:p>
    <w:p w14:paraId="3419254F"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lastRenderedPageBreak/>
        <w:t>Merk op dat vanaf het aanslagjaar 2007 de ‘belastingaftrek voor risicokapitaal’ wordt ingevoerd (artikel 205bis en volgende van het WIB 1992); deze aftrek is niet verenigbaar met de aanleg van een ‘investeringsreserve’ (zie art. 205novies van het WIB 1992 dat zegt: </w:t>
      </w:r>
      <w:r w:rsidRPr="00401DE5">
        <w:rPr>
          <w:rFonts w:ascii="Fira Sans" w:eastAsia="Times New Roman" w:hAnsi="Fira Sans" w:cs="Times New Roman"/>
          <w:i/>
          <w:iCs/>
          <w:color w:val="3A4B59"/>
          <w:sz w:val="24"/>
          <w:szCs w:val="24"/>
          <w:lang w:eastAsia="nl-NL"/>
        </w:rPr>
        <w:t>Indien de vennootschap een vrijgestelde investeringsreserve als bedoeld in artikel 194quater aanlegt gedurende een belastbaar tijdperk, zijn de artikelen 205bis tot 205quinquies niet van toepassing voor dit belastbaar tijdperk alsmede voor de twee daarop volgende belastbare tijdperken. In dit geval wordt de in artikel 205quinquies vermelde periode van zeven jaren verlengd met het aantal volle jaren waarvoor de artikelen 205bis tot 205quinquies geen toepassing vinden</w:t>
      </w:r>
      <w:r w:rsidRPr="00401DE5">
        <w:rPr>
          <w:rFonts w:ascii="Fira Sans" w:eastAsia="Times New Roman" w:hAnsi="Fira Sans" w:cs="Times New Roman"/>
          <w:color w:val="3A4B59"/>
          <w:sz w:val="24"/>
          <w:szCs w:val="24"/>
          <w:lang w:eastAsia="nl-NL"/>
        </w:rPr>
        <w:t>).</w:t>
      </w:r>
    </w:p>
    <w:p w14:paraId="43B914F3"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u w:val="single"/>
          <w:lang w:eastAsia="nl-NL"/>
        </w:rPr>
        <w:t>Voorwaarden</w:t>
      </w:r>
      <w:r w:rsidRPr="00401DE5">
        <w:rPr>
          <w:rFonts w:ascii="Fira Sans" w:eastAsia="Times New Roman" w:hAnsi="Fira Sans" w:cs="Times New Roman"/>
          <w:color w:val="3A4B59"/>
          <w:sz w:val="24"/>
          <w:szCs w:val="24"/>
          <w:lang w:eastAsia="nl-NL"/>
        </w:rPr>
        <w:t> (art. 194quater WIB 1992)</w:t>
      </w:r>
    </w:p>
    <w:p w14:paraId="2E659288" w14:textId="77777777" w:rsidR="00401DE5" w:rsidRPr="00401DE5" w:rsidRDefault="00401DE5" w:rsidP="00401DE5">
      <w:pPr>
        <w:numPr>
          <w:ilvl w:val="0"/>
          <w:numId w:val="103"/>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Het moet gaan om een vennootschap die in aanmerking komt voor het verlaagd tarief van de vennootschapsbelasting (art. 215 2° WIB 1992). Eenmanszaken en vennootschappen (geen verlaagd tarief) kunnen m.a.w. geen investeringsreserve aanleggen.</w:t>
      </w:r>
    </w:p>
    <w:p w14:paraId="09B34699" w14:textId="77777777" w:rsidR="00401DE5" w:rsidRPr="00401DE5" w:rsidRDefault="00401DE5" w:rsidP="00401DE5">
      <w:pPr>
        <w:numPr>
          <w:ilvl w:val="0"/>
          <w:numId w:val="103"/>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Een bedrag gelijk aan de investeringsreserve moet binnen een termijn van drie jaar geïnvesteerd worden in afschrijfbare materiële of immateriële vaste activa die in aanmerking komen voor de investeringsaftrek. De vaste activa die als herbelegging in aanmerking worden genomen krachtens artikel 47 WIB 1992 (gespreide belasting meerwaarden), worden niet in aanmerking genomen.</w:t>
      </w:r>
    </w:p>
    <w:p w14:paraId="3DA8113B"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Drie grenzen</w:t>
      </w:r>
    </w:p>
    <w:p w14:paraId="73A9E05E"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Het vrijstelbare bedrag is onderworpen aan drie grenzen:</w:t>
      </w:r>
    </w:p>
    <w:p w14:paraId="5711717B"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1. De belaste reserves, voor aanleg van de investeringsreserves, op het einde van het belastbare tijdperk moeten hoger zijn dan de belaste reserves op het einde van het vorige belastbare tijdperk waarin het laatst het voordeel van een investeringsreserve genoten is.</w:t>
      </w:r>
    </w:p>
    <w:p w14:paraId="533B54EC"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Die grens kan in sommige situaties voor ongewenste neveneffecten zorgen, bv. een verliesjaar. Want een verlies geleden na een belastbaar tijdperk waarin een vrijgestelde investeringsreserve is aangelegd, moet eerst ingehaald worden voor een nieuwe investeringsreserve kan worden aangelegd.</w:t>
      </w:r>
    </w:p>
    <w:p w14:paraId="2635C863"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2. De investeringsreserve is slechts vrijgesteld ten belope van 50% van het gereserveerde belastbare resultaat van het belastbaar tijdperk, voor aanleg van de investeringsreserve, maar verminderd met:</w:t>
      </w:r>
    </w:p>
    <w:p w14:paraId="785551F5" w14:textId="77777777" w:rsidR="00401DE5" w:rsidRPr="00401DE5" w:rsidRDefault="00401DE5" w:rsidP="00401DE5">
      <w:pPr>
        <w:numPr>
          <w:ilvl w:val="0"/>
          <w:numId w:val="104"/>
        </w:numPr>
        <w:shd w:val="clear" w:color="auto" w:fill="FFFFFF"/>
        <w:spacing w:before="100" w:beforeAutospacing="1" w:after="150" w:line="240" w:lineRule="auto"/>
        <w:ind w:left="1245"/>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vrijgestelde verwezenlijkte meerwaarde op aandelen;</w:t>
      </w:r>
    </w:p>
    <w:p w14:paraId="7C361598" w14:textId="77777777" w:rsidR="00401DE5" w:rsidRPr="00401DE5" w:rsidRDefault="00401DE5" w:rsidP="00401DE5">
      <w:pPr>
        <w:numPr>
          <w:ilvl w:val="0"/>
          <w:numId w:val="104"/>
        </w:numPr>
        <w:shd w:val="clear" w:color="auto" w:fill="FFFFFF"/>
        <w:spacing w:before="100" w:beforeAutospacing="1" w:after="150" w:line="240" w:lineRule="auto"/>
        <w:ind w:left="1245"/>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het vrijgestelde gedeelte van de verwezenlijkte meerwaarde op PW, auto’s voor dubbel gebruik en minibussen;</w:t>
      </w:r>
    </w:p>
    <w:p w14:paraId="41E75025" w14:textId="77777777" w:rsidR="00401DE5" w:rsidRPr="00401DE5" w:rsidRDefault="00401DE5" w:rsidP="00401DE5">
      <w:pPr>
        <w:numPr>
          <w:ilvl w:val="0"/>
          <w:numId w:val="104"/>
        </w:numPr>
        <w:shd w:val="clear" w:color="auto" w:fill="FFFFFF"/>
        <w:spacing w:before="100" w:beforeAutospacing="1" w:after="150" w:line="240" w:lineRule="auto"/>
        <w:ind w:left="1245"/>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 xml:space="preserve">de vermindering van het gestort kapitaal, berekend als het gewogen gemiddelde (pro rata temporis) van het belastbaar tijdperk in </w:t>
      </w:r>
      <w:r w:rsidRPr="00401DE5">
        <w:rPr>
          <w:rFonts w:ascii="Fira Sans" w:eastAsia="Times New Roman" w:hAnsi="Fira Sans" w:cs="Times New Roman"/>
          <w:color w:val="3A4B59"/>
          <w:sz w:val="24"/>
          <w:szCs w:val="24"/>
          <w:lang w:eastAsia="nl-NL"/>
        </w:rPr>
        <w:lastRenderedPageBreak/>
        <w:t>vergelijking met het belastbaar tijdperk waarin voor het laatst het voordeel van de investeringsreserve werd genoten;</w:t>
      </w:r>
    </w:p>
    <w:p w14:paraId="61FA72E2" w14:textId="77777777" w:rsidR="00401DE5" w:rsidRPr="00401DE5" w:rsidRDefault="00401DE5" w:rsidP="00401DE5">
      <w:pPr>
        <w:numPr>
          <w:ilvl w:val="0"/>
          <w:numId w:val="104"/>
        </w:numPr>
        <w:shd w:val="clear" w:color="auto" w:fill="FFFFFF"/>
        <w:spacing w:before="100" w:beforeAutospacing="1" w:after="150" w:line="240" w:lineRule="auto"/>
        <w:ind w:left="1245"/>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vermeerdering van de vorderingen van de vennootschap (berekening idem gestort kapitaal) op de volgende personen: personen (natuurlijke personen of rechtspersonen) die aandelen in de vennootschap bezitten, bedrijfsleiders van de eerste cat. (art. 32 WIB 1992) en de echtgeno(o)t(e) van die personen, of hun kinderen als die personen of hun echtgenoot het wettelijk genot van de inkomsten van die kinderen hebben.</w:t>
      </w:r>
    </w:p>
    <w:p w14:paraId="601620F7"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laatste twee hiervoor genoemde elementen komen niet in mindering voor het belastbare tijdperk waarvoor voor het eerst de investeringsreserve wordt toegepast.</w:t>
      </w:r>
    </w:p>
    <w:p w14:paraId="4BFB8DE7"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Het gereserveerde belastbare resultaat wordt in elk geval beperkt tot 37 500 EUR per belastbaar tijdperk. Rekening houdend met begrenzing nummer 2, geeft dit 18 750 EUR (37 500 × 50%).</w:t>
      </w:r>
    </w:p>
    <w:p w14:paraId="0C7FBF85"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eerste rekening die gebruikt wordt is de rekening 132 Belastingvrije reserves. Aangezien er verschillende soorten belastingvrije reserves bestaan, is het aangewezen deze groep verder in te delen bv.:</w:t>
      </w:r>
    </w:p>
    <w:p w14:paraId="1BE31AAC"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132000 Belastingvrije reserves – definitieve vrijstelling</w:t>
      </w:r>
    </w:p>
    <w:p w14:paraId="72830BA7"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132100 Belastingvrije reserves – voorwaardelijke vrijstelling</w:t>
      </w:r>
    </w:p>
    <w:p w14:paraId="2862F756"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132200 Belastingvrije reserves – gespreide taxatie</w:t>
      </w:r>
    </w:p>
    <w:p w14:paraId="77B766D8"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Voor de investeringsreserve gebruiken we de rekening 132000. De tweede rekening die gebruikt wordt, moet het deel van de winst dat naar de investeringsreserve overgeboekt mag worden uit de ‘Te bestemmen winst van het boekjaar’ verwijderen. Dat gebeurt door gebruik te maken van de rekening 689 Overboeking naar de belastingvrije reserves.</w:t>
      </w:r>
    </w:p>
    <w:p w14:paraId="51F16D0C"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Er moet een onttrekking van een gedeelte of van de totaliteit van de investeringsreserve gebeuren, in de volgende gevallen:</w:t>
      </w:r>
    </w:p>
    <w:p w14:paraId="35F13383" w14:textId="77777777" w:rsidR="00401DE5" w:rsidRPr="00401DE5" w:rsidRDefault="00401DE5" w:rsidP="00401DE5">
      <w:pPr>
        <w:numPr>
          <w:ilvl w:val="0"/>
          <w:numId w:val="105"/>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Als de investeringen niet gebeuren conform de voorwaarden of binnen de vooropgestelde periode, dan wordt de voorheen vrijgestelde investeringsreserve beschouwd als winst van het belastbaar tijdperk waarin de investeringstermijn verstreken is.</w:t>
      </w:r>
    </w:p>
    <w:p w14:paraId="0151ED61" w14:textId="77777777" w:rsidR="00401DE5" w:rsidRPr="00401DE5" w:rsidRDefault="00401DE5" w:rsidP="00401DE5">
      <w:pPr>
        <w:numPr>
          <w:ilvl w:val="0"/>
          <w:numId w:val="105"/>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Als de investering binnen de drie jaar nadat hij in de vennootschap werd belegd, wordt vervreemd, in verhouding tot de nog niet in aanmerking genomen afschrijving op die investering.</w:t>
      </w:r>
    </w:p>
    <w:p w14:paraId="3F0C4BF9"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Deze onttrekking gebeurt met de volgende boeking:</w:t>
      </w:r>
    </w:p>
    <w:tbl>
      <w:tblPr>
        <w:tblW w:w="0" w:type="dxa"/>
        <w:tblCellMar>
          <w:top w:w="15" w:type="dxa"/>
          <w:left w:w="15" w:type="dxa"/>
          <w:bottom w:w="15" w:type="dxa"/>
          <w:right w:w="15" w:type="dxa"/>
        </w:tblCellMar>
        <w:tblLook w:val="04A0" w:firstRow="1" w:lastRow="0" w:firstColumn="1" w:lastColumn="0" w:noHBand="0" w:noVBand="1"/>
      </w:tblPr>
      <w:tblGrid>
        <w:gridCol w:w="2019"/>
        <w:gridCol w:w="1318"/>
        <w:gridCol w:w="2019"/>
        <w:gridCol w:w="3090"/>
        <w:gridCol w:w="311"/>
        <w:gridCol w:w="307"/>
      </w:tblGrid>
      <w:tr w:rsidR="00401DE5" w:rsidRPr="00401DE5" w14:paraId="38CC887B" w14:textId="77777777" w:rsidTr="00401DE5">
        <w:tc>
          <w:tcPr>
            <w:tcW w:w="2947"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5CB6FF7"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13200</w:t>
            </w:r>
          </w:p>
        </w:tc>
        <w:tc>
          <w:tcPr>
            <w:tcW w:w="0" w:type="auto"/>
            <w:gridSpan w:val="3"/>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8933A3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Belastingvrije reserve</w:t>
            </w:r>
          </w:p>
        </w:tc>
        <w:tc>
          <w:tcPr>
            <w:tcW w:w="315"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32DF207"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308"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4AAD57A"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r>
      <w:tr w:rsidR="00401DE5" w:rsidRPr="00401DE5" w14:paraId="160C6C2F" w14:textId="77777777" w:rsidTr="00401DE5">
        <w:tc>
          <w:tcPr>
            <w:tcW w:w="2947"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99CA463"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88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95B2B4E"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294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99911CD"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78900</w:t>
            </w:r>
          </w:p>
        </w:tc>
        <w:tc>
          <w:tcPr>
            <w:tcW w:w="4320"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04C9D5E"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Onttrekking aan de belastingvrije reserves</w:t>
            </w:r>
          </w:p>
        </w:tc>
        <w:tc>
          <w:tcPr>
            <w:tcW w:w="315"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63E0C52"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308"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56B724A"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r>
    </w:tbl>
    <w:p w14:paraId="759EFEBE"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boekingen zijn te zien onder de rubriek 132 en 689.</w:t>
      </w:r>
    </w:p>
    <w:p w14:paraId="6F9FBDA6"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Reserve</w:t>
      </w:r>
    </w:p>
    <w:p w14:paraId="5E3B889B"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Als de vennootschap het volledige schema van de jaarrekening gebruikt, moet ze de passieve belastinglatentie die op deze investeringsreserve weegt (als aan de voorwaarden van vrijstelling niet meer is voldaan) in de toelichting vermelden. Dit gebeurt onder de rubriek Belastingen op het resultaat, code 9144 Passieve latenties – VOL C-6.13..</w:t>
      </w:r>
    </w:p>
    <w:p w14:paraId="2CF49387"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Aan de voorwaarden van vrijstelling werd niet meer voldaan</w:t>
      </w:r>
    </w:p>
    <w:p w14:paraId="3DCC6721"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Als de onderneming niet tijdig een investering doet binnen de drie jaar, het geïnvesteerde goed vervreemdt binnen de drie jaar of de onaantastbaarheidvoorwaarde niet naleeft, dan wordt de investeringsreserve belast in het tijdperk waarin niet meer wordt voldaan aan de voorwaarden van vrijstelling. Zie rubriek 789.</w:t>
      </w:r>
    </w:p>
    <w:p w14:paraId="659D2298"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Inlijving in het kapitaal</w:t>
      </w:r>
    </w:p>
    <w:p w14:paraId="5845179B"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Mutaties binnen het eigen vermogen die geen invloed hebben op het resultaat moeten niet tot uiting worden gebracht in de resultaatverwerking en moeten rechtstreeks geboekt worden van de ene balanspost naar de andere (Advies nr. 121/3 Bulletin CBN nr. 34).</w:t>
      </w:r>
    </w:p>
    <w:p w14:paraId="6DA76ED8"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Een kapitaalverhoging met toevoeging van de investeringsreserve moet geboekt worden zoals voorzien onder rubriek 100.</w:t>
      </w:r>
    </w:p>
    <w:p w14:paraId="4B5456FE"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CBN-advies</w:t>
      </w:r>
    </w:p>
    <w:p w14:paraId="7D9A384B"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132 Belastingvrije reserves</w:t>
      </w:r>
    </w:p>
    <w:p w14:paraId="206E9646"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06/04/2011 – CBN-advies 2011/9 – Invloed van het buitengerechtelijk minnelijk akkoord en de gerechtelijke reorganisatie op de schulden en vorderingen</w:t>
      </w:r>
    </w:p>
    <w:p w14:paraId="4D87CD2D"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17/04/2012 – CBN-advies 2012/7 – De boekhoudkundige verwerking van de tax shelter in hoofde van de investeerder (Dit advies vervangt advies 2010/7.)</w:t>
      </w:r>
    </w:p>
    <w:p w14:paraId="6DD717B4"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23/10/2013 – CBN-advies 2013/14 – De boekhoudkundige verwerking van de uitgestelde belastingen bij gerealiseerde meerwaarden waarvoor de uitgestelde belastingregeling geldt en bij kapitaalsubsidies</w:t>
      </w:r>
    </w:p>
    <w:p w14:paraId="6FB544DB"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27/11/2013 – CBN-advies 2013/15 – De boekhoudkundige verwerking van de verhoogde aftrek van bepaalde kosten die fiscaal wordt aanvaard boven het bedrag van de werkelijk gedane of gedragen kosten mits naleving van de onaantastbaarheidsvoorwaarde</w:t>
      </w:r>
    </w:p>
    <w:p w14:paraId="181F7820" w14:textId="77777777" w:rsidR="00401DE5" w:rsidRPr="00401DE5" w:rsidRDefault="00401DE5" w:rsidP="00401DE5">
      <w:pPr>
        <w:shd w:val="clear" w:color="auto" w:fill="FFFFFF"/>
        <w:spacing w:before="300" w:after="150" w:line="240" w:lineRule="auto"/>
        <w:outlineLvl w:val="2"/>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1320 - Reserves voortkomend uit realisatie actief</w:t>
      </w:r>
    </w:p>
    <w:tbl>
      <w:tblPr>
        <w:tblW w:w="0" w:type="dxa"/>
        <w:tblCellMar>
          <w:top w:w="15" w:type="dxa"/>
          <w:left w:w="15" w:type="dxa"/>
          <w:bottom w:w="15" w:type="dxa"/>
          <w:right w:w="15" w:type="dxa"/>
        </w:tblCellMar>
        <w:tblLook w:val="04A0" w:firstRow="1" w:lastRow="0" w:firstColumn="1" w:lastColumn="0" w:noHBand="0" w:noVBand="1"/>
      </w:tblPr>
      <w:tblGrid>
        <w:gridCol w:w="4310"/>
        <w:gridCol w:w="4754"/>
      </w:tblGrid>
      <w:tr w:rsidR="00401DE5" w:rsidRPr="00401DE5" w14:paraId="41C621C0"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A503321" w14:textId="77777777" w:rsidR="00401DE5" w:rsidRPr="00401DE5" w:rsidRDefault="00401DE5" w:rsidP="00401DE5">
            <w:pPr>
              <w:spacing w:line="240" w:lineRule="auto"/>
              <w:divId w:val="1737776623"/>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Reserves voortkomend uit realisatie actief</w:t>
            </w:r>
          </w:p>
        </w:tc>
      </w:tr>
      <w:tr w:rsidR="00401DE5" w:rsidRPr="00401DE5" w14:paraId="543D44EE"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9099565"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FB52AF2"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489E792E"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D8A2F15" w14:textId="77777777" w:rsidR="00401DE5" w:rsidRPr="00401DE5" w:rsidRDefault="00401DE5" w:rsidP="00401DE5">
            <w:pPr>
              <w:numPr>
                <w:ilvl w:val="0"/>
                <w:numId w:val="106"/>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lastRenderedPageBreak/>
              <w:t>De incorporatie in het kapitaal via credit:</w:t>
            </w:r>
          </w:p>
          <w:p w14:paraId="493D238D"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100</w:t>
            </w:r>
            <w:r w:rsidRPr="00401DE5">
              <w:rPr>
                <w:rFonts w:ascii="Times New Roman" w:eastAsia="Times New Roman" w:hAnsi="Times New Roman" w:cs="Times New Roman"/>
                <w:i/>
                <w:iCs/>
                <w:color w:val="3A4B59"/>
                <w:sz w:val="24"/>
                <w:szCs w:val="24"/>
                <w:lang w:eastAsia="nl-NL"/>
              </w:rPr>
              <w:t> Geplaatst kapitaal</w:t>
            </w:r>
          </w:p>
          <w:p w14:paraId="4989B9C7" w14:textId="77777777" w:rsidR="00401DE5" w:rsidRPr="00401DE5" w:rsidRDefault="00401DE5" w:rsidP="00401DE5">
            <w:pPr>
              <w:numPr>
                <w:ilvl w:val="0"/>
                <w:numId w:val="106"/>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afboeking van verliezen via credit:</w:t>
            </w:r>
          </w:p>
          <w:p w14:paraId="43A8F42A"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792</w:t>
            </w:r>
            <w:r w:rsidRPr="00401DE5">
              <w:rPr>
                <w:rFonts w:ascii="Times New Roman" w:eastAsia="Times New Roman" w:hAnsi="Times New Roman" w:cs="Times New Roman"/>
                <w:i/>
                <w:iCs/>
                <w:color w:val="3A4B59"/>
                <w:sz w:val="24"/>
                <w:szCs w:val="24"/>
                <w:lang w:eastAsia="nl-NL"/>
              </w:rPr>
              <w:t> Onttrekking aan de reserves</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43ABC62D" w14:textId="77777777" w:rsidR="00401DE5" w:rsidRPr="00401DE5" w:rsidRDefault="00401DE5" w:rsidP="00401DE5">
            <w:pPr>
              <w:numPr>
                <w:ilvl w:val="0"/>
                <w:numId w:val="107"/>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vorming van de reserves via debet:</w:t>
            </w:r>
          </w:p>
          <w:p w14:paraId="2FDE7ACD"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68</w:t>
            </w:r>
            <w:r w:rsidRPr="00401DE5">
              <w:rPr>
                <w:rFonts w:ascii="Times New Roman" w:eastAsia="Times New Roman" w:hAnsi="Times New Roman" w:cs="Times New Roman"/>
                <w:i/>
                <w:iCs/>
                <w:color w:val="3A4B59"/>
                <w:sz w:val="24"/>
                <w:szCs w:val="24"/>
                <w:lang w:eastAsia="nl-NL"/>
              </w:rPr>
              <w:t> Overboeking naar de belastingvrije reserves</w:t>
            </w:r>
          </w:p>
          <w:p w14:paraId="0519C4C5"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689</w:t>
            </w:r>
            <w:r w:rsidRPr="00401DE5">
              <w:rPr>
                <w:rFonts w:ascii="Times New Roman" w:eastAsia="Times New Roman" w:hAnsi="Times New Roman" w:cs="Times New Roman"/>
                <w:i/>
                <w:iCs/>
                <w:color w:val="3A4B59"/>
                <w:sz w:val="24"/>
                <w:szCs w:val="24"/>
                <w:lang w:eastAsia="nl-NL"/>
              </w:rPr>
              <w:t> Overboeking naar de belastingvrije reserves</w:t>
            </w:r>
          </w:p>
        </w:tc>
      </w:tr>
      <w:tr w:rsidR="00401DE5" w:rsidRPr="00401DE5" w14:paraId="2B7D4BCD"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29BBBB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INHOUD &amp; OPMERKINGEN</w:t>
            </w:r>
          </w:p>
        </w:tc>
      </w:tr>
      <w:tr w:rsidR="00401DE5" w:rsidRPr="00401DE5" w14:paraId="08332276"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0D1B5A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Deze rekening wordt gebruikt voor het boeken van de gerealiseerde meerwaarden bij de verkoop van elementen uit het actief van het bedrijf in het geval dat de gerealiseerde meerwaarden niet verdeeld maar wel gereserveerd zullen worden teneinde het patrimonium van het bedrijf op peil te houden.</w:t>
            </w:r>
          </w:p>
        </w:tc>
      </w:tr>
    </w:tbl>
    <w:p w14:paraId="2CBDCB55"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CBN-advies</w:t>
      </w:r>
    </w:p>
    <w:p w14:paraId="082E3F48"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1320 Reserves voortkomend uit realisatie actief</w:t>
      </w:r>
    </w:p>
    <w:p w14:paraId="713E5C3F"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21/03/2018 – CBN-advies 2018/01 – Aftrek voor innovatie-inkomsten</w:t>
      </w:r>
    </w:p>
    <w:p w14:paraId="0065D018" w14:textId="77777777" w:rsidR="00401DE5" w:rsidRPr="00401DE5" w:rsidRDefault="00401DE5" w:rsidP="00401DE5">
      <w:pPr>
        <w:shd w:val="clear" w:color="auto" w:fill="FFFFFF"/>
        <w:spacing w:before="300" w:after="150" w:line="240" w:lineRule="auto"/>
        <w:outlineLvl w:val="2"/>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1321 - Vrijgestelde meerwaarden</w:t>
      </w:r>
    </w:p>
    <w:p w14:paraId="5CECD380" w14:textId="77777777" w:rsidR="00401DE5" w:rsidRPr="00401DE5" w:rsidRDefault="00401DE5" w:rsidP="00401DE5">
      <w:pPr>
        <w:shd w:val="clear" w:color="auto" w:fill="FFFFFF"/>
        <w:spacing w:before="150" w:after="150" w:line="240" w:lineRule="auto"/>
        <w:outlineLvl w:val="3"/>
        <w:rPr>
          <w:rFonts w:ascii="inherit" w:eastAsia="Times New Roman" w:hAnsi="inherit" w:cs="Times New Roman"/>
          <w:color w:val="002554"/>
          <w:sz w:val="32"/>
          <w:szCs w:val="32"/>
          <w:lang w:eastAsia="nl-NL"/>
        </w:rPr>
      </w:pPr>
      <w:r w:rsidRPr="00401DE5">
        <w:rPr>
          <w:rFonts w:ascii="inherit" w:eastAsia="Times New Roman" w:hAnsi="inherit" w:cs="Times New Roman"/>
          <w:color w:val="002554"/>
          <w:sz w:val="32"/>
          <w:szCs w:val="32"/>
          <w:lang w:eastAsia="nl-NL"/>
        </w:rPr>
        <w:t>OMSCHRIJVING</w:t>
      </w:r>
    </w:p>
    <w:p w14:paraId="047ACAD8"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Deze rekening wordt gebruikt voor het boeken van meerwaarden die voortvloeien uit o.a.</w:t>
      </w:r>
    </w:p>
    <w:p w14:paraId="75C46D33" w14:textId="77777777" w:rsidR="00401DE5" w:rsidRPr="00401DE5" w:rsidRDefault="00401DE5" w:rsidP="00401DE5">
      <w:pPr>
        <w:numPr>
          <w:ilvl w:val="0"/>
          <w:numId w:val="108"/>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gedwongen verkoop (onteigening) en/of verkoop met toepassing van reëvaluatiecoëfficiënten die fiscaal werden toegestaan.</w:t>
      </w:r>
    </w:p>
    <w:p w14:paraId="0B9E283B"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Vereist is echter dat deze meerwaarden in het patrimonium van de onderneming blijven en niet uitgekeerd worden in de vorm van dividenden of andere vormen van winstuitkeringen.</w:t>
      </w:r>
    </w:p>
    <w:p w14:paraId="4D7A05B9"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Het betreft hier reëvaluatiecoëfficiënten die fiscaal toegestaan werden in de periode voor 1950.</w:t>
      </w:r>
    </w:p>
    <w:p w14:paraId="5D3A5D14" w14:textId="77777777" w:rsidR="00401DE5" w:rsidRPr="00401DE5" w:rsidRDefault="00401DE5" w:rsidP="00401DE5">
      <w:pPr>
        <w:shd w:val="clear" w:color="auto" w:fill="FFFFFF"/>
        <w:spacing w:before="150" w:after="150" w:line="240" w:lineRule="auto"/>
        <w:outlineLvl w:val="3"/>
        <w:rPr>
          <w:rFonts w:ascii="inherit" w:eastAsia="Times New Roman" w:hAnsi="inherit" w:cs="Times New Roman"/>
          <w:color w:val="543280"/>
          <w:sz w:val="27"/>
          <w:szCs w:val="27"/>
          <w:lang w:eastAsia="nl-NL"/>
        </w:rPr>
      </w:pPr>
      <w:r w:rsidRPr="00401DE5">
        <w:rPr>
          <w:rFonts w:ascii="inherit" w:eastAsia="Times New Roman" w:hAnsi="inherit" w:cs="Times New Roman"/>
          <w:color w:val="543280"/>
          <w:sz w:val="27"/>
          <w:szCs w:val="27"/>
          <w:lang w:eastAsia="nl-NL"/>
        </w:rPr>
        <w:t>13211 - Vrijgestelde meerwaarden</w:t>
      </w:r>
    </w:p>
    <w:tbl>
      <w:tblPr>
        <w:tblW w:w="0" w:type="dxa"/>
        <w:tblCellMar>
          <w:top w:w="15" w:type="dxa"/>
          <w:left w:w="15" w:type="dxa"/>
          <w:bottom w:w="15" w:type="dxa"/>
          <w:right w:w="15" w:type="dxa"/>
        </w:tblCellMar>
        <w:tblLook w:val="04A0" w:firstRow="1" w:lastRow="0" w:firstColumn="1" w:lastColumn="0" w:noHBand="0" w:noVBand="1"/>
      </w:tblPr>
      <w:tblGrid>
        <w:gridCol w:w="4544"/>
        <w:gridCol w:w="4520"/>
      </w:tblGrid>
      <w:tr w:rsidR="00401DE5" w:rsidRPr="00401DE5" w14:paraId="75E97E76"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3119E10" w14:textId="77777777" w:rsidR="00401DE5" w:rsidRPr="00401DE5" w:rsidRDefault="00401DE5" w:rsidP="00401DE5">
            <w:pPr>
              <w:spacing w:line="240" w:lineRule="auto"/>
              <w:divId w:val="1613903316"/>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Vrijgestelde meerwaarden</w:t>
            </w:r>
          </w:p>
        </w:tc>
      </w:tr>
      <w:tr w:rsidR="00401DE5" w:rsidRPr="00401DE5" w14:paraId="4CE7F5AF"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9A56CF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7A52934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43BEFFF7"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9C92917" w14:textId="77777777" w:rsidR="00401DE5" w:rsidRPr="00401DE5" w:rsidRDefault="00401DE5" w:rsidP="00401DE5">
            <w:pPr>
              <w:numPr>
                <w:ilvl w:val="0"/>
                <w:numId w:val="109"/>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lastRenderedPageBreak/>
              <w:t>De incorporatie in het kapitaal via credit:</w:t>
            </w:r>
          </w:p>
          <w:p w14:paraId="353A547D"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100</w:t>
            </w:r>
            <w:r w:rsidRPr="00401DE5">
              <w:rPr>
                <w:rFonts w:ascii="Times New Roman" w:eastAsia="Times New Roman" w:hAnsi="Times New Roman" w:cs="Times New Roman"/>
                <w:i/>
                <w:iCs/>
                <w:color w:val="3A4B59"/>
                <w:sz w:val="24"/>
                <w:szCs w:val="24"/>
                <w:lang w:eastAsia="nl-NL"/>
              </w:rPr>
              <w:t> Geplaatst kapitaal</w:t>
            </w:r>
          </w:p>
          <w:p w14:paraId="19C80013" w14:textId="77777777" w:rsidR="00401DE5" w:rsidRPr="00401DE5" w:rsidRDefault="00401DE5" w:rsidP="00401DE5">
            <w:pPr>
              <w:numPr>
                <w:ilvl w:val="0"/>
                <w:numId w:val="109"/>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afboeking van verliezen of onttrekking via credit:</w:t>
            </w:r>
          </w:p>
          <w:p w14:paraId="28B7A961"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792</w:t>
            </w:r>
            <w:r w:rsidRPr="00401DE5">
              <w:rPr>
                <w:rFonts w:ascii="Times New Roman" w:eastAsia="Times New Roman" w:hAnsi="Times New Roman" w:cs="Times New Roman"/>
                <w:i/>
                <w:iCs/>
                <w:color w:val="3A4B59"/>
                <w:sz w:val="24"/>
                <w:szCs w:val="24"/>
                <w:lang w:eastAsia="nl-NL"/>
              </w:rPr>
              <w:t> Onttrekking aan de reserves</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8E9A4DD" w14:textId="77777777" w:rsidR="00401DE5" w:rsidRPr="00401DE5" w:rsidRDefault="00401DE5" w:rsidP="00401DE5">
            <w:pPr>
              <w:numPr>
                <w:ilvl w:val="0"/>
                <w:numId w:val="110"/>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vorming van deze reserves via debet:</w:t>
            </w:r>
          </w:p>
          <w:p w14:paraId="266675B9"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68</w:t>
            </w:r>
            <w:r w:rsidRPr="00401DE5">
              <w:rPr>
                <w:rFonts w:ascii="Times New Roman" w:eastAsia="Times New Roman" w:hAnsi="Times New Roman" w:cs="Times New Roman"/>
                <w:i/>
                <w:iCs/>
                <w:color w:val="3A4B59"/>
                <w:sz w:val="24"/>
                <w:szCs w:val="24"/>
                <w:lang w:eastAsia="nl-NL"/>
              </w:rPr>
              <w:t> Overboeking naar belastingvrije reserves</w:t>
            </w:r>
          </w:p>
        </w:tc>
      </w:tr>
      <w:tr w:rsidR="00401DE5" w:rsidRPr="00401DE5" w14:paraId="57E54B99"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16E84B2"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INHOUD &amp; OPMERKINGEN</w:t>
            </w:r>
          </w:p>
        </w:tc>
      </w:tr>
      <w:tr w:rsidR="00401DE5" w:rsidRPr="00401DE5" w14:paraId="0783099C"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292097F"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betreft hier in het bijzonder meerwaarden die ontstaan zijn door toepassing van artikel 57 § 2 WIB, waarbij industriële activa, door de onderneming verkregen of vervaardigd voor de afsluitdatum van de laatste balans voor 31/12/1940 of nog in gebruik waren op de afsluitdatum van de laatste balans voor 31/12/1946, geherwaardeerd mochten worden. De afschrijvingen op deze activa moesten verder gebeuren op de geherwaardeerde waarden en werden tevens belastingvrij gesteld.</w:t>
            </w:r>
          </w:p>
        </w:tc>
      </w:tr>
    </w:tbl>
    <w:p w14:paraId="49144930" w14:textId="77777777" w:rsidR="00401DE5" w:rsidRPr="00401DE5" w:rsidRDefault="00401DE5" w:rsidP="00401DE5">
      <w:pPr>
        <w:shd w:val="clear" w:color="auto" w:fill="FFFFFF"/>
        <w:spacing w:before="300" w:after="150" w:line="240" w:lineRule="auto"/>
        <w:outlineLvl w:val="2"/>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1322 - Afschrijvingsoverschotten</w:t>
      </w:r>
    </w:p>
    <w:tbl>
      <w:tblPr>
        <w:tblW w:w="0" w:type="dxa"/>
        <w:tblCellMar>
          <w:top w:w="15" w:type="dxa"/>
          <w:left w:w="15" w:type="dxa"/>
          <w:bottom w:w="15" w:type="dxa"/>
          <w:right w:w="15" w:type="dxa"/>
        </w:tblCellMar>
        <w:tblLook w:val="04A0" w:firstRow="1" w:lastRow="0" w:firstColumn="1" w:lastColumn="0" w:noHBand="0" w:noVBand="1"/>
      </w:tblPr>
      <w:tblGrid>
        <w:gridCol w:w="5002"/>
        <w:gridCol w:w="4062"/>
      </w:tblGrid>
      <w:tr w:rsidR="00401DE5" w:rsidRPr="00401DE5" w14:paraId="3D637F00"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A489406" w14:textId="77777777" w:rsidR="00401DE5" w:rsidRPr="00401DE5" w:rsidRDefault="00401DE5" w:rsidP="00401DE5">
            <w:pPr>
              <w:spacing w:line="240" w:lineRule="auto"/>
              <w:divId w:val="703141074"/>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Afschrijvingsoverschotten</w:t>
            </w:r>
          </w:p>
        </w:tc>
      </w:tr>
      <w:tr w:rsidR="00401DE5" w:rsidRPr="00401DE5" w14:paraId="7768BA1C"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D0BEE28"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DBC2F2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344CE47A"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7B8BC10" w14:textId="77777777" w:rsidR="00401DE5" w:rsidRPr="00401DE5" w:rsidRDefault="00401DE5" w:rsidP="00401DE5">
            <w:pPr>
              <w:numPr>
                <w:ilvl w:val="0"/>
                <w:numId w:val="111"/>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incorporatie in het kapitaal via credit:</w:t>
            </w:r>
          </w:p>
          <w:p w14:paraId="551356E7"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100</w:t>
            </w:r>
            <w:r w:rsidRPr="00401DE5">
              <w:rPr>
                <w:rFonts w:ascii="Times New Roman" w:eastAsia="Times New Roman" w:hAnsi="Times New Roman" w:cs="Times New Roman"/>
                <w:i/>
                <w:iCs/>
                <w:color w:val="3A4B59"/>
                <w:sz w:val="24"/>
                <w:szCs w:val="24"/>
                <w:lang w:eastAsia="nl-NL"/>
              </w:rPr>
              <w:t> Geplaatst kapitaal</w:t>
            </w:r>
          </w:p>
          <w:p w14:paraId="61F9B262" w14:textId="77777777" w:rsidR="00401DE5" w:rsidRPr="00401DE5" w:rsidRDefault="00401DE5" w:rsidP="00401DE5">
            <w:pPr>
              <w:numPr>
                <w:ilvl w:val="0"/>
                <w:numId w:val="111"/>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afboeking via de resultatenrekening via credit:</w:t>
            </w:r>
          </w:p>
          <w:p w14:paraId="433D4AF8"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760</w:t>
            </w:r>
            <w:r w:rsidRPr="00401DE5">
              <w:rPr>
                <w:rFonts w:ascii="Times New Roman" w:eastAsia="Times New Roman" w:hAnsi="Times New Roman" w:cs="Times New Roman"/>
                <w:i/>
                <w:iCs/>
                <w:color w:val="3A4B59"/>
                <w:sz w:val="24"/>
                <w:szCs w:val="24"/>
                <w:lang w:eastAsia="nl-NL"/>
              </w:rPr>
              <w:t> Terugneming van afschrijvingen en waardeverminderingen</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171DF1E" w14:textId="77777777" w:rsidR="00401DE5" w:rsidRPr="00401DE5" w:rsidRDefault="00401DE5" w:rsidP="00401DE5">
            <w:pPr>
              <w:numPr>
                <w:ilvl w:val="0"/>
                <w:numId w:val="112"/>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vorming van de reserve via debet:</w:t>
            </w:r>
          </w:p>
          <w:p w14:paraId="28893F44"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68</w:t>
            </w:r>
            <w:r w:rsidRPr="00401DE5">
              <w:rPr>
                <w:rFonts w:ascii="Times New Roman" w:eastAsia="Times New Roman" w:hAnsi="Times New Roman" w:cs="Times New Roman"/>
                <w:i/>
                <w:iCs/>
                <w:color w:val="3A4B59"/>
                <w:sz w:val="24"/>
                <w:szCs w:val="24"/>
                <w:lang w:eastAsia="nl-NL"/>
              </w:rPr>
              <w:t> Overboeking naar belastingvrije reserves</w:t>
            </w:r>
          </w:p>
        </w:tc>
      </w:tr>
      <w:tr w:rsidR="00401DE5" w:rsidRPr="00401DE5" w14:paraId="0407A13F"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4E5EED2"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INHOUD &amp; OPMERKINGEN</w:t>
            </w:r>
          </w:p>
        </w:tc>
      </w:tr>
      <w:tr w:rsidR="00401DE5" w:rsidRPr="00401DE5" w14:paraId="238F5E88"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3C18EC8"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lastRenderedPageBreak/>
              <w:t>Deze rekening omvat de fiscaal aftrekbare afschrijvingen berekend op basis van een bedrag dat hoger is dan de aanschaffingswaarde.</w:t>
            </w:r>
          </w:p>
        </w:tc>
      </w:tr>
    </w:tbl>
    <w:p w14:paraId="4E2A5302" w14:textId="77777777" w:rsidR="00401DE5" w:rsidRPr="00401DE5" w:rsidRDefault="00401DE5" w:rsidP="00401DE5">
      <w:pPr>
        <w:shd w:val="clear" w:color="auto" w:fill="FFFFFF"/>
        <w:spacing w:before="300" w:after="150" w:line="240" w:lineRule="auto"/>
        <w:outlineLvl w:val="2"/>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1323 - Reserves voor inrichtingen ten behoeve van het personeel</w:t>
      </w:r>
    </w:p>
    <w:tbl>
      <w:tblPr>
        <w:tblW w:w="0" w:type="dxa"/>
        <w:tblCellMar>
          <w:top w:w="15" w:type="dxa"/>
          <w:left w:w="15" w:type="dxa"/>
          <w:bottom w:w="15" w:type="dxa"/>
          <w:right w:w="15" w:type="dxa"/>
        </w:tblCellMar>
        <w:tblLook w:val="04A0" w:firstRow="1" w:lastRow="0" w:firstColumn="1" w:lastColumn="0" w:noHBand="0" w:noVBand="1"/>
      </w:tblPr>
      <w:tblGrid>
        <w:gridCol w:w="4995"/>
        <w:gridCol w:w="4069"/>
      </w:tblGrid>
      <w:tr w:rsidR="00401DE5" w:rsidRPr="00401DE5" w14:paraId="6FA4D31C"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48BF5821" w14:textId="77777777" w:rsidR="00401DE5" w:rsidRPr="00401DE5" w:rsidRDefault="00401DE5" w:rsidP="00401DE5">
            <w:pPr>
              <w:spacing w:line="240" w:lineRule="auto"/>
              <w:divId w:val="832914941"/>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Reserves voor inrichtingen ten behoeve van het personeel</w:t>
            </w:r>
          </w:p>
        </w:tc>
      </w:tr>
      <w:tr w:rsidR="00401DE5" w:rsidRPr="00401DE5" w14:paraId="35F457D9"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143D34F"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420E342C"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4C9E91A3"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9DAEDD4" w14:textId="77777777" w:rsidR="00401DE5" w:rsidRPr="00401DE5" w:rsidRDefault="00401DE5" w:rsidP="00401DE5">
            <w:pPr>
              <w:numPr>
                <w:ilvl w:val="0"/>
                <w:numId w:val="113"/>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incorporatie in het kapitaal via credit:</w:t>
            </w:r>
          </w:p>
          <w:p w14:paraId="5EE2E197"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100</w:t>
            </w:r>
            <w:r w:rsidRPr="00401DE5">
              <w:rPr>
                <w:rFonts w:ascii="Times New Roman" w:eastAsia="Times New Roman" w:hAnsi="Times New Roman" w:cs="Times New Roman"/>
                <w:i/>
                <w:iCs/>
                <w:color w:val="3A4B59"/>
                <w:sz w:val="24"/>
                <w:szCs w:val="24"/>
                <w:lang w:eastAsia="nl-NL"/>
              </w:rPr>
              <w:t> Geplaatst kapitaal</w:t>
            </w:r>
          </w:p>
          <w:p w14:paraId="40F53632" w14:textId="77777777" w:rsidR="00401DE5" w:rsidRPr="00401DE5" w:rsidRDefault="00401DE5" w:rsidP="00401DE5">
            <w:pPr>
              <w:numPr>
                <w:ilvl w:val="0"/>
                <w:numId w:val="113"/>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afboeking via de resultatenrekening via credit:</w:t>
            </w:r>
          </w:p>
          <w:p w14:paraId="1A2CFBED"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760</w:t>
            </w:r>
            <w:r w:rsidRPr="00401DE5">
              <w:rPr>
                <w:rFonts w:ascii="Times New Roman" w:eastAsia="Times New Roman" w:hAnsi="Times New Roman" w:cs="Times New Roman"/>
                <w:i/>
                <w:iCs/>
                <w:color w:val="3A4B59"/>
                <w:sz w:val="24"/>
                <w:szCs w:val="24"/>
                <w:lang w:eastAsia="nl-NL"/>
              </w:rPr>
              <w:t> Terugneming van afschrijvingen en waardeverminderingen</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4AC96BD1" w14:textId="77777777" w:rsidR="00401DE5" w:rsidRPr="00401DE5" w:rsidRDefault="00401DE5" w:rsidP="00401DE5">
            <w:pPr>
              <w:numPr>
                <w:ilvl w:val="0"/>
                <w:numId w:val="114"/>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vorming van de reserve via debet:</w:t>
            </w:r>
          </w:p>
          <w:p w14:paraId="2C3A1E06"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68</w:t>
            </w:r>
            <w:r w:rsidRPr="00401DE5">
              <w:rPr>
                <w:rFonts w:ascii="Times New Roman" w:eastAsia="Times New Roman" w:hAnsi="Times New Roman" w:cs="Times New Roman"/>
                <w:i/>
                <w:iCs/>
                <w:color w:val="3A4B59"/>
                <w:sz w:val="24"/>
                <w:szCs w:val="24"/>
                <w:lang w:eastAsia="nl-NL"/>
              </w:rPr>
              <w:t> Overboeking naar belastingvrije reserves</w:t>
            </w:r>
          </w:p>
        </w:tc>
      </w:tr>
      <w:tr w:rsidR="00401DE5" w:rsidRPr="00401DE5" w14:paraId="6AE11589"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7A4602A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INHOUD &amp; OPMERKINGEN</w:t>
            </w:r>
          </w:p>
        </w:tc>
      </w:tr>
      <w:tr w:rsidR="00401DE5" w:rsidRPr="00401DE5" w14:paraId="32E3E75C"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8042A9E"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rekening wordt gebruikt voor gereserveerde winsten aangelegd voor inrichtingen ten behoeve van het personeel. Deze winsten waren slechts belastbaar ten belope van 50%, tot en met het aanslagjaar 1984.</w:t>
            </w:r>
          </w:p>
        </w:tc>
      </w:tr>
    </w:tbl>
    <w:p w14:paraId="6C2F86D7" w14:textId="77777777" w:rsidR="00401DE5" w:rsidRPr="00401DE5" w:rsidRDefault="00401DE5" w:rsidP="00401DE5">
      <w:pPr>
        <w:shd w:val="clear" w:color="auto" w:fill="FFFFFF"/>
        <w:spacing w:before="300" w:after="150" w:line="240" w:lineRule="auto"/>
        <w:outlineLvl w:val="2"/>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1324 - Investeringsreserve</w:t>
      </w:r>
    </w:p>
    <w:tbl>
      <w:tblPr>
        <w:tblW w:w="0" w:type="dxa"/>
        <w:tblCellMar>
          <w:top w:w="15" w:type="dxa"/>
          <w:left w:w="15" w:type="dxa"/>
          <w:bottom w:w="15" w:type="dxa"/>
          <w:right w:w="15" w:type="dxa"/>
        </w:tblCellMar>
        <w:tblLook w:val="04A0" w:firstRow="1" w:lastRow="0" w:firstColumn="1" w:lastColumn="0" w:noHBand="0" w:noVBand="1"/>
      </w:tblPr>
      <w:tblGrid>
        <w:gridCol w:w="5851"/>
        <w:gridCol w:w="3213"/>
      </w:tblGrid>
      <w:tr w:rsidR="00401DE5" w:rsidRPr="00401DE5" w14:paraId="30F4C361"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7654DED0" w14:textId="77777777" w:rsidR="00401DE5" w:rsidRPr="00401DE5" w:rsidRDefault="00401DE5" w:rsidP="00401DE5">
            <w:pPr>
              <w:spacing w:line="240" w:lineRule="auto"/>
              <w:divId w:val="1829244566"/>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Investeringsreserve</w:t>
            </w:r>
          </w:p>
        </w:tc>
      </w:tr>
      <w:tr w:rsidR="00401DE5" w:rsidRPr="00401DE5" w14:paraId="186CB764"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8F836C8"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55A68A1"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6013ED67"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DC43512" w14:textId="77777777" w:rsidR="00401DE5" w:rsidRPr="00401DE5" w:rsidRDefault="00401DE5" w:rsidP="00401DE5">
            <w:pPr>
              <w:numPr>
                <w:ilvl w:val="0"/>
                <w:numId w:val="115"/>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incorporatie in het kapitaal via credit:</w:t>
            </w:r>
          </w:p>
          <w:p w14:paraId="0B34C0CB"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100</w:t>
            </w:r>
            <w:r w:rsidRPr="00401DE5">
              <w:rPr>
                <w:rFonts w:ascii="Times New Roman" w:eastAsia="Times New Roman" w:hAnsi="Times New Roman" w:cs="Times New Roman"/>
                <w:i/>
                <w:iCs/>
                <w:color w:val="3A4B59"/>
                <w:sz w:val="24"/>
                <w:szCs w:val="24"/>
                <w:lang w:eastAsia="nl-NL"/>
              </w:rPr>
              <w:t> Geplaatst kapitaal</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1D4E9A4"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2024C2E7"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7787646E"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INHOUD &amp; OPMERKINGEN</w:t>
            </w:r>
          </w:p>
        </w:tc>
      </w:tr>
      <w:tr w:rsidR="00401DE5" w:rsidRPr="00401DE5" w14:paraId="29C6DF15"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D55E3F8"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lastRenderedPageBreak/>
              <w:t>Deze rekening wordt gebruikt voor het boeken van de winsten die in het kader van de wetgeving als belastingvrije investeringsreserves in de onderneming behouden blijven.</w:t>
            </w:r>
          </w:p>
          <w:p w14:paraId="231788F2"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mogelijkheid om deze reserve aan te leggen werd afgeschaft in 1984.</w:t>
            </w:r>
          </w:p>
          <w:p w14:paraId="58ED7C5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Vanaf aanslagjaar 2004 werd de investeringsreserve (onder de voorwaarden van art. 194quater WIB 1992) opnieuw ingevoerd.</w:t>
            </w:r>
          </w:p>
        </w:tc>
      </w:tr>
    </w:tbl>
    <w:p w14:paraId="4D68F02F" w14:textId="77777777" w:rsidR="00401DE5" w:rsidRPr="00401DE5" w:rsidRDefault="00401DE5" w:rsidP="00401DE5">
      <w:pPr>
        <w:shd w:val="clear" w:color="auto" w:fill="FFFFFF"/>
        <w:spacing w:before="300" w:after="150" w:line="240" w:lineRule="auto"/>
        <w:outlineLvl w:val="2"/>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1326 - Reserve voorziening voor sociaal passief</w:t>
      </w:r>
    </w:p>
    <w:p w14:paraId="4DD326D2" w14:textId="77777777" w:rsidR="00401DE5" w:rsidRPr="00401DE5" w:rsidRDefault="00401DE5" w:rsidP="00401DE5">
      <w:pPr>
        <w:shd w:val="clear" w:color="auto" w:fill="FFFFFF"/>
        <w:spacing w:before="150" w:after="150" w:line="240" w:lineRule="auto"/>
        <w:outlineLvl w:val="3"/>
        <w:rPr>
          <w:rFonts w:ascii="inherit" w:eastAsia="Times New Roman" w:hAnsi="inherit" w:cs="Times New Roman"/>
          <w:color w:val="543280"/>
          <w:sz w:val="27"/>
          <w:szCs w:val="27"/>
          <w:lang w:eastAsia="nl-NL"/>
        </w:rPr>
      </w:pPr>
      <w:r w:rsidRPr="00401DE5">
        <w:rPr>
          <w:rFonts w:ascii="inherit" w:eastAsia="Times New Roman" w:hAnsi="inherit" w:cs="Times New Roman"/>
          <w:color w:val="543280"/>
          <w:sz w:val="27"/>
          <w:szCs w:val="27"/>
          <w:lang w:eastAsia="nl-NL"/>
        </w:rPr>
        <w:t>BESPREKING</w:t>
      </w:r>
    </w:p>
    <w:p w14:paraId="388527C6"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Het KB nr. 7 van 15/02/1982 voerde het begrip ‘voorziening voor sociaal passief’ in.</w:t>
      </w:r>
    </w:p>
    <w:p w14:paraId="67539678"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mogelijkheid om deze voorziening aan te leggen werd echter afgeschaft met ingang van aanslagjaar 1991.</w:t>
      </w:r>
    </w:p>
    <w:p w14:paraId="0CC054A3"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Een belastingvrije voorziening kon worden aangelegd ten belope van:</w:t>
      </w:r>
    </w:p>
    <w:p w14:paraId="497B98ED" w14:textId="77777777" w:rsidR="00401DE5" w:rsidRPr="00401DE5" w:rsidRDefault="00401DE5" w:rsidP="00401DE5">
      <w:pPr>
        <w:numPr>
          <w:ilvl w:val="0"/>
          <w:numId w:val="116"/>
        </w:numPr>
        <w:shd w:val="clear" w:color="auto" w:fill="FFFFFF"/>
        <w:spacing w:before="100" w:beforeAutospacing="1" w:after="150" w:line="240" w:lineRule="auto"/>
        <w:ind w:left="1245"/>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max. 991,58 EUR voor een arbeider,</w:t>
      </w:r>
    </w:p>
    <w:p w14:paraId="25A6A047" w14:textId="77777777" w:rsidR="00401DE5" w:rsidRPr="00401DE5" w:rsidRDefault="00401DE5" w:rsidP="00401DE5">
      <w:pPr>
        <w:numPr>
          <w:ilvl w:val="0"/>
          <w:numId w:val="116"/>
        </w:numPr>
        <w:shd w:val="clear" w:color="auto" w:fill="FFFFFF"/>
        <w:spacing w:before="100" w:beforeAutospacing="1" w:after="150" w:line="240" w:lineRule="auto"/>
        <w:ind w:left="1245"/>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max. 2 974,73 EUR voor een bediende</w:t>
      </w:r>
    </w:p>
    <w:p w14:paraId="045F9804"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door een onderneming met max. 100 werknemers bij elke bijkomende aanwerving.</w:t>
      </w:r>
    </w:p>
    <w:p w14:paraId="62578B39"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Het KB nr. 148 van 30/12/1982 bepaalde eveneens dat ook ondernemingen met meer dan 100 werknemers van deze fiscale maatregel kunnen genieten, voor zover de bijkomende tewerkstelling voortvloeide uit de vermindering van de arbeidsduur of uit de loonmatiging.</w:t>
      </w:r>
    </w:p>
    <w:p w14:paraId="5384E545"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Hoewel het KB nr. 7 duidelijk spreekt van een voorziening moet men die op boekhoudkundig vlak eerder zien als een belastingvrije reserve omdat deze voorziening in geen enkel geval voldoet aan de criteria bepaald door art. 50 van het KB van 30/01/2001 ter uitvoering van het Wetboek van vennootschappen nl.:</w:t>
      </w:r>
    </w:p>
    <w:p w14:paraId="2C5C608F"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1) het verlies of de kosten moeten naar hun aard duidelijk omschreven zijn</w:t>
      </w:r>
    </w:p>
    <w:p w14:paraId="6EF11547" w14:textId="77777777" w:rsidR="00401DE5" w:rsidRPr="00401DE5" w:rsidRDefault="00401DE5" w:rsidP="00401DE5">
      <w:pPr>
        <w:numPr>
          <w:ilvl w:val="0"/>
          <w:numId w:val="117"/>
        </w:numPr>
        <w:shd w:val="clear" w:color="auto" w:fill="FFFFFF"/>
        <w:spacing w:before="100" w:beforeAutospacing="1" w:after="150" w:line="240" w:lineRule="auto"/>
        <w:ind w:left="1245"/>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in het betreffende geval is er geen sprake van verlies of kosten omdat het niet gaat om afdankingen, maar wel om een belastingvrij bedrag ingevolge bijkomende aanwervingen;</w:t>
      </w:r>
    </w:p>
    <w:p w14:paraId="31CA4200"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2) het verlies of de kosten moeten op de balansdatum waarschijnlijk of zeker zijn</w:t>
      </w:r>
    </w:p>
    <w:p w14:paraId="3752C18F" w14:textId="77777777" w:rsidR="00401DE5" w:rsidRPr="00401DE5" w:rsidRDefault="00401DE5" w:rsidP="00401DE5">
      <w:pPr>
        <w:numPr>
          <w:ilvl w:val="0"/>
          <w:numId w:val="118"/>
        </w:numPr>
        <w:shd w:val="clear" w:color="auto" w:fill="FFFFFF"/>
        <w:spacing w:before="100" w:beforeAutospacing="1" w:after="150" w:line="240" w:lineRule="auto"/>
        <w:ind w:left="1245"/>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dit criterium kan niet van toepassing zijn omdat er geen, naar hun aard, duidelijk omschreven verlies of kosten bestaan;</w:t>
      </w:r>
    </w:p>
    <w:p w14:paraId="7CD85054"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3) het enige element van onzekerheid is het juiste bedrag van het verlies</w:t>
      </w:r>
    </w:p>
    <w:p w14:paraId="118EAE5D" w14:textId="77777777" w:rsidR="00401DE5" w:rsidRPr="00401DE5" w:rsidRDefault="00401DE5" w:rsidP="00401DE5">
      <w:pPr>
        <w:numPr>
          <w:ilvl w:val="0"/>
          <w:numId w:val="119"/>
        </w:numPr>
        <w:shd w:val="clear" w:color="auto" w:fill="FFFFFF"/>
        <w:spacing w:before="100" w:beforeAutospacing="1" w:after="150" w:line="240" w:lineRule="auto"/>
        <w:ind w:left="1245"/>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aangezien beide vorige criteria niet toegepast kunnen worden kan men, a fortiori, ook geen raming maken van het bedrag van een niet-bestaand verlies of van niet-bestaande kosten.</w:t>
      </w:r>
    </w:p>
    <w:p w14:paraId="29C3E567"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lastRenderedPageBreak/>
        <w:t>Uit het voorgaande volgt dat de voorziening voor sociaal passief ingesteld door het KB nr. 7 van 15/02/1982 geen voorziening is zoals bedoeld in art. 50 van het KB van 30/01/2001 ter uitvoering van het Wetboek van vennootschappen maar wel een belastingvrije reserve.</w:t>
      </w:r>
    </w:p>
    <w:p w14:paraId="5B445C0F"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Kenmerkend voor deze voorziening voor sociaal passief is ook dat wanneer het personeel in de volgende jaren vermindert deze voorziening teruggeboekt moet worden en dus belastbaar wordt.</w:t>
      </w:r>
    </w:p>
    <w:p w14:paraId="688C9BC4"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voorheen vrijgestelde voorziening wordt enkel belastbaar in de mate dat er afboekingen gebeuren op de afzonderlijke passiefrekening omdat dan de onaantastbaarheidsvoorwaarde niet langer vervuld is.</w:t>
      </w:r>
    </w:p>
    <w:p w14:paraId="754092C1"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Als het kapitaal van een vennootschap verhoogd wordt door de inlijving van de provisie voor sociaal passief, dan wordt het belastbaar.</w:t>
      </w:r>
    </w:p>
    <w:p w14:paraId="494AED2D"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Vrijstelling m.b.t. het sociaal passief ingevolge het eenheidsstatuut van bedienden en arbeiders</w:t>
      </w:r>
    </w:p>
    <w:p w14:paraId="5A79A2F3"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(Niet te verwarren met de belastingvrije provisie voor sociaal passief geregeld in CBN-advies 134/2)</w:t>
      </w:r>
    </w:p>
    <w:p w14:paraId="076D28AF"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CBN kreeg de vraag hoe de vrijstelling m.b.t. het sociaal passief ingevolge het eenheidsstatuut voorzien door artikel 67</w:t>
      </w:r>
      <w:r w:rsidRPr="00401DE5">
        <w:rPr>
          <w:rFonts w:ascii="Fira Sans" w:eastAsia="Times New Roman" w:hAnsi="Fira Sans" w:cs="Times New Roman"/>
          <w:i/>
          <w:iCs/>
          <w:color w:val="3A4B59"/>
          <w:sz w:val="24"/>
          <w:szCs w:val="24"/>
          <w:lang w:eastAsia="nl-NL"/>
        </w:rPr>
        <w:t>quater</w:t>
      </w:r>
      <w:r w:rsidRPr="00401DE5">
        <w:rPr>
          <w:rFonts w:ascii="Fira Sans" w:eastAsia="Times New Roman" w:hAnsi="Fira Sans" w:cs="Times New Roman"/>
          <w:color w:val="3A4B59"/>
          <w:sz w:val="24"/>
          <w:szCs w:val="24"/>
          <w:lang w:eastAsia="nl-NL"/>
        </w:rPr>
        <w:t> van het WIB 92 zich zal vertalen in de boekhouding en de jaarrekening.</w:t>
      </w:r>
    </w:p>
    <w:p w14:paraId="01BE8457"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We kunnen hierover kort zijn:</w:t>
      </w:r>
    </w:p>
    <w:p w14:paraId="04E7AB04"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vrijstelling zal enkel het bedrag van de verschuldigde belastingen op het resultaat van het boekjaar verminderen conform de artikelen 46</w:t>
      </w:r>
      <w:r w:rsidRPr="00401DE5">
        <w:rPr>
          <w:rFonts w:ascii="Fira Sans" w:eastAsia="Times New Roman" w:hAnsi="Fira Sans" w:cs="Times New Roman"/>
          <w:i/>
          <w:iCs/>
          <w:color w:val="3A4B59"/>
          <w:sz w:val="24"/>
          <w:szCs w:val="24"/>
          <w:lang w:eastAsia="nl-NL"/>
        </w:rPr>
        <w:t>ter</w:t>
      </w:r>
      <w:r w:rsidRPr="00401DE5">
        <w:rPr>
          <w:rFonts w:ascii="Fira Sans" w:eastAsia="Times New Roman" w:hAnsi="Fira Sans" w:cs="Times New Roman"/>
          <w:color w:val="3A4B59"/>
          <w:sz w:val="24"/>
          <w:szCs w:val="24"/>
          <w:lang w:eastAsia="nl-NL"/>
        </w:rPr>
        <w:t> en 46</w:t>
      </w:r>
      <w:r w:rsidRPr="00401DE5">
        <w:rPr>
          <w:rFonts w:ascii="Fira Sans" w:eastAsia="Times New Roman" w:hAnsi="Fira Sans" w:cs="Times New Roman"/>
          <w:i/>
          <w:iCs/>
          <w:color w:val="3A4B59"/>
          <w:sz w:val="24"/>
          <w:szCs w:val="24"/>
          <w:lang w:eastAsia="nl-NL"/>
        </w:rPr>
        <w:t>quater</w:t>
      </w:r>
      <w:r w:rsidRPr="00401DE5">
        <w:rPr>
          <w:rFonts w:ascii="Fira Sans" w:eastAsia="Times New Roman" w:hAnsi="Fira Sans" w:cs="Times New Roman"/>
          <w:color w:val="3A4B59"/>
          <w:sz w:val="24"/>
          <w:szCs w:val="24"/>
          <w:lang w:eastAsia="nl-NL"/>
        </w:rPr>
        <w:t> KB/WIB 92. Er is echter geen boeking nodig. De vrijstelling kan niet geboekt worden onder de belastingvrije reserves aangezien er fiscaal geen voorwaarde geldt dat het bedrag in het vermogen van de vennootschap behouden blijft (de zogenaamde ‘onaantastbaarheidsvoorwaarde’).</w:t>
      </w:r>
    </w:p>
    <w:p w14:paraId="46986EC7"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terugname van de vrijstelling op het ogenblik dat de werknemer de onderneming verlaat, zal een verhoging van de belastbare winst tot gevolg hebben. Hier is echter ook geen boeking nodig, aangezien deze verhoging verminderd zal worden met ‘de kosten die met het ontslag gepaard gaan’, zie artikel 91, A, XV, D, KB/W.Venn.</w:t>
      </w:r>
    </w:p>
    <w:p w14:paraId="60DEAD36"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Het bestuursorgaan zal zelf moeten oordelen of het bedrag van de vrijstelling een passieve belastinglatentie van materieel belang vormt die in de toelichting van de jaarrekening opgenomen moet worden.</w:t>
      </w:r>
    </w:p>
    <w:p w14:paraId="59A7D4DF"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CBN-advies</w:t>
      </w:r>
    </w:p>
    <w:p w14:paraId="169E4A34"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1326 Reserve voorziening voor sociaal passief</w:t>
      </w:r>
    </w:p>
    <w:p w14:paraId="5191628A"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12/09/2018 – CBN-advies 2018/21 – Vrijstelling m.b.t. het sociaal passief ingevolge het eenheidsstatuut</w:t>
      </w:r>
    </w:p>
    <w:tbl>
      <w:tblPr>
        <w:tblW w:w="0" w:type="dxa"/>
        <w:tblCellMar>
          <w:top w:w="15" w:type="dxa"/>
          <w:left w:w="15" w:type="dxa"/>
          <w:bottom w:w="15" w:type="dxa"/>
          <w:right w:w="15" w:type="dxa"/>
        </w:tblCellMar>
        <w:tblLook w:val="04A0" w:firstRow="1" w:lastRow="0" w:firstColumn="1" w:lastColumn="0" w:noHBand="0" w:noVBand="1"/>
      </w:tblPr>
      <w:tblGrid>
        <w:gridCol w:w="6710"/>
        <w:gridCol w:w="2354"/>
      </w:tblGrid>
      <w:tr w:rsidR="00401DE5" w:rsidRPr="00401DE5" w14:paraId="6F3A9B81"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17E2412" w14:textId="77777777" w:rsidR="00401DE5" w:rsidRPr="00401DE5" w:rsidRDefault="00401DE5" w:rsidP="00401DE5">
            <w:pPr>
              <w:spacing w:line="240" w:lineRule="auto"/>
              <w:divId w:val="762802851"/>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Reserve voorziening voor sociaal passief</w:t>
            </w:r>
          </w:p>
        </w:tc>
      </w:tr>
      <w:tr w:rsidR="00401DE5" w:rsidRPr="00401DE5" w14:paraId="3533A830"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66CA351"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lastRenderedPageBreak/>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0C23338"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23611D7D"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9C7FFCD" w14:textId="77777777" w:rsidR="00401DE5" w:rsidRPr="00401DE5" w:rsidRDefault="00401DE5" w:rsidP="00401DE5">
            <w:pPr>
              <w:numPr>
                <w:ilvl w:val="0"/>
                <w:numId w:val="120"/>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bedrag van de terug te nemen voorziening bij vermindering van het personeelsbestand via credit:</w:t>
            </w:r>
          </w:p>
          <w:p w14:paraId="28AD0998"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792</w:t>
            </w:r>
            <w:r w:rsidRPr="00401DE5">
              <w:rPr>
                <w:rFonts w:ascii="Times New Roman" w:eastAsia="Times New Roman" w:hAnsi="Times New Roman" w:cs="Times New Roman"/>
                <w:i/>
                <w:iCs/>
                <w:color w:val="3A4B59"/>
                <w:sz w:val="24"/>
                <w:szCs w:val="24"/>
                <w:lang w:eastAsia="nl-NL"/>
              </w:rPr>
              <w:t> Onttrekking aan de reserves</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155CB33"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3C952134"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FB4F7D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INHOUD &amp; OPMERKINGEN</w:t>
            </w:r>
          </w:p>
        </w:tc>
      </w:tr>
      <w:tr w:rsidR="00401DE5" w:rsidRPr="00401DE5" w14:paraId="48D0D2FF"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4027901F"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aanleg van deze voorziening is niet meer toegelaten sinds 1991.</w:t>
            </w:r>
          </w:p>
        </w:tc>
      </w:tr>
    </w:tbl>
    <w:p w14:paraId="0E3B6365" w14:textId="77777777" w:rsidR="00401DE5" w:rsidRPr="00401DE5" w:rsidRDefault="00401DE5" w:rsidP="00401DE5">
      <w:pPr>
        <w:shd w:val="clear" w:color="auto" w:fill="FFFFFF"/>
        <w:spacing w:before="300" w:after="150" w:line="240" w:lineRule="auto"/>
        <w:outlineLvl w:val="2"/>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1327 - Taxshelter: boekhoudkundige verwerking in hoofde van de investeerder – CBN 2015/1</w:t>
      </w:r>
    </w:p>
    <w:p w14:paraId="1760DC9B"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Overeenkomstig artikel 194</w:t>
      </w:r>
      <w:r w:rsidRPr="00401DE5">
        <w:rPr>
          <w:rFonts w:ascii="Fira Sans" w:eastAsia="Times New Roman" w:hAnsi="Fira Sans" w:cs="Times New Roman"/>
          <w:i/>
          <w:iCs/>
          <w:color w:val="3A4B59"/>
          <w:sz w:val="24"/>
          <w:szCs w:val="24"/>
          <w:lang w:eastAsia="nl-NL"/>
        </w:rPr>
        <w:t>ter </w:t>
      </w:r>
      <w:r w:rsidRPr="00401DE5">
        <w:rPr>
          <w:rFonts w:ascii="Fira Sans" w:eastAsia="Times New Roman" w:hAnsi="Fira Sans" w:cs="Times New Roman"/>
          <w:color w:val="3A4B59"/>
          <w:sz w:val="24"/>
          <w:szCs w:val="24"/>
          <w:lang w:eastAsia="nl-NL"/>
        </w:rPr>
        <w:t>van het Wetboek van de inkomstenbelastingen 1992 hebben Belgische vennootschappen de mogelijkheid om van een vrijstelling te genieten ten belope van 150% van de werkelijk gestorte sommen of de sommen waarvoor de vennootschap zich verbonden heeft die te storten. Hiervoor zal de binnenlandse vennootschap een raamovereenkomst moeten afsluiten met een productievennootschap. Deze productievennootschap staat in voor de productie van Belgische audiovisuele werken of podiumkunsten.</w:t>
      </w:r>
    </w:p>
    <w:p w14:paraId="79FBE1A6"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Deze vrijstelling is wel beperkt tot 50% van de belastbare gereserveerde winst van het boekjaar (code 020 van de aangifte in de vennootschapsbelasting), met een absoluut maximum van 750 000 EUR.</w:t>
      </w:r>
    </w:p>
    <w:p w14:paraId="4F0C981D"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vrijstelling is onderworpen aan bepaalde voorwaarden die terug te vinden zijn in artikel 194</w:t>
      </w:r>
      <w:r w:rsidRPr="00401DE5">
        <w:rPr>
          <w:rFonts w:ascii="Fira Sans" w:eastAsia="Times New Roman" w:hAnsi="Fira Sans" w:cs="Times New Roman"/>
          <w:i/>
          <w:iCs/>
          <w:color w:val="3A4B59"/>
          <w:sz w:val="24"/>
          <w:szCs w:val="24"/>
          <w:lang w:eastAsia="nl-NL"/>
        </w:rPr>
        <w:t>ter </w:t>
      </w:r>
      <w:r w:rsidRPr="00401DE5">
        <w:rPr>
          <w:rFonts w:ascii="Fira Sans" w:eastAsia="Times New Roman" w:hAnsi="Fira Sans" w:cs="Times New Roman"/>
          <w:color w:val="3A4B59"/>
          <w:sz w:val="24"/>
          <w:szCs w:val="24"/>
          <w:lang w:eastAsia="nl-NL"/>
        </w:rPr>
        <w:t>van het Wetboek van de inkomstenbelastingen 1992.</w:t>
      </w:r>
    </w:p>
    <w:p w14:paraId="31345F49"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CBN-advies</w:t>
      </w:r>
    </w:p>
    <w:p w14:paraId="413849B0"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30/05/2018 – CBN-advies 2018/09 – Tax shelter voor podiumkunsten</w:t>
      </w:r>
    </w:p>
    <w:p w14:paraId="276FBA6F"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In hoofde van de investeerder aan de hand van de volgende situatie:</w:t>
      </w:r>
    </w:p>
    <w:p w14:paraId="044FF178" w14:textId="77777777" w:rsidR="00401DE5" w:rsidRPr="00401DE5" w:rsidRDefault="00401DE5" w:rsidP="00401DE5">
      <w:pPr>
        <w:numPr>
          <w:ilvl w:val="0"/>
          <w:numId w:val="121"/>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investeerder verbindt zich ertoe om een bedrag van 1 000 EUR te betalen.</w:t>
      </w:r>
    </w:p>
    <w:p w14:paraId="09EF4477" w14:textId="77777777" w:rsidR="00401DE5" w:rsidRPr="00401DE5" w:rsidRDefault="00401DE5" w:rsidP="00401DE5">
      <w:pPr>
        <w:numPr>
          <w:ilvl w:val="0"/>
          <w:numId w:val="121"/>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producent zal aan de investeerder een bedrag betalen dat overeenkomt met de volgens de voorschriften van artikel 194</w:t>
      </w:r>
      <w:r w:rsidRPr="00401DE5">
        <w:rPr>
          <w:rFonts w:ascii="Fira Sans" w:eastAsia="Times New Roman" w:hAnsi="Fira Sans" w:cs="Times New Roman"/>
          <w:i/>
          <w:iCs/>
          <w:color w:val="3A4B59"/>
          <w:sz w:val="24"/>
          <w:szCs w:val="24"/>
          <w:lang w:eastAsia="nl-NL"/>
        </w:rPr>
        <w:t>ter</w:t>
      </w:r>
      <w:r w:rsidRPr="00401DE5">
        <w:rPr>
          <w:rFonts w:ascii="Fira Sans" w:eastAsia="Times New Roman" w:hAnsi="Fira Sans" w:cs="Times New Roman"/>
          <w:color w:val="3A4B59"/>
          <w:sz w:val="24"/>
          <w:szCs w:val="24"/>
          <w:lang w:eastAsia="nl-NL"/>
        </w:rPr>
        <w:t>, § 6 WIB 92 bepaalde vergoeding voor de prefinanciering.</w:t>
      </w:r>
    </w:p>
    <w:p w14:paraId="3B2241BA"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1. Ondertekening van de raamovereenkomst</w:t>
      </w:r>
    </w:p>
    <w:p w14:paraId="2C4054C3"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Door het ondertekenen van de raamovereenkomst verbindt de investerende vennootschap er zich onherroepelijk toe om het overeengekomen investeringsbedrag over te maken aan de productievennootschap. Deze verplichting wordt als een schuld geboekt vanaf de ondertekening.</w:t>
      </w:r>
    </w:p>
    <w:p w14:paraId="3B008EAA"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lastRenderedPageBreak/>
        <w:t>Als de raamovereenkomst een waarborg tot voltooiing van het werk en verkrijging van het taxshelterattest bevat ten gunste van de investeerder, dan boekt de investeerder deze waarborg als volgt onder de rechten en verplichtingen buiten balans:</w:t>
      </w:r>
    </w:p>
    <w:tbl>
      <w:tblPr>
        <w:tblW w:w="0" w:type="dxa"/>
        <w:tblCellMar>
          <w:top w:w="15" w:type="dxa"/>
          <w:left w:w="15" w:type="dxa"/>
          <w:bottom w:w="15" w:type="dxa"/>
          <w:right w:w="15" w:type="dxa"/>
        </w:tblCellMar>
        <w:tblLook w:val="04A0" w:firstRow="1" w:lastRow="0" w:firstColumn="1" w:lastColumn="0" w:noHBand="0" w:noVBand="1"/>
      </w:tblPr>
      <w:tblGrid>
        <w:gridCol w:w="1666"/>
        <w:gridCol w:w="1220"/>
        <w:gridCol w:w="1417"/>
        <w:gridCol w:w="3681"/>
        <w:gridCol w:w="540"/>
        <w:gridCol w:w="540"/>
      </w:tblGrid>
      <w:tr w:rsidR="00401DE5" w:rsidRPr="00401DE5" w14:paraId="4115451A" w14:textId="77777777" w:rsidTr="00401DE5">
        <w:tc>
          <w:tcPr>
            <w:tcW w:w="271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F6DD0B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09</w:t>
            </w:r>
          </w:p>
        </w:tc>
        <w:tc>
          <w:tcPr>
            <w:tcW w:w="0" w:type="auto"/>
            <w:gridSpan w:val="3"/>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2ED0F3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Debiteuren wegens kredietverplichting</w:t>
            </w:r>
          </w:p>
        </w:tc>
        <w:tc>
          <w:tcPr>
            <w:tcW w:w="46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B6C974D"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w:t>
            </w:r>
          </w:p>
        </w:tc>
        <w:tc>
          <w:tcPr>
            <w:tcW w:w="459"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FF55045"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4723EC21" w14:textId="77777777" w:rsidTr="00401DE5">
        <w:tc>
          <w:tcPr>
            <w:tcW w:w="271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808CEB5"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76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4EEF4E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2234"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E364B7C"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09</w:t>
            </w:r>
          </w:p>
        </w:tc>
        <w:tc>
          <w:tcPr>
            <w:tcW w:w="5081"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3FAC0C5"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Kredietverplichting</w:t>
            </w:r>
          </w:p>
        </w:tc>
        <w:tc>
          <w:tcPr>
            <w:tcW w:w="46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5C20E8D"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459"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0B4E78D"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w:t>
            </w:r>
          </w:p>
        </w:tc>
      </w:tr>
    </w:tbl>
    <w:p w14:paraId="48269B02"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Vanaf het moment dat de investeerder er zich onherroepelijk toe heeft verbonden het bedrag te storten staat echter nog niet vast in welk boekjaar de belastingbesparing zal worden verkregen. Volgens de Commissie kan de taxshelterinvestering niet als een geldbelegging of een zekere en vaststaande vordering op de overheid worden beschouwd.</w:t>
      </w:r>
    </w:p>
    <w:p w14:paraId="0C158095"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Volgens het matchingprincipe moet er overeenstemming zijn tussen kosten en opbrengsten die betrekking hebben op het boekjaar. De Commissie is om die reden van mening dat de taxshelter</w:t>
      </w:r>
      <w:r w:rsidRPr="00401DE5">
        <w:rPr>
          <w:rFonts w:ascii="Fira Sans" w:eastAsia="Times New Roman" w:hAnsi="Fira Sans" w:cs="Times New Roman"/>
          <w:color w:val="3A4B59"/>
          <w:sz w:val="24"/>
          <w:szCs w:val="24"/>
          <w:lang w:eastAsia="nl-NL"/>
        </w:rPr>
        <w:softHyphen/>
        <w:t>investering op een wachtrekening moet worden geboekt totdat duidelijk is welke voordelen ze effectief met zich meebrengt. De beoordeling gebeurt op inventarisdatum.</w:t>
      </w:r>
    </w:p>
    <w:tbl>
      <w:tblPr>
        <w:tblW w:w="0" w:type="dxa"/>
        <w:tblCellMar>
          <w:top w:w="15" w:type="dxa"/>
          <w:left w:w="15" w:type="dxa"/>
          <w:bottom w:w="15" w:type="dxa"/>
          <w:right w:w="15" w:type="dxa"/>
        </w:tblCellMar>
        <w:tblLook w:val="04A0" w:firstRow="1" w:lastRow="0" w:firstColumn="1" w:lastColumn="0" w:noHBand="0" w:noVBand="1"/>
      </w:tblPr>
      <w:tblGrid>
        <w:gridCol w:w="1529"/>
        <w:gridCol w:w="1115"/>
        <w:gridCol w:w="1328"/>
        <w:gridCol w:w="2766"/>
        <w:gridCol w:w="1165"/>
        <w:gridCol w:w="1161"/>
      </w:tblGrid>
      <w:tr w:rsidR="00401DE5" w:rsidRPr="00401DE5" w14:paraId="1BD6B3A4" w14:textId="77777777" w:rsidTr="00401DE5">
        <w:tc>
          <w:tcPr>
            <w:tcW w:w="2395"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FF29A57"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499</w:t>
            </w:r>
          </w:p>
        </w:tc>
        <w:tc>
          <w:tcPr>
            <w:tcW w:w="0" w:type="auto"/>
            <w:gridSpan w:val="3"/>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917B6A7"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Wachtrekening</w:t>
            </w:r>
          </w:p>
        </w:tc>
        <w:tc>
          <w:tcPr>
            <w:tcW w:w="1189"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DC6DD3D"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1 000,00</w:t>
            </w:r>
          </w:p>
        </w:tc>
        <w:tc>
          <w:tcPr>
            <w:tcW w:w="1181"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1224C53"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425BC73B" w14:textId="77777777" w:rsidTr="00401DE5">
        <w:tc>
          <w:tcPr>
            <w:tcW w:w="2395"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6B669DB"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594"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F07BC47"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199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6CEDD74"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489</w:t>
            </w:r>
          </w:p>
        </w:tc>
        <w:tc>
          <w:tcPr>
            <w:tcW w:w="4370"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9126B5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Overige diverse schulden</w:t>
            </w:r>
          </w:p>
        </w:tc>
        <w:tc>
          <w:tcPr>
            <w:tcW w:w="1189"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2AD4F15"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1181"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7DBFCE5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1 000,00</w:t>
            </w:r>
          </w:p>
        </w:tc>
      </w:tr>
    </w:tbl>
    <w:p w14:paraId="55F7045D"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Scenario 1 – Voldoende winst om tijdens het boekjaar het voorlopige belastingvoordeel integraal te verkrijgen</w:t>
      </w:r>
    </w:p>
    <w:p w14:paraId="006F4D23"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Als de investeerder tijdens het boekjaar voldoende winst heeft gemaakt om het voorlopige belastingvoordeel te verkrijgen, boekt de investeerder het op de wachtrekening vermelde bedrag over naar een kostenrekening. De Commissie beveelt een subrekening van de rekening 6702 Geraamde belastingen aan voor de overboeking.</w:t>
      </w:r>
    </w:p>
    <w:tbl>
      <w:tblPr>
        <w:tblW w:w="0" w:type="dxa"/>
        <w:tblCellMar>
          <w:top w:w="15" w:type="dxa"/>
          <w:left w:w="15" w:type="dxa"/>
          <w:bottom w:w="15" w:type="dxa"/>
          <w:right w:w="15" w:type="dxa"/>
        </w:tblCellMar>
        <w:tblLook w:val="04A0" w:firstRow="1" w:lastRow="0" w:firstColumn="1" w:lastColumn="0" w:noHBand="0" w:noVBand="1"/>
      </w:tblPr>
      <w:tblGrid>
        <w:gridCol w:w="1577"/>
        <w:gridCol w:w="1036"/>
        <w:gridCol w:w="1216"/>
        <w:gridCol w:w="2916"/>
        <w:gridCol w:w="1161"/>
        <w:gridCol w:w="1158"/>
      </w:tblGrid>
      <w:tr w:rsidR="00401DE5" w:rsidRPr="00401DE5" w14:paraId="6B1EE508" w14:textId="77777777" w:rsidTr="00401DE5">
        <w:tc>
          <w:tcPr>
            <w:tcW w:w="2401"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8EEFA07"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6702X</w:t>
            </w:r>
          </w:p>
        </w:tc>
        <w:tc>
          <w:tcPr>
            <w:tcW w:w="0" w:type="auto"/>
            <w:gridSpan w:val="3"/>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2FAAEDF"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Geraamde belastingen</w:t>
            </w:r>
          </w:p>
        </w:tc>
        <w:tc>
          <w:tcPr>
            <w:tcW w:w="1189"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613552A"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1 000,00</w:t>
            </w:r>
          </w:p>
        </w:tc>
        <w:tc>
          <w:tcPr>
            <w:tcW w:w="1181"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EB6EFEC"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6EFE00A3" w14:textId="77777777" w:rsidTr="00401DE5">
        <w:tc>
          <w:tcPr>
            <w:tcW w:w="2401"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B455BDE"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56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EE22625"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1950"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4DE32C1"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499</w:t>
            </w:r>
          </w:p>
        </w:tc>
        <w:tc>
          <w:tcPr>
            <w:tcW w:w="443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B4E03B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Wachtrekening</w:t>
            </w:r>
          </w:p>
        </w:tc>
        <w:tc>
          <w:tcPr>
            <w:tcW w:w="1189"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AF2132C"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1181"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3D64ABD"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1 000,00</w:t>
            </w:r>
          </w:p>
        </w:tc>
      </w:tr>
    </w:tbl>
    <w:p w14:paraId="216B4E19"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Scenario 2 – Onvoldoende winst om tijdens het boekjaar het voorlopige belastingvoordeel integraal te verkrijgen</w:t>
      </w:r>
    </w:p>
    <w:p w14:paraId="2C9FE9AD"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Als de investeerder tijdens het boekjaar onvoldoende winst heeft om het belastingvoordeel volledig te verkrijgen, wordt (een proportioneel gedeelte van) de taxshelterinvestering overgedragen naar het volgend boekjaar.</w:t>
      </w:r>
    </w:p>
    <w:p w14:paraId="0DD46E76"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 xml:space="preserve">Als de investeerder in de nabije toekomst verwacht voldoende winst te maken zodat het (saldo van het) belastingvoordeel niet verloren gaat, wordt het </w:t>
      </w:r>
      <w:r w:rsidRPr="00401DE5">
        <w:rPr>
          <w:rFonts w:ascii="Fira Sans" w:eastAsia="Times New Roman" w:hAnsi="Fira Sans" w:cs="Times New Roman"/>
          <w:color w:val="3A4B59"/>
          <w:sz w:val="24"/>
          <w:szCs w:val="24"/>
          <w:lang w:eastAsia="nl-NL"/>
        </w:rPr>
        <w:lastRenderedPageBreak/>
        <w:t>proportioneel overgedragen gedeelte op de wachtrekening behouden. Het gedeelte van de nog niet verrekende taxshelterinvestering wordt op een overlopende rekening van het actief geboekt.</w:t>
      </w:r>
    </w:p>
    <w:p w14:paraId="299E6BD3"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te lage winst geeft slechts aanleiding tot een belastingvrije winst van bijvoorbeeld 250 i.p.v. 310 (1 000 × 250/310). In dat geval wordt het volgende geboekt:</w:t>
      </w:r>
    </w:p>
    <w:tbl>
      <w:tblPr>
        <w:tblW w:w="0" w:type="dxa"/>
        <w:tblCellMar>
          <w:top w:w="15" w:type="dxa"/>
          <w:left w:w="15" w:type="dxa"/>
          <w:bottom w:w="15" w:type="dxa"/>
          <w:right w:w="15" w:type="dxa"/>
        </w:tblCellMar>
        <w:tblLook w:val="04A0" w:firstRow="1" w:lastRow="0" w:firstColumn="1" w:lastColumn="0" w:noHBand="0" w:noVBand="1"/>
      </w:tblPr>
      <w:tblGrid>
        <w:gridCol w:w="1623"/>
        <w:gridCol w:w="1063"/>
        <w:gridCol w:w="1255"/>
        <w:gridCol w:w="2996"/>
        <w:gridCol w:w="969"/>
        <w:gridCol w:w="1158"/>
      </w:tblGrid>
      <w:tr w:rsidR="00401DE5" w:rsidRPr="00401DE5" w14:paraId="19805227" w14:textId="77777777" w:rsidTr="00401DE5">
        <w:tc>
          <w:tcPr>
            <w:tcW w:w="2452"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D9B5804"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6702X</w:t>
            </w:r>
          </w:p>
        </w:tc>
        <w:tc>
          <w:tcPr>
            <w:tcW w:w="0" w:type="auto"/>
            <w:gridSpan w:val="3"/>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B8C6D8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Geraamde belastingen</w:t>
            </w:r>
          </w:p>
        </w:tc>
        <w:tc>
          <w:tcPr>
            <w:tcW w:w="980"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5532A0A"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806,45</w:t>
            </w:r>
          </w:p>
        </w:tc>
        <w:tc>
          <w:tcPr>
            <w:tcW w:w="1181"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280927C"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4BA20CAB" w14:textId="77777777" w:rsidTr="00401DE5">
        <w:tc>
          <w:tcPr>
            <w:tcW w:w="2452"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ADC510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49X</w:t>
            </w:r>
          </w:p>
        </w:tc>
        <w:tc>
          <w:tcPr>
            <w:tcW w:w="0" w:type="auto"/>
            <w:gridSpan w:val="3"/>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11C4BA3"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Investering in taxshelter</w:t>
            </w:r>
          </w:p>
        </w:tc>
        <w:tc>
          <w:tcPr>
            <w:tcW w:w="980"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58E6F93"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193,55</w:t>
            </w:r>
          </w:p>
        </w:tc>
        <w:tc>
          <w:tcPr>
            <w:tcW w:w="1181"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45B3F8E"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79D47AE3" w14:textId="77777777" w:rsidTr="00401DE5">
        <w:tc>
          <w:tcPr>
            <w:tcW w:w="2452"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2CCCD0C"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595"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5E2FF6E"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1992"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06DF00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499</w:t>
            </w:r>
          </w:p>
        </w:tc>
        <w:tc>
          <w:tcPr>
            <w:tcW w:w="4522"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49E514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Wachtrekening</w:t>
            </w:r>
          </w:p>
        </w:tc>
        <w:tc>
          <w:tcPr>
            <w:tcW w:w="980"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8A0D9A0"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1181"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DC997E1"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1 000,00</w:t>
            </w:r>
          </w:p>
        </w:tc>
      </w:tr>
    </w:tbl>
    <w:p w14:paraId="677B42BC"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Scenario 3 – Onvoldoende winst om tijdens het boekjaar en waarschijnlijk ook de volgende boekjaren het voorlopige belastingvoordeel integraal te verkrijgen</w:t>
      </w:r>
    </w:p>
    <w:p w14:paraId="7EBC1244"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Als de investeerder verwacht dat het resterende saldo van het belastingvoordeel verbonden aan de taxshelterinvestering verloren zal gaan, moet de investeerder het resterende saldo op de wachtrekening boeken als niet-recurrente kosten.</w:t>
      </w:r>
    </w:p>
    <w:tbl>
      <w:tblPr>
        <w:tblW w:w="0" w:type="dxa"/>
        <w:tblCellMar>
          <w:top w:w="15" w:type="dxa"/>
          <w:left w:w="15" w:type="dxa"/>
          <w:bottom w:w="15" w:type="dxa"/>
          <w:right w:w="15" w:type="dxa"/>
        </w:tblCellMar>
        <w:tblLook w:val="04A0" w:firstRow="1" w:lastRow="0" w:firstColumn="1" w:lastColumn="0" w:noHBand="0" w:noVBand="1"/>
      </w:tblPr>
      <w:tblGrid>
        <w:gridCol w:w="1756"/>
        <w:gridCol w:w="1233"/>
        <w:gridCol w:w="1500"/>
        <w:gridCol w:w="3495"/>
        <w:gridCol w:w="540"/>
        <w:gridCol w:w="540"/>
      </w:tblGrid>
      <w:tr w:rsidR="00401DE5" w:rsidRPr="00401DE5" w14:paraId="2CF708C4" w14:textId="77777777" w:rsidTr="00401DE5">
        <w:tc>
          <w:tcPr>
            <w:tcW w:w="273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015B118"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664</w:t>
            </w:r>
          </w:p>
        </w:tc>
        <w:tc>
          <w:tcPr>
            <w:tcW w:w="0" w:type="auto"/>
            <w:gridSpan w:val="3"/>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B3798E5"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Andere niet-recurrente kosten</w:t>
            </w:r>
          </w:p>
        </w:tc>
        <w:tc>
          <w:tcPr>
            <w:tcW w:w="46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EF1655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w:t>
            </w:r>
          </w:p>
        </w:tc>
        <w:tc>
          <w:tcPr>
            <w:tcW w:w="459"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DCA1791"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73C11243" w14:textId="77777777" w:rsidTr="00401DE5">
        <w:tc>
          <w:tcPr>
            <w:tcW w:w="273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C18210B"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769"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4B874A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2251"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3609D83"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499</w:t>
            </w:r>
          </w:p>
        </w:tc>
        <w:tc>
          <w:tcPr>
            <w:tcW w:w="5042"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C8778D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Wachtrekening</w:t>
            </w:r>
          </w:p>
        </w:tc>
        <w:tc>
          <w:tcPr>
            <w:tcW w:w="46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432B5AD"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459"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870A043"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w:t>
            </w:r>
          </w:p>
        </w:tc>
      </w:tr>
    </w:tbl>
    <w:p w14:paraId="50E69212"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2. Betaling van het bedrag</w:t>
      </w:r>
    </w:p>
    <w:p w14:paraId="387E8E96"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Boeking op het moment van de storting van het bedrag:</w:t>
      </w:r>
    </w:p>
    <w:tbl>
      <w:tblPr>
        <w:tblW w:w="0" w:type="dxa"/>
        <w:tblCellMar>
          <w:top w:w="15" w:type="dxa"/>
          <w:left w:w="15" w:type="dxa"/>
          <w:bottom w:w="15" w:type="dxa"/>
          <w:right w:w="15" w:type="dxa"/>
        </w:tblCellMar>
        <w:tblLook w:val="04A0" w:firstRow="1" w:lastRow="0" w:firstColumn="1" w:lastColumn="0" w:noHBand="0" w:noVBand="1"/>
      </w:tblPr>
      <w:tblGrid>
        <w:gridCol w:w="1343"/>
        <w:gridCol w:w="1013"/>
        <w:gridCol w:w="1269"/>
        <w:gridCol w:w="3122"/>
        <w:gridCol w:w="1160"/>
        <w:gridCol w:w="1157"/>
      </w:tblGrid>
      <w:tr w:rsidR="00401DE5" w:rsidRPr="00401DE5" w14:paraId="0E5F3A9D" w14:textId="77777777" w:rsidTr="00401DE5">
        <w:tc>
          <w:tcPr>
            <w:tcW w:w="2315"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A30E65C"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489</w:t>
            </w:r>
          </w:p>
        </w:tc>
        <w:tc>
          <w:tcPr>
            <w:tcW w:w="0" w:type="auto"/>
            <w:gridSpan w:val="3"/>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1023767"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Overige diverse schulden</w:t>
            </w:r>
          </w:p>
        </w:tc>
        <w:tc>
          <w:tcPr>
            <w:tcW w:w="1189"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D145E67"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1 000,00</w:t>
            </w:r>
          </w:p>
        </w:tc>
        <w:tc>
          <w:tcPr>
            <w:tcW w:w="1181"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1769C84"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50371F1D" w14:textId="77777777" w:rsidTr="00401DE5">
        <w:tc>
          <w:tcPr>
            <w:tcW w:w="2315"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6585786"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552"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6229C4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196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8D124B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5500</w:t>
            </w:r>
          </w:p>
        </w:tc>
        <w:tc>
          <w:tcPr>
            <w:tcW w:w="4520"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A7AFFD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Kredietinstellingen – rekening-courant</w:t>
            </w:r>
          </w:p>
        </w:tc>
        <w:tc>
          <w:tcPr>
            <w:tcW w:w="1189"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BB58FC8"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1181"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F59B9BC"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1 000,00</w:t>
            </w:r>
          </w:p>
        </w:tc>
      </w:tr>
    </w:tbl>
    <w:p w14:paraId="6DB16FC1"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3. Voorlopige en voorwaardelijke vrijstelling van de winst</w:t>
      </w:r>
    </w:p>
    <w:p w14:paraId="4B191F3F"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Vanaf het moment dat de investeerder zich onherroepelijk verbindt tegenover de producent door ondertekening van de raamovereenkomst, kan hij een voorlopige vrijstelling krijgen van de vennootschapsbelasting. Die bedraagt 310% van het bedrag waartoe hij zich heeft verbonden voor zover het bedrag werkelijk wordt gestort binnen drie maanden na de ondertekening. Aan de voorwaarden van artikel 194</w:t>
      </w:r>
      <w:r w:rsidRPr="00401DE5">
        <w:rPr>
          <w:rFonts w:ascii="Fira Sans" w:eastAsia="Times New Roman" w:hAnsi="Fira Sans" w:cs="Times New Roman"/>
          <w:i/>
          <w:iCs/>
          <w:color w:val="3A4B59"/>
          <w:sz w:val="24"/>
          <w:szCs w:val="24"/>
          <w:lang w:eastAsia="nl-NL"/>
        </w:rPr>
        <w:t>ter </w:t>
      </w:r>
      <w:r w:rsidRPr="00401DE5">
        <w:rPr>
          <w:rFonts w:ascii="Fira Sans" w:eastAsia="Times New Roman" w:hAnsi="Fira Sans" w:cs="Times New Roman"/>
          <w:color w:val="3A4B59"/>
          <w:sz w:val="24"/>
          <w:szCs w:val="24"/>
          <w:lang w:eastAsia="nl-NL"/>
        </w:rPr>
        <w:t>van het Wetboek van de inkomstenbelastingen moet voldaan zijn.</w:t>
      </w:r>
    </w:p>
    <w:p w14:paraId="1DD08F87"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 xml:space="preserve">De investeerder boekt vanaf de ondertekening het volledige bedrag van de mogelijke vrijstelling als een belastingvrije reserve op een afzonderlijke rekening van het passief, ongeacht of er uiteindelijk voldoende of onvoldoende winst is tijdens het boekjaar waarin de ondertekening plaatsvond. In het jaar van </w:t>
      </w:r>
      <w:r w:rsidRPr="00401DE5">
        <w:rPr>
          <w:rFonts w:ascii="Fira Sans" w:eastAsia="Times New Roman" w:hAnsi="Fira Sans" w:cs="Times New Roman"/>
          <w:color w:val="3A4B59"/>
          <w:sz w:val="24"/>
          <w:szCs w:val="24"/>
          <w:lang w:eastAsia="nl-NL"/>
        </w:rPr>
        <w:lastRenderedPageBreak/>
        <w:t>ondertekening wordt het totale bedrag van de mogelijke vrijstelling eveneens opgenomen in de toelichting bij de actieve belastinglatenties. Dit bedrag wordt verminderd wanneer de winsten van de investeerder effectief worden vrijgesteld.</w:t>
      </w:r>
    </w:p>
    <w:tbl>
      <w:tblPr>
        <w:tblW w:w="0" w:type="dxa"/>
        <w:tblCellMar>
          <w:top w:w="15" w:type="dxa"/>
          <w:left w:w="15" w:type="dxa"/>
          <w:bottom w:w="15" w:type="dxa"/>
          <w:right w:w="15" w:type="dxa"/>
        </w:tblCellMar>
        <w:tblLook w:val="04A0" w:firstRow="1" w:lastRow="0" w:firstColumn="1" w:lastColumn="0" w:noHBand="0" w:noVBand="1"/>
      </w:tblPr>
      <w:tblGrid>
        <w:gridCol w:w="1459"/>
        <w:gridCol w:w="1076"/>
        <w:gridCol w:w="1268"/>
        <w:gridCol w:w="2954"/>
        <w:gridCol w:w="1155"/>
        <w:gridCol w:w="1152"/>
      </w:tblGrid>
      <w:tr w:rsidR="00401DE5" w:rsidRPr="00401DE5" w14:paraId="778607F4" w14:textId="77777777" w:rsidTr="00401DE5">
        <w:tc>
          <w:tcPr>
            <w:tcW w:w="2377"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51EE723"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689</w:t>
            </w:r>
          </w:p>
        </w:tc>
        <w:tc>
          <w:tcPr>
            <w:tcW w:w="0" w:type="auto"/>
            <w:gridSpan w:val="3"/>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D96134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Toevoeging aan de belastingvrije reserves</w:t>
            </w:r>
          </w:p>
        </w:tc>
        <w:tc>
          <w:tcPr>
            <w:tcW w:w="117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16ED51A"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3 100,00</w:t>
            </w:r>
          </w:p>
        </w:tc>
        <w:tc>
          <w:tcPr>
            <w:tcW w:w="1166"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3F20A69"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4A00A7A5" w14:textId="77777777" w:rsidTr="00401DE5">
        <w:tc>
          <w:tcPr>
            <w:tcW w:w="2377"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BEC031D"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584"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84069E4"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196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A2B417F"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132</w:t>
            </w:r>
          </w:p>
        </w:tc>
        <w:tc>
          <w:tcPr>
            <w:tcW w:w="445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87C6DA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Belastingvrije reserves</w:t>
            </w:r>
          </w:p>
        </w:tc>
        <w:tc>
          <w:tcPr>
            <w:tcW w:w="117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8880C5E"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1166"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64F446C"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3 100,00</w:t>
            </w:r>
          </w:p>
        </w:tc>
      </w:tr>
    </w:tbl>
    <w:p w14:paraId="162C3890"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4. Ontvangst van de vergoeding voor de prefinanciering</w:t>
      </w:r>
    </w:p>
    <w:p w14:paraId="3982BB10"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vergoeding voor de prefinanciering is gelijk aan het door de wet toegestane maximum, d.w.z. de EURIBOR 12 maanden + 450 basispunten, ‘zijnde vandaag iets meer dan 5 pct. op de werkelijk betaalde sommen en dit gedurende max. 18 maanden’ (Memorie van toelichting, Doc. Parl. 53 3490/001, 15).</w:t>
      </w:r>
    </w:p>
    <w:p w14:paraId="674F2AFA"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In dit voorbeeld wordt uitgegaan van een vergoeding van 50 EUR voor een door de investeerder effectief gestort bedrag van 1 000 EUR.</w:t>
      </w:r>
    </w:p>
    <w:tbl>
      <w:tblPr>
        <w:tblW w:w="0" w:type="dxa"/>
        <w:tblCellMar>
          <w:top w:w="15" w:type="dxa"/>
          <w:left w:w="15" w:type="dxa"/>
          <w:bottom w:w="15" w:type="dxa"/>
          <w:right w:w="15" w:type="dxa"/>
        </w:tblCellMar>
        <w:tblLook w:val="04A0" w:firstRow="1" w:lastRow="0" w:firstColumn="1" w:lastColumn="0" w:noHBand="0" w:noVBand="1"/>
      </w:tblPr>
      <w:tblGrid>
        <w:gridCol w:w="1703"/>
        <w:gridCol w:w="1170"/>
        <w:gridCol w:w="1334"/>
        <w:gridCol w:w="3144"/>
        <w:gridCol w:w="858"/>
        <w:gridCol w:w="855"/>
      </w:tblGrid>
      <w:tr w:rsidR="00401DE5" w:rsidRPr="00401DE5" w14:paraId="68DBFB31" w14:textId="77777777" w:rsidTr="00401DE5">
        <w:tc>
          <w:tcPr>
            <w:tcW w:w="255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330B4AD"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5500</w:t>
            </w:r>
          </w:p>
        </w:tc>
        <w:tc>
          <w:tcPr>
            <w:tcW w:w="0" w:type="auto"/>
            <w:gridSpan w:val="3"/>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E90345A"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Kredietinstellingen – rekening-courant</w:t>
            </w:r>
          </w:p>
        </w:tc>
        <w:tc>
          <w:tcPr>
            <w:tcW w:w="875"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D3542ED"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50,00</w:t>
            </w:r>
          </w:p>
        </w:tc>
        <w:tc>
          <w:tcPr>
            <w:tcW w:w="868"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F555CF5"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5C8BA10F" w14:textId="77777777" w:rsidTr="00401DE5">
        <w:tc>
          <w:tcPr>
            <w:tcW w:w="255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A407EFC"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665"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75470DF"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206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D7B075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75</w:t>
            </w:r>
          </w:p>
        </w:tc>
        <w:tc>
          <w:tcPr>
            <w:tcW w:w="468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3D62112"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Financiële opbrengsten</w:t>
            </w:r>
          </w:p>
        </w:tc>
        <w:tc>
          <w:tcPr>
            <w:tcW w:w="875"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8BFA8D8"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868"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6BBD69AA"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50,00</w:t>
            </w:r>
          </w:p>
        </w:tc>
      </w:tr>
    </w:tbl>
    <w:p w14:paraId="73AE917D"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vergoeding die op inventarisdatum al is verworven maar nog niet werd ontvangen, moet worden geboekt als opbrengst zonder de ontvangst van de vergoeding af te wachten. In voorkomend geval zal de rekening </w:t>
      </w:r>
      <w:r w:rsidRPr="00401DE5">
        <w:rPr>
          <w:rFonts w:ascii="Fira Sans" w:eastAsia="Times New Roman" w:hAnsi="Fira Sans" w:cs="Times New Roman"/>
          <w:i/>
          <w:iCs/>
          <w:color w:val="3A4B59"/>
          <w:sz w:val="24"/>
          <w:szCs w:val="24"/>
          <w:lang w:eastAsia="nl-NL"/>
        </w:rPr>
        <w:t>491 Verkregen opbrengsten </w:t>
      </w:r>
      <w:r w:rsidRPr="00401DE5">
        <w:rPr>
          <w:rFonts w:ascii="Fira Sans" w:eastAsia="Times New Roman" w:hAnsi="Fira Sans" w:cs="Times New Roman"/>
          <w:color w:val="3A4B59"/>
          <w:sz w:val="24"/>
          <w:szCs w:val="24"/>
          <w:lang w:eastAsia="nl-NL"/>
        </w:rPr>
        <w:t>worden gedebiteerd voor het bedrag van de al verworven vergoeding. De vergoeding kan slechts betrekking hebben op de eerste 18 maanden vanaf de effectieve storting door de investeerder.</w:t>
      </w:r>
    </w:p>
    <w:p w14:paraId="0B106ED6"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5. Aflevering van het taxshelterattest: definitieve (eventueel gedeeltelijke) vrijstelling</w:t>
      </w:r>
    </w:p>
    <w:p w14:paraId="1078B620"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Bij verkrijging van het taxshelterattest moet niet langer voldaan zijn aan de onaantastbaarheidsvoorwaarde en kan de voorlopig vrijgestelde winst definitief worden vrijgesteld.</w:t>
      </w:r>
    </w:p>
    <w:p w14:paraId="01EFADD0"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definitieve vrijstelling vindt fiscaaltechnisch plaats door een verhoging van de begintoestand van de reserves in de aangifte in de inkomstenbelastingen van de investeerder. De verhoging gebeurt ten belope van het bedrag van de taxshelterinvestering dat aanleiding geeft tot een definitieve fiscale vrijstelling.</w:t>
      </w:r>
    </w:p>
    <w:p w14:paraId="62EBC347"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In principe kan de investeerder de belastingvrije reserves direct overboeken naar de beschikbare reserves. De Commissie vindt echter dat het meer is aangewezen om eerst een onttrekking te boeken en vervolgens een bestemming te geven aan het resultaat. De meest aangewezen boeking volgens de Commissie is dan als volgt:</w:t>
      </w:r>
    </w:p>
    <w:tbl>
      <w:tblPr>
        <w:tblW w:w="0" w:type="dxa"/>
        <w:tblCellMar>
          <w:top w:w="15" w:type="dxa"/>
          <w:left w:w="15" w:type="dxa"/>
          <w:bottom w:w="15" w:type="dxa"/>
          <w:right w:w="15" w:type="dxa"/>
        </w:tblCellMar>
        <w:tblLook w:val="04A0" w:firstRow="1" w:lastRow="0" w:firstColumn="1" w:lastColumn="0" w:noHBand="0" w:noVBand="1"/>
      </w:tblPr>
      <w:tblGrid>
        <w:gridCol w:w="1447"/>
        <w:gridCol w:w="1073"/>
        <w:gridCol w:w="1265"/>
        <w:gridCol w:w="2972"/>
        <w:gridCol w:w="1155"/>
        <w:gridCol w:w="1152"/>
      </w:tblGrid>
      <w:tr w:rsidR="00401DE5" w:rsidRPr="00401DE5" w14:paraId="0DF8107B" w14:textId="77777777" w:rsidTr="00401DE5">
        <w:tc>
          <w:tcPr>
            <w:tcW w:w="236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9AF55E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132</w:t>
            </w:r>
          </w:p>
        </w:tc>
        <w:tc>
          <w:tcPr>
            <w:tcW w:w="0" w:type="auto"/>
            <w:gridSpan w:val="3"/>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67F9154"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Belastingvrije reserves</w:t>
            </w:r>
          </w:p>
        </w:tc>
        <w:tc>
          <w:tcPr>
            <w:tcW w:w="117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6F71A83"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3 100,00</w:t>
            </w:r>
          </w:p>
        </w:tc>
        <w:tc>
          <w:tcPr>
            <w:tcW w:w="1166"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0C0C2A5"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40006F35" w14:textId="77777777" w:rsidTr="00401DE5">
        <w:tc>
          <w:tcPr>
            <w:tcW w:w="236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09CFEAD"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58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1E2EAF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1969"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95D07CF"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789</w:t>
            </w:r>
          </w:p>
        </w:tc>
        <w:tc>
          <w:tcPr>
            <w:tcW w:w="4469"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1015BC4"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Onttrekkingen aan de belastingvrije reserves</w:t>
            </w:r>
          </w:p>
        </w:tc>
        <w:tc>
          <w:tcPr>
            <w:tcW w:w="117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C2A3BF1"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1166"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B4A648F"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3 100,00</w:t>
            </w:r>
          </w:p>
        </w:tc>
      </w:tr>
    </w:tbl>
    <w:p w14:paraId="6BB71300"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Vervolgens wordt de resultaatbestemming geboekt, bijvoorbeeld een toevoeging aan de beschikbare reserves.</w:t>
      </w:r>
    </w:p>
    <w:tbl>
      <w:tblPr>
        <w:tblW w:w="0" w:type="dxa"/>
        <w:tblCellMar>
          <w:top w:w="15" w:type="dxa"/>
          <w:left w:w="15" w:type="dxa"/>
          <w:bottom w:w="15" w:type="dxa"/>
          <w:right w:w="15" w:type="dxa"/>
        </w:tblCellMar>
        <w:tblLook w:val="04A0" w:firstRow="1" w:lastRow="0" w:firstColumn="1" w:lastColumn="0" w:noHBand="0" w:noVBand="1"/>
      </w:tblPr>
      <w:tblGrid>
        <w:gridCol w:w="1540"/>
        <w:gridCol w:w="1080"/>
        <w:gridCol w:w="1274"/>
        <w:gridCol w:w="2863"/>
        <w:gridCol w:w="1155"/>
        <w:gridCol w:w="1152"/>
      </w:tblGrid>
      <w:tr w:rsidR="00401DE5" w:rsidRPr="00401DE5" w14:paraId="47C6637A" w14:textId="77777777" w:rsidTr="00401DE5">
        <w:tc>
          <w:tcPr>
            <w:tcW w:w="2401"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960E387"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6921</w:t>
            </w:r>
          </w:p>
        </w:tc>
        <w:tc>
          <w:tcPr>
            <w:tcW w:w="0" w:type="auto"/>
            <w:gridSpan w:val="3"/>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505AE0D"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Toevoeging aan de overige reserves</w:t>
            </w:r>
          </w:p>
        </w:tc>
        <w:tc>
          <w:tcPr>
            <w:tcW w:w="117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5F2F3CE"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3 100,00</w:t>
            </w:r>
          </w:p>
        </w:tc>
        <w:tc>
          <w:tcPr>
            <w:tcW w:w="1166"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47FD976"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5F57BB55" w14:textId="77777777" w:rsidTr="00401DE5">
        <w:tc>
          <w:tcPr>
            <w:tcW w:w="2401"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0E31078"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58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1FB9A92"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1971"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C6597BF"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133</w:t>
            </w:r>
          </w:p>
        </w:tc>
        <w:tc>
          <w:tcPr>
            <w:tcW w:w="4425"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07B69E2"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Beschikbare reserves</w:t>
            </w:r>
          </w:p>
        </w:tc>
        <w:tc>
          <w:tcPr>
            <w:tcW w:w="117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999C15D"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1166"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4A9C0AD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3 100,00</w:t>
            </w:r>
          </w:p>
        </w:tc>
      </w:tr>
    </w:tbl>
    <w:p w14:paraId="43BA89B0"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6. Taxshelterattest niet binnen de termijn</w:t>
      </w:r>
    </w:p>
    <w:p w14:paraId="66410EA9"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Als de investeerder het attest nog niet heeft ontvangen uiterlijk op 31 december van het vierde jaar na de ondertekening, dan wordt de voorlopig vrijgestelde winst aangemerkt als een belastbare winst van het belastbaar tijdperk waarin het attest ten laatste geldig had kunnen zijn afgeleverd.</w:t>
      </w:r>
    </w:p>
    <w:p w14:paraId="68DC4E8C"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Op het moment dat men de vrijstelling verliest, doet men de volgende boeking:</w:t>
      </w:r>
    </w:p>
    <w:tbl>
      <w:tblPr>
        <w:tblW w:w="0" w:type="dxa"/>
        <w:tblCellMar>
          <w:top w:w="15" w:type="dxa"/>
          <w:left w:w="15" w:type="dxa"/>
          <w:bottom w:w="15" w:type="dxa"/>
          <w:right w:w="15" w:type="dxa"/>
        </w:tblCellMar>
        <w:tblLook w:val="04A0" w:firstRow="1" w:lastRow="0" w:firstColumn="1" w:lastColumn="0" w:noHBand="0" w:noVBand="1"/>
      </w:tblPr>
      <w:tblGrid>
        <w:gridCol w:w="1447"/>
        <w:gridCol w:w="1073"/>
        <w:gridCol w:w="1265"/>
        <w:gridCol w:w="2972"/>
        <w:gridCol w:w="1155"/>
        <w:gridCol w:w="1152"/>
      </w:tblGrid>
      <w:tr w:rsidR="00401DE5" w:rsidRPr="00401DE5" w14:paraId="55BFBA6C" w14:textId="77777777" w:rsidTr="00401DE5">
        <w:tc>
          <w:tcPr>
            <w:tcW w:w="236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6BE32F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132</w:t>
            </w:r>
          </w:p>
        </w:tc>
        <w:tc>
          <w:tcPr>
            <w:tcW w:w="0" w:type="auto"/>
            <w:gridSpan w:val="3"/>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9B5187A"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Belastingvrije reserves</w:t>
            </w:r>
          </w:p>
        </w:tc>
        <w:tc>
          <w:tcPr>
            <w:tcW w:w="117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378BA64"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3 100,00</w:t>
            </w:r>
          </w:p>
        </w:tc>
        <w:tc>
          <w:tcPr>
            <w:tcW w:w="1166"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69935F66"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03BFE946" w14:textId="77777777" w:rsidTr="00401DE5">
        <w:tc>
          <w:tcPr>
            <w:tcW w:w="236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75FB06E"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58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D0034B7"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1969"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BF338A2"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789</w:t>
            </w:r>
          </w:p>
        </w:tc>
        <w:tc>
          <w:tcPr>
            <w:tcW w:w="4469"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CD064E8"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Onttrekkingen aan de belastingvrije reserves</w:t>
            </w:r>
          </w:p>
        </w:tc>
        <w:tc>
          <w:tcPr>
            <w:tcW w:w="117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1BC121D"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1166"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70FC9DD"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3 100,00</w:t>
            </w:r>
          </w:p>
        </w:tc>
      </w:tr>
    </w:tbl>
    <w:p w14:paraId="7464C891"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7. Ontvangst van de (eventueel) door de producent gewaarborgde bedragen</w:t>
      </w:r>
    </w:p>
    <w:p w14:paraId="596F4DF9"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Als de producent aan de investeerder de voltooiing van het werk en de aflevering van het attest heeft gewaarborgd, moet hij aan de investeerder een bedrag betalen wanneer het attest niet wordt verkregen of voor een lager bedrag dan in de raamovereenkomst vermeld stond. Dit bedrag is beperkt tot het maximum van de overeenkomstig artikel 194</w:t>
      </w:r>
      <w:r w:rsidRPr="00401DE5">
        <w:rPr>
          <w:rFonts w:ascii="Fira Sans" w:eastAsia="Times New Roman" w:hAnsi="Fira Sans" w:cs="Times New Roman"/>
          <w:i/>
          <w:iCs/>
          <w:color w:val="3A4B59"/>
          <w:sz w:val="24"/>
          <w:szCs w:val="24"/>
          <w:lang w:eastAsia="nl-NL"/>
        </w:rPr>
        <w:t>ter</w:t>
      </w:r>
      <w:r w:rsidRPr="00401DE5">
        <w:rPr>
          <w:rFonts w:ascii="Fira Sans" w:eastAsia="Times New Roman" w:hAnsi="Fira Sans" w:cs="Times New Roman"/>
          <w:color w:val="3A4B59"/>
          <w:sz w:val="24"/>
          <w:szCs w:val="24"/>
          <w:lang w:eastAsia="nl-NL"/>
        </w:rPr>
        <w:t>, § 11, 1ste lid WIB 92 verschuldigde belastingen en moratoire interesten.</w:t>
      </w:r>
    </w:p>
    <w:tbl>
      <w:tblPr>
        <w:tblW w:w="0" w:type="dxa"/>
        <w:tblCellMar>
          <w:top w:w="15" w:type="dxa"/>
          <w:left w:w="15" w:type="dxa"/>
          <w:bottom w:w="15" w:type="dxa"/>
          <w:right w:w="15" w:type="dxa"/>
        </w:tblCellMar>
        <w:tblLook w:val="04A0" w:firstRow="1" w:lastRow="0" w:firstColumn="1" w:lastColumn="0" w:noHBand="0" w:noVBand="1"/>
      </w:tblPr>
      <w:tblGrid>
        <w:gridCol w:w="1840"/>
        <w:gridCol w:w="1245"/>
        <w:gridCol w:w="1516"/>
        <w:gridCol w:w="3383"/>
        <w:gridCol w:w="540"/>
        <w:gridCol w:w="540"/>
      </w:tblGrid>
      <w:tr w:rsidR="00401DE5" w:rsidRPr="00401DE5" w14:paraId="6492D068" w14:textId="77777777" w:rsidTr="00401DE5">
        <w:tc>
          <w:tcPr>
            <w:tcW w:w="2752"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E0F277F"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5500</w:t>
            </w:r>
          </w:p>
        </w:tc>
        <w:tc>
          <w:tcPr>
            <w:tcW w:w="0" w:type="auto"/>
            <w:gridSpan w:val="3"/>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66AE50A"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Kredietinstellingen – rekening-courant</w:t>
            </w:r>
          </w:p>
        </w:tc>
        <w:tc>
          <w:tcPr>
            <w:tcW w:w="46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DE1896D"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w:t>
            </w:r>
          </w:p>
        </w:tc>
        <w:tc>
          <w:tcPr>
            <w:tcW w:w="459"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061D771"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2F057279" w14:textId="77777777" w:rsidTr="00401DE5">
        <w:tc>
          <w:tcPr>
            <w:tcW w:w="2752"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F52151F"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771"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B014351"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2252"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A805A6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764</w:t>
            </w:r>
          </w:p>
        </w:tc>
        <w:tc>
          <w:tcPr>
            <w:tcW w:w="5024"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9193BC5"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Andere niet-recurrente opbrengsten</w:t>
            </w:r>
          </w:p>
        </w:tc>
        <w:tc>
          <w:tcPr>
            <w:tcW w:w="46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816D54D"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459"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6F01B18D"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w:t>
            </w:r>
          </w:p>
        </w:tc>
      </w:tr>
    </w:tbl>
    <w:p w14:paraId="7F05565B" w14:textId="77777777" w:rsidR="00401DE5" w:rsidRPr="00401DE5" w:rsidRDefault="00401DE5" w:rsidP="00401DE5">
      <w:pPr>
        <w:shd w:val="clear" w:color="auto" w:fill="FFFFFF"/>
        <w:spacing w:before="300" w:after="150" w:line="240" w:lineRule="auto"/>
        <w:outlineLvl w:val="2"/>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1328 - Wederopbouwreserve: CBN 2021/12</w:t>
      </w:r>
    </w:p>
    <w:p w14:paraId="0ACEEF6D"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Door de financiële impact van de coronapandemie werd een nieuwe maatregel op basis van de Wet van 19 november 2020 in het leven geroepen binnen de vennootschapsbelasting. De aan de vennootschapsbelasting onderworpen ondernemingen kunnen hun solvabiliteitspositie geleidelijk herstellen door voor drie belastbare tijdperken een ‘wederopbouwreserve’ aan te leggen op het einde van elk boekjaar dat betrekking heeft op de aanslagjaren 2022, 2023 of 2024.</w:t>
      </w:r>
    </w:p>
    <w:p w14:paraId="3FC3E092"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lastRenderedPageBreak/>
        <w:t>Belangrijk om te weten is dat enkele vennootschappen uitgesloten zijn van deze maatregel, zoals beleggingsvennootschappen, coöperatieve vennootschapen en vennootschappen die in 2020 een vermindering of verdeling van het eigen vermogen (bijvoorbeeld een uitkering van dividenden of een inkoop van aandelen) hebben verricht.</w:t>
      </w:r>
    </w:p>
    <w:p w14:paraId="588B0ED0"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Deze wederopbouwreserve laat toe om toekomstige winsten vanaf aanslagjaar 2022 vrij te stellen om zo de onderneming, mits ze haar eigen vermogen en haar tewerkstellingspeil behoudt, zo snel mogelijk opnieuw over een eigen vermogen te laten beschikken dat gelijkwaardig is aan dat van vóór het COVID-19-tijdperk.</w:t>
      </w:r>
    </w:p>
    <w:p w14:paraId="69C4303B"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1. Aan te merken verlies als basis</w:t>
      </w:r>
    </w:p>
    <w:p w14:paraId="267B2C24"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Het bedrag van de wederopbouwreserve is in principe beperkt tot het bedrijfsverlies van het boekjaar op de afsluitdatum van het boekjaar in 2020, met als maximum 20 miljoen EUR, zoals bepaald in artikel 194quater/1, § 3, eerste lid van het Wetboek van inkomstenbelastingen 1992. Met andere woorden: een onderneming waarvan het bedrijfsresultaat van het betrokken boekjaar niet in verlies is, kan niet genieten van de regeling. Dit wordt weergegeven in de code 9901 in de neergelegde jaarrekening van elke onderneming.</w:t>
      </w:r>
    </w:p>
    <w:p w14:paraId="5E591959"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2. Samenstelling</w:t>
      </w:r>
    </w:p>
    <w:p w14:paraId="1B2E54FC"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Binnen het maximale bedrag van de vrijstelling zoals hierboven omschreven, kan er elk boekjaar een wederopbouwreserve worden aangelegd, beperkt tot de belastbare gereserveerde winst van het belastbaar tijdperk. Hiermee wordt het gereserveerde resultaat in de aangifte vennootschapsbelasting bedoeld, verminderd met een aantal bestanddelen, zoals sommige meerwaarden op aandelen, een terugneming van waardeverminderingen op aandelen, een definitieve vrijstelling taxshelter en de vrijgestelde gewestelijke premies en kapitaalsubsidies.</w:t>
      </w:r>
    </w:p>
    <w:p w14:paraId="5B7EFF5E"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wederopbouwreserve wordt bijgevolg niet als winst aangemerkt en is vrijgesteld indien aan de volgende voorwaarden is voldaan:</w:t>
      </w:r>
    </w:p>
    <w:p w14:paraId="32179F5A" w14:textId="77777777" w:rsidR="00401DE5" w:rsidRPr="00401DE5" w:rsidRDefault="00401DE5" w:rsidP="00401DE5">
      <w:pPr>
        <w:numPr>
          <w:ilvl w:val="0"/>
          <w:numId w:val="122"/>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reserve is en blijft geboekt op één of meer afzonderlijke rekeningen van het passief.</w:t>
      </w:r>
    </w:p>
    <w:p w14:paraId="4F49103E" w14:textId="77777777" w:rsidR="00401DE5" w:rsidRPr="00401DE5" w:rsidRDefault="00401DE5" w:rsidP="00401DE5">
      <w:pPr>
        <w:numPr>
          <w:ilvl w:val="0"/>
          <w:numId w:val="122"/>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reserve dient niet tot grondslag voor de berekening van de jaarlijkse dotatie aan de wettelijke reserve of de dotatie van enige beloning of toekenning.</w:t>
      </w:r>
    </w:p>
    <w:p w14:paraId="4100FE7A" w14:textId="77777777" w:rsidR="00401DE5" w:rsidRPr="00401DE5" w:rsidRDefault="00401DE5" w:rsidP="00401DE5">
      <w:pPr>
        <w:numPr>
          <w:ilvl w:val="0"/>
          <w:numId w:val="122"/>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Tussen 12 maart 2020 en de laatste dag van het belastbaar tijdperk waarin de wederopbouwreserve wordt genoten, is er geen rechtstreekse deelneming in een vennootschap die is gevestigd in een belastingparadijs en werden geen betalingen gedaan aan dergelijke vennootschappen voor een totaalbedrag van ten minste 100.000 EUR.</w:t>
      </w:r>
    </w:p>
    <w:p w14:paraId="5E2F73FF"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3. Terugname van de wederopbouwreserve</w:t>
      </w:r>
    </w:p>
    <w:p w14:paraId="5D81EA22"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lastRenderedPageBreak/>
        <w:t>Als de vennootschap tijdens de aanslagjaren 2022, 2023 of 2024 de volgende transacties verricht, dan moet (een deel van) de wederopbouwreserve teruggenomen en belast worden:</w:t>
      </w:r>
    </w:p>
    <w:p w14:paraId="5BFFF4CA" w14:textId="77777777" w:rsidR="00401DE5" w:rsidRPr="00401DE5" w:rsidRDefault="00401DE5" w:rsidP="00401DE5">
      <w:pPr>
        <w:numPr>
          <w:ilvl w:val="0"/>
          <w:numId w:val="123"/>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een inkoop van eigen aandelen;</w:t>
      </w:r>
    </w:p>
    <w:p w14:paraId="055ECC71" w14:textId="77777777" w:rsidR="00401DE5" w:rsidRPr="00401DE5" w:rsidRDefault="00401DE5" w:rsidP="00401DE5">
      <w:pPr>
        <w:numPr>
          <w:ilvl w:val="0"/>
          <w:numId w:val="123"/>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een uitkering van dividend met inbegrip van de uitkering van een liquidatiereserve;</w:t>
      </w:r>
    </w:p>
    <w:p w14:paraId="20D5C379" w14:textId="77777777" w:rsidR="00401DE5" w:rsidRPr="00401DE5" w:rsidRDefault="00401DE5" w:rsidP="00401DE5">
      <w:pPr>
        <w:numPr>
          <w:ilvl w:val="0"/>
          <w:numId w:val="123"/>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een kapitaalvermindering, of elke andere vermindering of verdeling van het eigen vermogen.</w:t>
      </w:r>
    </w:p>
    <w:p w14:paraId="43B8CA2E"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Ten slotte moet er een terugname van de wederopbouwreserve gebeuren als het bedrag onder de klasse 620 ‘Bezoldigingen en rechtstreekse sociale voordelen’ lager is dan 85% van het bedrag dat in het vorige belastbaar tijdperk werd aangegeven.</w:t>
      </w:r>
    </w:p>
    <w:p w14:paraId="23311CA8"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Telkens op jaarlijkse basis moet worden nagegaan of het totaal van de klasse 620 lager is dan de 85%-drempel of lager dan het bedrag van het vorige jaar indien dat lag onder de 85%-drempel, wat een verdere terugname van de wederopbouwreserve veroorzaakt.</w:t>
      </w:r>
    </w:p>
    <w:p w14:paraId="2E25199F"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Voorbeelden</w:t>
      </w:r>
    </w:p>
    <w:p w14:paraId="6054B244"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Voorbeeld 1</w:t>
      </w:r>
    </w:p>
    <w:p w14:paraId="2C47BBD0"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Een vennootschap heeft in 2019 een bedrag op de post 620 Bezoldigingen en rechtstreekse sociale voordelen geboekt ten bedrage van 100.000 EUR. Het boekjaar valt samen met het kalenderjaar. In boekjaar 2021 heeft ze een belastbare gereserveerde winst van het belastbaar tijdperk van 175.000 EUR en legt ze een belastingvrije reserve aan ten belope van haar bedrijfsverlies van boekjaar 2020 van 100.000 EUR (code 9901) in de jaarrekening, met als afsluitdatum 31.12.2021. Het bedrag geboekt op de rekening 620 bedraagt voor datzelfde boekjaar 50.000 EUR. De volgende boeking dient te gebeuren.</w:t>
      </w:r>
    </w:p>
    <w:tbl>
      <w:tblPr>
        <w:tblW w:w="0" w:type="dxa"/>
        <w:tblCellMar>
          <w:top w:w="15" w:type="dxa"/>
          <w:left w:w="15" w:type="dxa"/>
          <w:bottom w:w="15" w:type="dxa"/>
          <w:right w:w="15" w:type="dxa"/>
        </w:tblCellMar>
        <w:tblLook w:val="04A0" w:firstRow="1" w:lastRow="0" w:firstColumn="1" w:lastColumn="0" w:noHBand="0" w:noVBand="1"/>
      </w:tblPr>
      <w:tblGrid>
        <w:gridCol w:w="1482"/>
        <w:gridCol w:w="1089"/>
        <w:gridCol w:w="1286"/>
        <w:gridCol w:w="2992"/>
        <w:gridCol w:w="1109"/>
        <w:gridCol w:w="1106"/>
      </w:tblGrid>
      <w:tr w:rsidR="00401DE5" w:rsidRPr="00401DE5" w14:paraId="748D879C" w14:textId="77777777" w:rsidTr="00401DE5">
        <w:tc>
          <w:tcPr>
            <w:tcW w:w="239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6FCDD9F"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689</w:t>
            </w:r>
          </w:p>
        </w:tc>
        <w:tc>
          <w:tcPr>
            <w:tcW w:w="0" w:type="auto"/>
            <w:gridSpan w:val="3"/>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DCF0C68"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Overboeking naar de belastingvrije reserves</w:t>
            </w:r>
          </w:p>
        </w:tc>
        <w:tc>
          <w:tcPr>
            <w:tcW w:w="1141"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B1BBDFC"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100 000</w:t>
            </w:r>
          </w:p>
        </w:tc>
        <w:tc>
          <w:tcPr>
            <w:tcW w:w="1134"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2543BFA"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5D122157" w14:textId="77777777" w:rsidTr="00401DE5">
        <w:tc>
          <w:tcPr>
            <w:tcW w:w="239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49868CD"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592"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5F97E6E"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1979"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F74027A"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132</w:t>
            </w:r>
          </w:p>
        </w:tc>
        <w:tc>
          <w:tcPr>
            <w:tcW w:w="4482"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08FC4D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Belastingvrije reserves</w:t>
            </w:r>
          </w:p>
        </w:tc>
        <w:tc>
          <w:tcPr>
            <w:tcW w:w="1141"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67FEAC9"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1134"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45F0A11"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100 000</w:t>
            </w:r>
          </w:p>
        </w:tc>
      </w:tr>
    </w:tbl>
    <w:p w14:paraId="1B95E76A"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post 620 Bezoldigingen en rechtstreekse sociale voordelen bedraagt voor het boekjaar 2022 40.000 EUR. Het bedrag van 40.000 EUR is onder de drempel van 85% van het bedrag van de post 620 Bezoldigingen en rechtstreekse sociale voordelen van boekjaar 2019 (42.500 EUR). De wederopbouwreserve moet bijgevolg teruggenomen worden voor 2.500 EUR. Dit geeft de volgende boeking:</w:t>
      </w:r>
    </w:p>
    <w:tbl>
      <w:tblPr>
        <w:tblW w:w="0" w:type="dxa"/>
        <w:tblCellMar>
          <w:top w:w="15" w:type="dxa"/>
          <w:left w:w="15" w:type="dxa"/>
          <w:bottom w:w="15" w:type="dxa"/>
          <w:right w:w="15" w:type="dxa"/>
        </w:tblCellMar>
        <w:tblLook w:val="04A0" w:firstRow="1" w:lastRow="0" w:firstColumn="1" w:lastColumn="0" w:noHBand="0" w:noVBand="1"/>
      </w:tblPr>
      <w:tblGrid>
        <w:gridCol w:w="1600"/>
        <w:gridCol w:w="1153"/>
        <w:gridCol w:w="1432"/>
        <w:gridCol w:w="3164"/>
        <w:gridCol w:w="859"/>
        <w:gridCol w:w="856"/>
      </w:tblGrid>
      <w:tr w:rsidR="00401DE5" w:rsidRPr="00401DE5" w14:paraId="4492C4D8" w14:textId="77777777" w:rsidTr="00401DE5">
        <w:tc>
          <w:tcPr>
            <w:tcW w:w="251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0DB9B0F"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132</w:t>
            </w:r>
          </w:p>
        </w:tc>
        <w:tc>
          <w:tcPr>
            <w:tcW w:w="0" w:type="auto"/>
            <w:gridSpan w:val="3"/>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3D8683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Belastingvrije reserves</w:t>
            </w:r>
          </w:p>
        </w:tc>
        <w:tc>
          <w:tcPr>
            <w:tcW w:w="87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022D0B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2 500</w:t>
            </w:r>
          </w:p>
        </w:tc>
        <w:tc>
          <w:tcPr>
            <w:tcW w:w="871"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2ACA715"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35B1217A" w14:textId="77777777" w:rsidTr="00401DE5">
        <w:tc>
          <w:tcPr>
            <w:tcW w:w="251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D967021"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661"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F587DC7"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218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0DE0254"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789</w:t>
            </w:r>
          </w:p>
        </w:tc>
        <w:tc>
          <w:tcPr>
            <w:tcW w:w="460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00C0B7D"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Onttrekkingen aan de belastingvrije reserves</w:t>
            </w:r>
          </w:p>
        </w:tc>
        <w:tc>
          <w:tcPr>
            <w:tcW w:w="87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9216C03"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871"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4239925F"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2 500</w:t>
            </w:r>
          </w:p>
        </w:tc>
      </w:tr>
    </w:tbl>
    <w:p w14:paraId="675E0C6D"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lastRenderedPageBreak/>
        <w:t>In boekjaar 2023 bedraagt de post 620 Bezoldigingen en rechtstreekse sociale voordelen 35.000 EUR. De vennootschap legt geen nieuwe wederopbouwreserve aan, aangezien het maximum in functie van het bedrijfsverlies van boekjaar 2020 al was bereikt. Het belastbare bedrag is dan 40.000 EUR (voorheen de laagste drempel), verminderd met 35 000 EUR (kost van het boekjaar), zodat 5.000 EUR in dit boekjaar moet worden teruggenomen. Dit resulteert in de volgende boeking:</w:t>
      </w:r>
    </w:p>
    <w:tbl>
      <w:tblPr>
        <w:tblW w:w="0" w:type="dxa"/>
        <w:tblCellMar>
          <w:top w:w="15" w:type="dxa"/>
          <w:left w:w="15" w:type="dxa"/>
          <w:bottom w:w="15" w:type="dxa"/>
          <w:right w:w="15" w:type="dxa"/>
        </w:tblCellMar>
        <w:tblLook w:val="04A0" w:firstRow="1" w:lastRow="0" w:firstColumn="1" w:lastColumn="0" w:noHBand="0" w:noVBand="1"/>
      </w:tblPr>
      <w:tblGrid>
        <w:gridCol w:w="1688"/>
        <w:gridCol w:w="1201"/>
        <w:gridCol w:w="1450"/>
        <w:gridCol w:w="3355"/>
        <w:gridCol w:w="687"/>
        <w:gridCol w:w="683"/>
      </w:tblGrid>
      <w:tr w:rsidR="00401DE5" w:rsidRPr="00401DE5" w14:paraId="1161935B" w14:textId="77777777" w:rsidTr="00401DE5">
        <w:tc>
          <w:tcPr>
            <w:tcW w:w="2605"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E0F99E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132</w:t>
            </w:r>
          </w:p>
        </w:tc>
        <w:tc>
          <w:tcPr>
            <w:tcW w:w="0" w:type="auto"/>
            <w:gridSpan w:val="3"/>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78FE06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Belastingvrije reserves</w:t>
            </w:r>
          </w:p>
        </w:tc>
        <w:tc>
          <w:tcPr>
            <w:tcW w:w="711"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5A08CB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5 000</w:t>
            </w:r>
          </w:p>
        </w:tc>
        <w:tc>
          <w:tcPr>
            <w:tcW w:w="704"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B42EBEC"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1D46D8C6" w14:textId="77777777" w:rsidTr="00401DE5">
        <w:tc>
          <w:tcPr>
            <w:tcW w:w="2605"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75EBCA2"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70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87783FE"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2154"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C0F8BC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789</w:t>
            </w:r>
          </w:p>
        </w:tc>
        <w:tc>
          <w:tcPr>
            <w:tcW w:w="4842"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B7134D7"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Onttrekkingen aan de belastingvrije reserves</w:t>
            </w:r>
          </w:p>
        </w:tc>
        <w:tc>
          <w:tcPr>
            <w:tcW w:w="711"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105121F"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704"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A94E5F5"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5 000</w:t>
            </w:r>
          </w:p>
        </w:tc>
      </w:tr>
    </w:tbl>
    <w:p w14:paraId="41F6E591"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Voorbeeld 2</w:t>
      </w:r>
    </w:p>
    <w:p w14:paraId="37D1CA03"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Een vennootschap heeft in 2019 een bedrag op de post 620 Bezoldigingen en rechtstreekse sociale voordelen geboekt ten bedrage van 50.000 EUR. Het boekjaar valt samen met het kalenderjaar. Het bedrijfsverlies van de jaarrekening voor boekjaar 2020 bedraagt 125.000 EUR (code 9901). Het totaal van de rekening 620 is voor dat boekjaar 45.000 EUR. In boekjaar 2021 bedraagt de belastbare gereserveerde winst van het belastbaar tijdperk, vastgesteld vóór de samenstelling van de vrijgestelde wederopbouwreserve, 50.000 EUR.</w:t>
      </w:r>
    </w:p>
    <w:tbl>
      <w:tblPr>
        <w:tblW w:w="0" w:type="dxa"/>
        <w:tblCellMar>
          <w:top w:w="15" w:type="dxa"/>
          <w:left w:w="15" w:type="dxa"/>
          <w:bottom w:w="15" w:type="dxa"/>
          <w:right w:w="15" w:type="dxa"/>
        </w:tblCellMar>
        <w:tblLook w:val="04A0" w:firstRow="1" w:lastRow="0" w:firstColumn="1" w:lastColumn="0" w:noHBand="0" w:noVBand="1"/>
      </w:tblPr>
      <w:tblGrid>
        <w:gridCol w:w="1541"/>
        <w:gridCol w:w="1120"/>
        <w:gridCol w:w="1332"/>
        <w:gridCol w:w="3088"/>
        <w:gridCol w:w="993"/>
        <w:gridCol w:w="990"/>
      </w:tblGrid>
      <w:tr w:rsidR="00401DE5" w:rsidRPr="00401DE5" w14:paraId="534C6E98" w14:textId="77777777" w:rsidTr="00401DE5">
        <w:tc>
          <w:tcPr>
            <w:tcW w:w="2452"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63FA2DF"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689</w:t>
            </w:r>
          </w:p>
        </w:tc>
        <w:tc>
          <w:tcPr>
            <w:tcW w:w="0" w:type="auto"/>
            <w:gridSpan w:val="3"/>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257E6F4"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Overboeking naar de belastingvrije reserves</w:t>
            </w:r>
          </w:p>
        </w:tc>
        <w:tc>
          <w:tcPr>
            <w:tcW w:w="1027"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144035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50 000</w:t>
            </w:r>
          </w:p>
        </w:tc>
        <w:tc>
          <w:tcPr>
            <w:tcW w:w="1020"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7941259A"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2A0BE1DA" w14:textId="77777777" w:rsidTr="00401DE5">
        <w:tc>
          <w:tcPr>
            <w:tcW w:w="2452"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63B9B8E"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62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7CB645D"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2025"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0D60C17"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132</w:t>
            </w:r>
          </w:p>
        </w:tc>
        <w:tc>
          <w:tcPr>
            <w:tcW w:w="457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E9AB30E"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Belastingvrije reserves</w:t>
            </w:r>
          </w:p>
        </w:tc>
        <w:tc>
          <w:tcPr>
            <w:tcW w:w="1027"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FD42516"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1020"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489F805A"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50 000</w:t>
            </w:r>
          </w:p>
        </w:tc>
      </w:tr>
    </w:tbl>
    <w:p w14:paraId="24E423EA"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In boekjaar 2022 bedraagt de belastbare gereserveerde winst van het belastbaar tijdperk, vastgesteld vóór de samenstelling van de vrijgestelde wederopbouwreserve, 90.000 EUR. Het totaal van de post 620 is voor dat boekjaar 40.000 EUR (boven de drempel van 85%). De maximaal bijkomend te treffen wederopbouwreserve bedraagt aldus 75.000 EUR (maximaal 125.000 verlies in 2019 min 50.000 reeds reserveerd).</w:t>
      </w:r>
    </w:p>
    <w:tbl>
      <w:tblPr>
        <w:tblW w:w="0" w:type="dxa"/>
        <w:tblCellMar>
          <w:top w:w="15" w:type="dxa"/>
          <w:left w:w="15" w:type="dxa"/>
          <w:bottom w:w="15" w:type="dxa"/>
          <w:right w:w="15" w:type="dxa"/>
        </w:tblCellMar>
        <w:tblLook w:val="04A0" w:firstRow="1" w:lastRow="0" w:firstColumn="1" w:lastColumn="0" w:noHBand="0" w:noVBand="1"/>
      </w:tblPr>
      <w:tblGrid>
        <w:gridCol w:w="1549"/>
        <w:gridCol w:w="1125"/>
        <w:gridCol w:w="1338"/>
        <w:gridCol w:w="3100"/>
        <w:gridCol w:w="978"/>
        <w:gridCol w:w="974"/>
      </w:tblGrid>
      <w:tr w:rsidR="00401DE5" w:rsidRPr="00401DE5" w14:paraId="1FB4A2F3" w14:textId="77777777" w:rsidTr="00401DE5">
        <w:tc>
          <w:tcPr>
            <w:tcW w:w="246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F4298EE"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689</w:t>
            </w:r>
          </w:p>
        </w:tc>
        <w:tc>
          <w:tcPr>
            <w:tcW w:w="0" w:type="auto"/>
            <w:gridSpan w:val="3"/>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8F1C2E5"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Overboeking naar de belastingvrije reserves</w:t>
            </w:r>
          </w:p>
        </w:tc>
        <w:tc>
          <w:tcPr>
            <w:tcW w:w="99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DCE9C44"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75 000</w:t>
            </w:r>
          </w:p>
        </w:tc>
        <w:tc>
          <w:tcPr>
            <w:tcW w:w="989"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4A4DA4B5"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6D26E4B2" w14:textId="77777777" w:rsidTr="00401DE5">
        <w:tc>
          <w:tcPr>
            <w:tcW w:w="246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FDC0D08"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631"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7ECD40E"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2037"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3900983"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132</w:t>
            </w:r>
          </w:p>
        </w:tc>
        <w:tc>
          <w:tcPr>
            <w:tcW w:w="4601"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7C993B2"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Belastingvrije reserves</w:t>
            </w:r>
          </w:p>
        </w:tc>
        <w:tc>
          <w:tcPr>
            <w:tcW w:w="99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B33FAD8"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989"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42AE884"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75 000</w:t>
            </w:r>
          </w:p>
        </w:tc>
      </w:tr>
    </w:tbl>
    <w:p w14:paraId="08206B37"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In boekjaar 2023 keert de vennootschap een dividend van 30.000 EUR uit aan haar aandeelhouders/vennoten. Ten belope van dit bedrag dient de wederopbouwreserve teruggenomen te worden. Het totaal van de post 620 is voor dat boekjaar nog steeds 40.000 EUR. De vrijgestelde wederopbouwreserve dient teruggenomen te worden voor 30.000 EUR.</w:t>
      </w:r>
    </w:p>
    <w:tbl>
      <w:tblPr>
        <w:tblW w:w="0" w:type="dxa"/>
        <w:tblCellMar>
          <w:top w:w="15" w:type="dxa"/>
          <w:left w:w="15" w:type="dxa"/>
          <w:bottom w:w="15" w:type="dxa"/>
          <w:right w:w="15" w:type="dxa"/>
        </w:tblCellMar>
        <w:tblLook w:val="04A0" w:firstRow="1" w:lastRow="0" w:firstColumn="1" w:lastColumn="0" w:noHBand="0" w:noVBand="1"/>
      </w:tblPr>
      <w:tblGrid>
        <w:gridCol w:w="1530"/>
        <w:gridCol w:w="1117"/>
        <w:gridCol w:w="1376"/>
        <w:gridCol w:w="3059"/>
        <w:gridCol w:w="993"/>
        <w:gridCol w:w="989"/>
      </w:tblGrid>
      <w:tr w:rsidR="00401DE5" w:rsidRPr="00401DE5" w14:paraId="08CA714F" w14:textId="77777777" w:rsidTr="00401DE5">
        <w:tc>
          <w:tcPr>
            <w:tcW w:w="2439"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EBDDBD8"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132</w:t>
            </w:r>
          </w:p>
        </w:tc>
        <w:tc>
          <w:tcPr>
            <w:tcW w:w="0" w:type="auto"/>
            <w:gridSpan w:val="3"/>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4A7D685"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Belastingvrije reserves</w:t>
            </w:r>
          </w:p>
        </w:tc>
        <w:tc>
          <w:tcPr>
            <w:tcW w:w="1027"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5DD791F"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30 000</w:t>
            </w:r>
          </w:p>
        </w:tc>
        <w:tc>
          <w:tcPr>
            <w:tcW w:w="1020"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C7C54B5"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1D439B7D" w14:textId="77777777" w:rsidTr="00401DE5">
        <w:tc>
          <w:tcPr>
            <w:tcW w:w="2439"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9699719"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622"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2D68B2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212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BA50E51"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789</w:t>
            </w:r>
          </w:p>
        </w:tc>
        <w:tc>
          <w:tcPr>
            <w:tcW w:w="4492"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6230747"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Onttrekkingen aan de belastingvrije reserves</w:t>
            </w:r>
          </w:p>
        </w:tc>
        <w:tc>
          <w:tcPr>
            <w:tcW w:w="1027"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8DAFE11"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1020"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451B2C3"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30 000</w:t>
            </w:r>
          </w:p>
        </w:tc>
      </w:tr>
    </w:tbl>
    <w:p w14:paraId="45B0CA2D"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In boekjaar 2024 keert de vennootschap een dividend van 100.000 EUR uit aan haar aandeelhouders/vennoten. De wederopbouwreserve dient teruggenomen te worden voor het overblijvend gedeelte van 95.000 EUR.</w:t>
      </w:r>
    </w:p>
    <w:tbl>
      <w:tblPr>
        <w:tblW w:w="0" w:type="dxa"/>
        <w:tblCellMar>
          <w:top w:w="15" w:type="dxa"/>
          <w:left w:w="15" w:type="dxa"/>
          <w:bottom w:w="15" w:type="dxa"/>
          <w:right w:w="15" w:type="dxa"/>
        </w:tblCellMar>
        <w:tblLook w:val="04A0" w:firstRow="1" w:lastRow="0" w:firstColumn="1" w:lastColumn="0" w:noHBand="0" w:noVBand="1"/>
      </w:tblPr>
      <w:tblGrid>
        <w:gridCol w:w="1532"/>
        <w:gridCol w:w="1118"/>
        <w:gridCol w:w="1377"/>
        <w:gridCol w:w="3062"/>
        <w:gridCol w:w="989"/>
        <w:gridCol w:w="986"/>
      </w:tblGrid>
      <w:tr w:rsidR="00401DE5" w:rsidRPr="00401DE5" w14:paraId="423B50D0" w14:textId="77777777" w:rsidTr="00401DE5">
        <w:tc>
          <w:tcPr>
            <w:tcW w:w="244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A48E9EE"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132</w:t>
            </w:r>
          </w:p>
        </w:tc>
        <w:tc>
          <w:tcPr>
            <w:tcW w:w="0" w:type="auto"/>
            <w:gridSpan w:val="3"/>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A43112C"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Belastingvrije reserves</w:t>
            </w:r>
          </w:p>
        </w:tc>
        <w:tc>
          <w:tcPr>
            <w:tcW w:w="1020"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9F6AA4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95 000</w:t>
            </w:r>
          </w:p>
        </w:tc>
        <w:tc>
          <w:tcPr>
            <w:tcW w:w="1013"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6EFA289"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46181889" w14:textId="77777777" w:rsidTr="00401DE5">
        <w:tc>
          <w:tcPr>
            <w:tcW w:w="244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8981CBE"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624"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E93956A"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212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ED7EF07"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789</w:t>
            </w:r>
          </w:p>
        </w:tc>
        <w:tc>
          <w:tcPr>
            <w:tcW w:w="449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CF9D28F"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Onttrekkingen aan de belastingvrije reserves</w:t>
            </w:r>
          </w:p>
        </w:tc>
        <w:tc>
          <w:tcPr>
            <w:tcW w:w="1020"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70F8AE5"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1013"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A504FF5"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95 000</w:t>
            </w:r>
          </w:p>
        </w:tc>
      </w:tr>
    </w:tbl>
    <w:p w14:paraId="257211E5" w14:textId="77777777" w:rsidR="00401DE5" w:rsidRPr="00401DE5" w:rsidRDefault="00401DE5" w:rsidP="00401DE5">
      <w:pPr>
        <w:shd w:val="clear" w:color="auto" w:fill="FFFFFF"/>
        <w:spacing w:before="300" w:after="150" w:line="240" w:lineRule="auto"/>
        <w:outlineLvl w:val="2"/>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 Boekhoudkundige verwerking van de liquidatiereserve en de afzonderlijke aanslag hierop</w:t>
      </w:r>
    </w:p>
    <w:p w14:paraId="242534AB"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regering heeft een nieuwe regeling ingevoerd waarbij het mogelijk is om slechts een afzonderlijke aanslag van 10% te betalen i.p.v. 30% roerende voorheffing op de liquidatiebonus. Bovendien kunt u ook een dividend uitkeren tegen minder dan 30%. Deze regeling gaat in vanaf aanslagjaar 2015. Bij de begrotingscontrole van eind maart 2015 is echter beslist dat men ook nog een liquidatiereserve kan aanleggen voor de winsten van boekjaar 2012 en boekjaar 2013. Wat zijn de spelregels?</w:t>
      </w:r>
    </w:p>
    <w:p w14:paraId="4262399F"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Aanleggen liquidatiereserve</w:t>
      </w:r>
    </w:p>
    <w:p w14:paraId="4D4956C3"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Enkel voor kmo-vennootschappen. U moet enkel een kmo zijn voor het boekjaar waarvoor een liquidatiereserve aangelegd wordt. U mag de volledige boekhoudkundige winst na belasting als liquidatiereserve aanleggen of een deel ervan. Het gaat dus enkel over de winst van het boekjaar zelf. Hierop geldt een zogenaamde afzonderlijke aanslag van 10%, die is samen met de vennootschapsbelasting te betalen.</w:t>
      </w:r>
    </w:p>
    <w:p w14:paraId="1192540E"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Uitkeren liquidatiereserve</w:t>
      </w:r>
    </w:p>
    <w:p w14:paraId="35AF4F10"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Bij de liquidatie. Er hoeft geen roerende voorheffing van 30% ingehouden te worden op het deel van de liquidatiebonus dat voortkomt uit de aangelegde liquidatiereserves.</w:t>
      </w:r>
    </w:p>
    <w:p w14:paraId="2178F893"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Eerdere uitkering. Als u de aangelegde liquidatiereserve als gewoon dividend laat uitkeren, betaalt u wel roerende voorheffing: 15% als de uitkering gebeurt binnen vijf jaar na de laatste dag van het boekjaar waarvoor de liquidatiereserve is aangelegd; na deze vijf jaar bedraagt de roerende voorheffing slechts 5%.</w:t>
      </w:r>
    </w:p>
    <w:p w14:paraId="38E4D820"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Boekhoudkundige verwerking</w:t>
      </w:r>
    </w:p>
    <w:p w14:paraId="3E440A5C"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Voorbeeld 1</w:t>
      </w:r>
    </w:p>
    <w:p w14:paraId="534E30E1"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Gegevens</w:t>
      </w:r>
    </w:p>
    <w:p w14:paraId="79B6102F"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lastRenderedPageBreak/>
        <w:t>De overgedragen winst is 500. Tijdens het boekjaar (balansdatum 31/12/N) behaalde de vennootschap een winst van 3 000 vóór belastingen (vóór aanleg van de liquidatiereserve en afzonderlijke aanslag van 10%). De belastingen op de winst van het boekjaar worden geraamd op 855.</w:t>
      </w:r>
    </w:p>
    <w:p w14:paraId="5897E338"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Er wordt beslist om een liquidatiereserve van 1 500 aan te leggen. Afzonderlijke aanslag hierop van 10% = 150.</w:t>
      </w:r>
    </w:p>
    <w:p w14:paraId="55F4B6D5"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te bestemmen winst bedraagt: 500 + 3 000 - 855 - 150 = 2 495.</w:t>
      </w:r>
    </w:p>
    <w:p w14:paraId="2816DAE7"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wettelijke reserve is 5% van (3 000 - 855 - 150) = 99,75.</w:t>
      </w:r>
    </w:p>
    <w:p w14:paraId="0FD89B60"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Resterend saldo van 895,25 (2 495 - 1.500 - 99,75) wordt overgedragen naar het volgend boekjaar.</w:t>
      </w:r>
    </w:p>
    <w:p w14:paraId="03CD61FC"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Inventarisboekingen</w:t>
      </w:r>
    </w:p>
    <w:p w14:paraId="7934A52F"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Boeking geraamde belasting</w:t>
      </w:r>
    </w:p>
    <w:tbl>
      <w:tblPr>
        <w:tblW w:w="0" w:type="dxa"/>
        <w:tblCellMar>
          <w:top w:w="15" w:type="dxa"/>
          <w:left w:w="15" w:type="dxa"/>
          <w:bottom w:w="15" w:type="dxa"/>
          <w:right w:w="15" w:type="dxa"/>
        </w:tblCellMar>
        <w:tblLook w:val="04A0" w:firstRow="1" w:lastRow="0" w:firstColumn="1" w:lastColumn="0" w:noHBand="0" w:noVBand="1"/>
      </w:tblPr>
      <w:tblGrid>
        <w:gridCol w:w="1541"/>
        <w:gridCol w:w="1079"/>
        <w:gridCol w:w="1278"/>
        <w:gridCol w:w="3223"/>
        <w:gridCol w:w="973"/>
        <w:gridCol w:w="970"/>
      </w:tblGrid>
      <w:tr w:rsidR="00401DE5" w:rsidRPr="00401DE5" w14:paraId="189DB121" w14:textId="77777777" w:rsidTr="00401DE5">
        <w:tc>
          <w:tcPr>
            <w:tcW w:w="2454"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3B1F575"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6702</w:t>
            </w:r>
          </w:p>
        </w:tc>
        <w:tc>
          <w:tcPr>
            <w:tcW w:w="0" w:type="auto"/>
            <w:gridSpan w:val="3"/>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D226D3D"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Geraamde belastingen</w:t>
            </w:r>
          </w:p>
        </w:tc>
        <w:tc>
          <w:tcPr>
            <w:tcW w:w="98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CC567A4"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855,00</w:t>
            </w:r>
          </w:p>
        </w:tc>
        <w:tc>
          <w:tcPr>
            <w:tcW w:w="981"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C25FE68"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3F60746F" w14:textId="77777777" w:rsidTr="00401DE5">
        <w:tc>
          <w:tcPr>
            <w:tcW w:w="2454"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4A0EE31"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61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CDEB84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2020"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750339D"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450</w:t>
            </w:r>
          </w:p>
        </w:tc>
        <w:tc>
          <w:tcPr>
            <w:tcW w:w="4667"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AD8F43E"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Geraamd bedrag der belastingschulden</w:t>
            </w:r>
          </w:p>
        </w:tc>
        <w:tc>
          <w:tcPr>
            <w:tcW w:w="98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01E98B5"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981"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70D53BB5"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855,00</w:t>
            </w:r>
          </w:p>
        </w:tc>
      </w:tr>
    </w:tbl>
    <w:p w14:paraId="725F8C87"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Boeking afzonderlijke aanslag</w:t>
      </w:r>
    </w:p>
    <w:tbl>
      <w:tblPr>
        <w:tblW w:w="0" w:type="dxa"/>
        <w:tblCellMar>
          <w:top w:w="15" w:type="dxa"/>
          <w:left w:w="15" w:type="dxa"/>
          <w:bottom w:w="15" w:type="dxa"/>
          <w:right w:w="15" w:type="dxa"/>
        </w:tblCellMar>
        <w:tblLook w:val="04A0" w:firstRow="1" w:lastRow="0" w:firstColumn="1" w:lastColumn="0" w:noHBand="0" w:noVBand="1"/>
      </w:tblPr>
      <w:tblGrid>
        <w:gridCol w:w="1545"/>
        <w:gridCol w:w="1081"/>
        <w:gridCol w:w="1281"/>
        <w:gridCol w:w="3228"/>
        <w:gridCol w:w="966"/>
        <w:gridCol w:w="963"/>
      </w:tblGrid>
      <w:tr w:rsidR="00401DE5" w:rsidRPr="00401DE5" w14:paraId="67659A66" w14:textId="77777777" w:rsidTr="00401DE5">
        <w:tc>
          <w:tcPr>
            <w:tcW w:w="2462"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69F1ED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6702</w:t>
            </w:r>
          </w:p>
        </w:tc>
        <w:tc>
          <w:tcPr>
            <w:tcW w:w="0" w:type="auto"/>
            <w:gridSpan w:val="3"/>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16DF07F"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Geraamde belastingen</w:t>
            </w:r>
          </w:p>
        </w:tc>
        <w:tc>
          <w:tcPr>
            <w:tcW w:w="974"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1B0174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150,00</w:t>
            </w:r>
          </w:p>
        </w:tc>
        <w:tc>
          <w:tcPr>
            <w:tcW w:w="967"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B7A8C50"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48FA215F" w14:textId="77777777" w:rsidTr="00401DE5">
        <w:tc>
          <w:tcPr>
            <w:tcW w:w="2462"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FE123E1"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617"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B2A4D0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202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0D8BFCE"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450</w:t>
            </w:r>
          </w:p>
        </w:tc>
        <w:tc>
          <w:tcPr>
            <w:tcW w:w="467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64334A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Geraamd bedrag der belastingschulden</w:t>
            </w:r>
          </w:p>
        </w:tc>
        <w:tc>
          <w:tcPr>
            <w:tcW w:w="974"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B46C275"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967"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49EBE5F"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150,00</w:t>
            </w:r>
          </w:p>
        </w:tc>
      </w:tr>
    </w:tbl>
    <w:p w14:paraId="3EDF11B4"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Boeking liquidatiereserve</w:t>
      </w:r>
    </w:p>
    <w:tbl>
      <w:tblPr>
        <w:tblW w:w="0" w:type="dxa"/>
        <w:tblCellMar>
          <w:top w:w="15" w:type="dxa"/>
          <w:left w:w="15" w:type="dxa"/>
          <w:bottom w:w="15" w:type="dxa"/>
          <w:right w:w="15" w:type="dxa"/>
        </w:tblCellMar>
        <w:tblLook w:val="04A0" w:firstRow="1" w:lastRow="0" w:firstColumn="1" w:lastColumn="0" w:noHBand="0" w:noVBand="1"/>
      </w:tblPr>
      <w:tblGrid>
        <w:gridCol w:w="1540"/>
        <w:gridCol w:w="1080"/>
        <w:gridCol w:w="1274"/>
        <w:gridCol w:w="2863"/>
        <w:gridCol w:w="1155"/>
        <w:gridCol w:w="1152"/>
      </w:tblGrid>
      <w:tr w:rsidR="00401DE5" w:rsidRPr="00401DE5" w14:paraId="2C793763" w14:textId="77777777" w:rsidTr="00401DE5">
        <w:tc>
          <w:tcPr>
            <w:tcW w:w="2401"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EB6F837"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6921</w:t>
            </w:r>
          </w:p>
        </w:tc>
        <w:tc>
          <w:tcPr>
            <w:tcW w:w="0" w:type="auto"/>
            <w:gridSpan w:val="3"/>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C5D16F2"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Toevoeging aan de overige reserves</w:t>
            </w:r>
          </w:p>
        </w:tc>
        <w:tc>
          <w:tcPr>
            <w:tcW w:w="117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A4607E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1 500,00</w:t>
            </w:r>
          </w:p>
        </w:tc>
        <w:tc>
          <w:tcPr>
            <w:tcW w:w="1166"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BA9CF0F"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22A52023" w14:textId="77777777" w:rsidTr="00401DE5">
        <w:tc>
          <w:tcPr>
            <w:tcW w:w="2401"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14E88A3"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58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CDCAD7A"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1971"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8F8207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133</w:t>
            </w:r>
          </w:p>
        </w:tc>
        <w:tc>
          <w:tcPr>
            <w:tcW w:w="4425"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202A53D"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Beschikbare reserves</w:t>
            </w:r>
          </w:p>
        </w:tc>
        <w:tc>
          <w:tcPr>
            <w:tcW w:w="117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A89E27C"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1166"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76C29A44"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1 500,00</w:t>
            </w:r>
          </w:p>
        </w:tc>
      </w:tr>
    </w:tbl>
    <w:p w14:paraId="33CE94E4"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Boeking overgedragen winst vorig boekjaar</w:t>
      </w:r>
    </w:p>
    <w:tbl>
      <w:tblPr>
        <w:tblW w:w="0" w:type="dxa"/>
        <w:tblCellMar>
          <w:top w:w="15" w:type="dxa"/>
          <w:left w:w="15" w:type="dxa"/>
          <w:bottom w:w="15" w:type="dxa"/>
          <w:right w:w="15" w:type="dxa"/>
        </w:tblCellMar>
        <w:tblLook w:val="04A0" w:firstRow="1" w:lastRow="0" w:firstColumn="1" w:lastColumn="0" w:noHBand="0" w:noVBand="1"/>
      </w:tblPr>
      <w:tblGrid>
        <w:gridCol w:w="1486"/>
        <w:gridCol w:w="1132"/>
        <w:gridCol w:w="1351"/>
        <w:gridCol w:w="3132"/>
        <w:gridCol w:w="983"/>
        <w:gridCol w:w="980"/>
      </w:tblGrid>
      <w:tr w:rsidR="00401DE5" w:rsidRPr="00401DE5" w14:paraId="03A4B114" w14:textId="77777777" w:rsidTr="00401DE5">
        <w:tc>
          <w:tcPr>
            <w:tcW w:w="2434"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732AED2"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14</w:t>
            </w:r>
          </w:p>
        </w:tc>
        <w:tc>
          <w:tcPr>
            <w:tcW w:w="0" w:type="auto"/>
            <w:gridSpan w:val="3"/>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E69666A"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Overgedragen winst</w:t>
            </w:r>
          </w:p>
        </w:tc>
        <w:tc>
          <w:tcPr>
            <w:tcW w:w="1007"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C8AA5DA"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500,00</w:t>
            </w:r>
          </w:p>
        </w:tc>
        <w:tc>
          <w:tcPr>
            <w:tcW w:w="1000"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6E09A8FC"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3A9D6BB0" w14:textId="77777777" w:rsidTr="00401DE5">
        <w:tc>
          <w:tcPr>
            <w:tcW w:w="2434"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02A0489"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631"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6FCE56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204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EFA180E"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790</w:t>
            </w:r>
          </w:p>
        </w:tc>
        <w:tc>
          <w:tcPr>
            <w:tcW w:w="4607"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B79B74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Overgedragen winst van het vorige boekjaar</w:t>
            </w:r>
          </w:p>
        </w:tc>
        <w:tc>
          <w:tcPr>
            <w:tcW w:w="1007"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779626E"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1000"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66C1F9EA"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500,00</w:t>
            </w:r>
          </w:p>
        </w:tc>
      </w:tr>
    </w:tbl>
    <w:p w14:paraId="44390512"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Boeking te bestemmen resultaat na aanleg liquidatiereserve</w:t>
      </w:r>
    </w:p>
    <w:tbl>
      <w:tblPr>
        <w:tblW w:w="0" w:type="dxa"/>
        <w:tblCellMar>
          <w:top w:w="15" w:type="dxa"/>
          <w:left w:w="15" w:type="dxa"/>
          <w:bottom w:w="15" w:type="dxa"/>
          <w:right w:w="15" w:type="dxa"/>
        </w:tblCellMar>
        <w:tblLook w:val="04A0" w:firstRow="1" w:lastRow="0" w:firstColumn="1" w:lastColumn="0" w:noHBand="0" w:noVBand="1"/>
      </w:tblPr>
      <w:tblGrid>
        <w:gridCol w:w="1609"/>
        <w:gridCol w:w="1117"/>
        <w:gridCol w:w="1329"/>
        <w:gridCol w:w="3088"/>
        <w:gridCol w:w="961"/>
        <w:gridCol w:w="960"/>
      </w:tblGrid>
      <w:tr w:rsidR="00401DE5" w:rsidRPr="00401DE5" w14:paraId="719D4CD7" w14:textId="77777777" w:rsidTr="00401DE5">
        <w:tc>
          <w:tcPr>
            <w:tcW w:w="2501"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A845DFA"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lastRenderedPageBreak/>
              <w:t>6920</w:t>
            </w:r>
          </w:p>
        </w:tc>
        <w:tc>
          <w:tcPr>
            <w:tcW w:w="0" w:type="auto"/>
            <w:gridSpan w:val="3"/>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31622E1"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Toevoeging aan de wettelijke reserve</w:t>
            </w:r>
          </w:p>
        </w:tc>
        <w:tc>
          <w:tcPr>
            <w:tcW w:w="962"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344CA2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99,75</w:t>
            </w:r>
          </w:p>
        </w:tc>
        <w:tc>
          <w:tcPr>
            <w:tcW w:w="955"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10C581E"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42938940" w14:textId="77777777" w:rsidTr="00401DE5">
        <w:tc>
          <w:tcPr>
            <w:tcW w:w="2501"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A99BB0F"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693</w:t>
            </w:r>
          </w:p>
        </w:tc>
        <w:tc>
          <w:tcPr>
            <w:tcW w:w="0" w:type="auto"/>
            <w:gridSpan w:val="3"/>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6A9F81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Over te dragen winst</w:t>
            </w:r>
          </w:p>
        </w:tc>
        <w:tc>
          <w:tcPr>
            <w:tcW w:w="962"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19FEC7E"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895,25</w:t>
            </w:r>
          </w:p>
        </w:tc>
        <w:tc>
          <w:tcPr>
            <w:tcW w:w="955"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F405897"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6CDEB5BB" w14:textId="77777777" w:rsidTr="00401DE5">
        <w:tc>
          <w:tcPr>
            <w:tcW w:w="2501"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1052169"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635"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CDF85B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204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619D61D"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130</w:t>
            </w:r>
          </w:p>
        </w:tc>
        <w:tc>
          <w:tcPr>
            <w:tcW w:w="4621"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837CA15"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Wettelijke reserves</w:t>
            </w:r>
          </w:p>
        </w:tc>
        <w:tc>
          <w:tcPr>
            <w:tcW w:w="962"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F5086A3"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955"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F49CA32"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99,75</w:t>
            </w:r>
          </w:p>
        </w:tc>
      </w:tr>
      <w:tr w:rsidR="00401DE5" w:rsidRPr="00401DE5" w14:paraId="3F0A4085" w14:textId="77777777" w:rsidTr="00401DE5">
        <w:tc>
          <w:tcPr>
            <w:tcW w:w="2501"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6EEB168"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1635"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E18C0F6"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204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6AFA9EF"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14</w:t>
            </w:r>
          </w:p>
        </w:tc>
        <w:tc>
          <w:tcPr>
            <w:tcW w:w="4621"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C17065F"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Overgedragen winst</w:t>
            </w:r>
          </w:p>
        </w:tc>
        <w:tc>
          <w:tcPr>
            <w:tcW w:w="962"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A5C4E77"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955"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23B110F"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895,25</w:t>
            </w:r>
          </w:p>
        </w:tc>
      </w:tr>
    </w:tbl>
    <w:p w14:paraId="075A0084"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Voorbeeld 2</w:t>
      </w:r>
    </w:p>
    <w:p w14:paraId="22D28565"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Gegevens</w:t>
      </w:r>
    </w:p>
    <w:p w14:paraId="01544B70"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Overgedragen verlies is -500. Tijdens het boekjaar (balansdatum 31/12/N) behaalde de vennootschap een winst van 3 000 vóór belastingen (vóór aanleg van de liquidatiereserve en afzonderlijke aanslag van 10%). De belastingen op de winst van het boekjaar worden geraamd op 855.</w:t>
      </w:r>
    </w:p>
    <w:p w14:paraId="19DEAFB4"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Er wordt beslist om een liquidatiereserve aan te leggen voor het volledige bedrag van de te bestemmen winst van het boekjaar. Afzonderlijke aanslag hierop van 10% = 10/110 × (3 000 - 855) = 195.</w:t>
      </w:r>
    </w:p>
    <w:p w14:paraId="0F073FB9"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te bestemmen winst bedraagt: 3 000 - 855 - 195 - 500 = 1 450.</w:t>
      </w:r>
    </w:p>
    <w:p w14:paraId="24244515"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wettelijke reserve is 5% van 1 450 = 72,50.</w:t>
      </w:r>
    </w:p>
    <w:p w14:paraId="1E7B008C"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liquidatiereserve bedraagt aldus 3 000 - 855 - 195 = 1 950.</w:t>
      </w:r>
    </w:p>
    <w:p w14:paraId="6FD0C8BF"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Inventarisboekingen</w:t>
      </w:r>
    </w:p>
    <w:p w14:paraId="37B22D54"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Boeking geraamde belasting</w:t>
      </w:r>
    </w:p>
    <w:tbl>
      <w:tblPr>
        <w:tblW w:w="0" w:type="dxa"/>
        <w:tblCellMar>
          <w:top w:w="15" w:type="dxa"/>
          <w:left w:w="15" w:type="dxa"/>
          <w:bottom w:w="15" w:type="dxa"/>
          <w:right w:w="15" w:type="dxa"/>
        </w:tblCellMar>
        <w:tblLook w:val="04A0" w:firstRow="1" w:lastRow="0" w:firstColumn="1" w:lastColumn="0" w:noHBand="0" w:noVBand="1"/>
      </w:tblPr>
      <w:tblGrid>
        <w:gridCol w:w="1541"/>
        <w:gridCol w:w="1079"/>
        <w:gridCol w:w="1278"/>
        <w:gridCol w:w="3223"/>
        <w:gridCol w:w="973"/>
        <w:gridCol w:w="970"/>
      </w:tblGrid>
      <w:tr w:rsidR="00401DE5" w:rsidRPr="00401DE5" w14:paraId="438BC825" w14:textId="77777777" w:rsidTr="00401DE5">
        <w:tc>
          <w:tcPr>
            <w:tcW w:w="2454"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981BAF8"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6702</w:t>
            </w:r>
          </w:p>
        </w:tc>
        <w:tc>
          <w:tcPr>
            <w:tcW w:w="0" w:type="auto"/>
            <w:gridSpan w:val="3"/>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0EE929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Geraamde belastingen</w:t>
            </w:r>
          </w:p>
        </w:tc>
        <w:tc>
          <w:tcPr>
            <w:tcW w:w="98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B796951"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855,00</w:t>
            </w:r>
          </w:p>
        </w:tc>
        <w:tc>
          <w:tcPr>
            <w:tcW w:w="981"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6BCA1B72"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3CC9A19D" w14:textId="77777777" w:rsidTr="00401DE5">
        <w:tc>
          <w:tcPr>
            <w:tcW w:w="2454"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48A044A"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61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DD3645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2020"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1BD7F8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450</w:t>
            </w:r>
          </w:p>
        </w:tc>
        <w:tc>
          <w:tcPr>
            <w:tcW w:w="4667"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DD225AC"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Geraamd bedrag der belastingschulden</w:t>
            </w:r>
          </w:p>
        </w:tc>
        <w:tc>
          <w:tcPr>
            <w:tcW w:w="98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1FC2A33"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981"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1EBC3F7"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855,00</w:t>
            </w:r>
          </w:p>
        </w:tc>
      </w:tr>
    </w:tbl>
    <w:p w14:paraId="1E49D76F"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Boeking afzonderlijke aanslag</w:t>
      </w:r>
    </w:p>
    <w:tbl>
      <w:tblPr>
        <w:tblW w:w="0" w:type="dxa"/>
        <w:tblCellMar>
          <w:top w:w="15" w:type="dxa"/>
          <w:left w:w="15" w:type="dxa"/>
          <w:bottom w:w="15" w:type="dxa"/>
          <w:right w:w="15" w:type="dxa"/>
        </w:tblCellMar>
        <w:tblLook w:val="04A0" w:firstRow="1" w:lastRow="0" w:firstColumn="1" w:lastColumn="0" w:noHBand="0" w:noVBand="1"/>
      </w:tblPr>
      <w:tblGrid>
        <w:gridCol w:w="1547"/>
        <w:gridCol w:w="1082"/>
        <w:gridCol w:w="1282"/>
        <w:gridCol w:w="3230"/>
        <w:gridCol w:w="963"/>
        <w:gridCol w:w="960"/>
      </w:tblGrid>
      <w:tr w:rsidR="00401DE5" w:rsidRPr="00401DE5" w14:paraId="0294636E" w14:textId="77777777" w:rsidTr="00401DE5">
        <w:tc>
          <w:tcPr>
            <w:tcW w:w="246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1DA772C"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6702</w:t>
            </w:r>
          </w:p>
        </w:tc>
        <w:tc>
          <w:tcPr>
            <w:tcW w:w="0" w:type="auto"/>
            <w:gridSpan w:val="3"/>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51A8F28"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Geraamde belastingen</w:t>
            </w:r>
          </w:p>
        </w:tc>
        <w:tc>
          <w:tcPr>
            <w:tcW w:w="967"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6F29F8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195,00</w:t>
            </w:r>
          </w:p>
        </w:tc>
        <w:tc>
          <w:tcPr>
            <w:tcW w:w="960"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4DF38D8"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085D0E3C" w14:textId="77777777" w:rsidTr="00401DE5">
        <w:tc>
          <w:tcPr>
            <w:tcW w:w="246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1B725D7"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619"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A33696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2029"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15F32B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450</w:t>
            </w:r>
          </w:p>
        </w:tc>
        <w:tc>
          <w:tcPr>
            <w:tcW w:w="468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C287277"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Geraamd bedrag der belastingschulden</w:t>
            </w:r>
          </w:p>
        </w:tc>
        <w:tc>
          <w:tcPr>
            <w:tcW w:w="967"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6BC019E"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960"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596E1B2"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195,00</w:t>
            </w:r>
          </w:p>
        </w:tc>
      </w:tr>
    </w:tbl>
    <w:p w14:paraId="74F7B97C"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Boeking liquidatiereserve</w:t>
      </w:r>
    </w:p>
    <w:tbl>
      <w:tblPr>
        <w:tblW w:w="0" w:type="dxa"/>
        <w:tblCellMar>
          <w:top w:w="15" w:type="dxa"/>
          <w:left w:w="15" w:type="dxa"/>
          <w:bottom w:w="15" w:type="dxa"/>
          <w:right w:w="15" w:type="dxa"/>
        </w:tblCellMar>
        <w:tblLook w:val="04A0" w:firstRow="1" w:lastRow="0" w:firstColumn="1" w:lastColumn="0" w:noHBand="0" w:noVBand="1"/>
      </w:tblPr>
      <w:tblGrid>
        <w:gridCol w:w="1544"/>
        <w:gridCol w:w="1080"/>
        <w:gridCol w:w="1276"/>
        <w:gridCol w:w="2863"/>
        <w:gridCol w:w="1152"/>
        <w:gridCol w:w="1149"/>
      </w:tblGrid>
      <w:tr w:rsidR="00401DE5" w:rsidRPr="00401DE5" w14:paraId="51C3626E" w14:textId="77777777" w:rsidTr="00401DE5">
        <w:tc>
          <w:tcPr>
            <w:tcW w:w="2411"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E93B1E5"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6920</w:t>
            </w:r>
          </w:p>
        </w:tc>
        <w:tc>
          <w:tcPr>
            <w:tcW w:w="0" w:type="auto"/>
            <w:gridSpan w:val="3"/>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31C951A"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Toevoeging aan de wettelijke reserves</w:t>
            </w:r>
          </w:p>
        </w:tc>
        <w:tc>
          <w:tcPr>
            <w:tcW w:w="116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A90EA6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72,50</w:t>
            </w:r>
          </w:p>
        </w:tc>
        <w:tc>
          <w:tcPr>
            <w:tcW w:w="1159"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47D30BD"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67CD4B03" w14:textId="77777777" w:rsidTr="00401DE5">
        <w:tc>
          <w:tcPr>
            <w:tcW w:w="2411"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FA3F06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lastRenderedPageBreak/>
              <w:t>6921</w:t>
            </w:r>
          </w:p>
        </w:tc>
        <w:tc>
          <w:tcPr>
            <w:tcW w:w="0" w:type="auto"/>
            <w:gridSpan w:val="3"/>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F4A5C1C"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Toevoeging aan de overige reserves</w:t>
            </w:r>
          </w:p>
        </w:tc>
        <w:tc>
          <w:tcPr>
            <w:tcW w:w="116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2BC7CF5"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1 950,00</w:t>
            </w:r>
          </w:p>
        </w:tc>
        <w:tc>
          <w:tcPr>
            <w:tcW w:w="1159"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412943A"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3F726D85" w14:textId="77777777" w:rsidTr="00401DE5">
        <w:tc>
          <w:tcPr>
            <w:tcW w:w="2411"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9C3990B"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58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FD3048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1975"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D60839C"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130</w:t>
            </w:r>
          </w:p>
        </w:tc>
        <w:tc>
          <w:tcPr>
            <w:tcW w:w="4425"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AA5BAB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Wettelijke reserves</w:t>
            </w:r>
          </w:p>
        </w:tc>
        <w:tc>
          <w:tcPr>
            <w:tcW w:w="116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2F98793"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1159"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49D304F8"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72,50</w:t>
            </w:r>
          </w:p>
        </w:tc>
      </w:tr>
      <w:tr w:rsidR="00401DE5" w:rsidRPr="00401DE5" w14:paraId="61A030E7" w14:textId="77777777" w:rsidTr="00401DE5">
        <w:tc>
          <w:tcPr>
            <w:tcW w:w="2411"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3E04F79"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158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F55ABB9"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975"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4A9BF15"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133</w:t>
            </w:r>
          </w:p>
        </w:tc>
        <w:tc>
          <w:tcPr>
            <w:tcW w:w="4425"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F14719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Beschikbare reserves</w:t>
            </w:r>
          </w:p>
        </w:tc>
        <w:tc>
          <w:tcPr>
            <w:tcW w:w="116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E570D25"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1159"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CA00302"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1 950,00</w:t>
            </w:r>
          </w:p>
        </w:tc>
      </w:tr>
    </w:tbl>
    <w:p w14:paraId="5980EB34"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Boeking overgedragen verlies vorig boekjaar</w:t>
      </w:r>
    </w:p>
    <w:tbl>
      <w:tblPr>
        <w:tblW w:w="0" w:type="dxa"/>
        <w:tblCellMar>
          <w:top w:w="15" w:type="dxa"/>
          <w:left w:w="15" w:type="dxa"/>
          <w:bottom w:w="15" w:type="dxa"/>
          <w:right w:w="15" w:type="dxa"/>
        </w:tblCellMar>
        <w:tblLook w:val="04A0" w:firstRow="1" w:lastRow="0" w:firstColumn="1" w:lastColumn="0" w:noHBand="0" w:noVBand="1"/>
      </w:tblPr>
      <w:tblGrid>
        <w:gridCol w:w="1563"/>
        <w:gridCol w:w="1131"/>
        <w:gridCol w:w="1276"/>
        <w:gridCol w:w="3131"/>
        <w:gridCol w:w="983"/>
        <w:gridCol w:w="980"/>
      </w:tblGrid>
      <w:tr w:rsidR="00401DE5" w:rsidRPr="00401DE5" w14:paraId="2E210161" w14:textId="77777777" w:rsidTr="00401DE5">
        <w:tc>
          <w:tcPr>
            <w:tcW w:w="2467"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1CC0933"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690</w:t>
            </w:r>
          </w:p>
        </w:tc>
        <w:tc>
          <w:tcPr>
            <w:tcW w:w="0" w:type="auto"/>
            <w:gridSpan w:val="3"/>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B89C52A"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Overgedragen verlies van het vorige boekjaar</w:t>
            </w:r>
          </w:p>
        </w:tc>
        <w:tc>
          <w:tcPr>
            <w:tcW w:w="1007"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F5DBBB7"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500,00</w:t>
            </w:r>
          </w:p>
        </w:tc>
        <w:tc>
          <w:tcPr>
            <w:tcW w:w="1000"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49F7450E"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348D155A" w14:textId="77777777" w:rsidTr="00401DE5">
        <w:tc>
          <w:tcPr>
            <w:tcW w:w="2467"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33EB12B"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630"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71F8AAC"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201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017D055"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14</w:t>
            </w:r>
          </w:p>
        </w:tc>
        <w:tc>
          <w:tcPr>
            <w:tcW w:w="4605"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CA043A4"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Overgedragen verlies</w:t>
            </w:r>
          </w:p>
        </w:tc>
        <w:tc>
          <w:tcPr>
            <w:tcW w:w="1007"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B4FC0AD"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1000"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D9F5503"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500,00</w:t>
            </w:r>
          </w:p>
        </w:tc>
      </w:tr>
    </w:tbl>
    <w:p w14:paraId="2378FF8E"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Boeking te bestemmen resultaat na aanleg liquidatiereserve</w:t>
      </w:r>
    </w:p>
    <w:tbl>
      <w:tblPr>
        <w:tblW w:w="0" w:type="dxa"/>
        <w:tblCellMar>
          <w:top w:w="15" w:type="dxa"/>
          <w:left w:w="15" w:type="dxa"/>
          <w:bottom w:w="15" w:type="dxa"/>
          <w:right w:w="15" w:type="dxa"/>
        </w:tblCellMar>
        <w:tblLook w:val="04A0" w:firstRow="1" w:lastRow="0" w:firstColumn="1" w:lastColumn="0" w:noHBand="0" w:noVBand="1"/>
      </w:tblPr>
      <w:tblGrid>
        <w:gridCol w:w="1592"/>
        <w:gridCol w:w="1187"/>
        <w:gridCol w:w="1426"/>
        <w:gridCol w:w="2891"/>
        <w:gridCol w:w="986"/>
        <w:gridCol w:w="982"/>
      </w:tblGrid>
      <w:tr w:rsidR="00401DE5" w:rsidRPr="00401DE5" w14:paraId="550091B2" w14:textId="77777777" w:rsidTr="00401DE5">
        <w:tc>
          <w:tcPr>
            <w:tcW w:w="247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3F0A69A"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14</w:t>
            </w:r>
          </w:p>
        </w:tc>
        <w:tc>
          <w:tcPr>
            <w:tcW w:w="0" w:type="auto"/>
            <w:gridSpan w:val="3"/>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2344EBD"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Overgedragen verlies</w:t>
            </w:r>
          </w:p>
        </w:tc>
        <w:tc>
          <w:tcPr>
            <w:tcW w:w="1007"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BBD9EF8"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500,00</w:t>
            </w:r>
          </w:p>
        </w:tc>
        <w:tc>
          <w:tcPr>
            <w:tcW w:w="1000"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488891B"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4D4377A2" w14:textId="77777777" w:rsidTr="00401DE5">
        <w:tc>
          <w:tcPr>
            <w:tcW w:w="247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1E23F0C"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651"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F99599F"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2070"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90FED53"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793</w:t>
            </w:r>
          </w:p>
        </w:tc>
        <w:tc>
          <w:tcPr>
            <w:tcW w:w="451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3104458"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Over te dragen verlies</w:t>
            </w:r>
          </w:p>
        </w:tc>
        <w:tc>
          <w:tcPr>
            <w:tcW w:w="1007"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21AD0D8"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1000"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9CA9F05"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500,00</w:t>
            </w:r>
          </w:p>
        </w:tc>
      </w:tr>
    </w:tbl>
    <w:p w14:paraId="30515326"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Concreet: Op de komende jaarvergadering kunt u de boekhoudkundige winst na belastingen volledig of deels vastklikken als liquidatiereserve. Uw vennootschap betaalt daarop 10% belasting en bij de uitkering ervan bij de vereffening is er geen roerende voorheffing meer verschuldigd, bij een eerdere uitkering slechts 15% of 5% roerende voorheffing.</w:t>
      </w:r>
    </w:p>
    <w:p w14:paraId="3AEFB5B7" w14:textId="77777777" w:rsidR="00401DE5" w:rsidRPr="00401DE5" w:rsidRDefault="00401DE5" w:rsidP="00401DE5">
      <w:pPr>
        <w:shd w:val="clear" w:color="auto" w:fill="FFFFFF"/>
        <w:spacing w:before="300" w:after="150" w:line="240" w:lineRule="auto"/>
        <w:outlineLvl w:val="1"/>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132 (vzw) - Andere bestemde fondsen</w:t>
      </w:r>
    </w:p>
    <w:tbl>
      <w:tblPr>
        <w:tblW w:w="0" w:type="dxa"/>
        <w:tblCellMar>
          <w:top w:w="15" w:type="dxa"/>
          <w:left w:w="15" w:type="dxa"/>
          <w:bottom w:w="15" w:type="dxa"/>
          <w:right w:w="15" w:type="dxa"/>
        </w:tblCellMar>
        <w:tblLook w:val="04A0" w:firstRow="1" w:lastRow="0" w:firstColumn="1" w:lastColumn="0" w:noHBand="0" w:noVBand="1"/>
      </w:tblPr>
      <w:tblGrid>
        <w:gridCol w:w="4543"/>
        <w:gridCol w:w="4521"/>
      </w:tblGrid>
      <w:tr w:rsidR="00401DE5" w:rsidRPr="00401DE5" w14:paraId="3E4D96F1"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91B1050" w14:textId="77777777" w:rsidR="00401DE5" w:rsidRPr="00401DE5" w:rsidRDefault="00401DE5" w:rsidP="00401DE5">
            <w:pPr>
              <w:spacing w:line="240" w:lineRule="auto"/>
              <w:divId w:val="1453817311"/>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Andere bestemde fondsen</w:t>
            </w:r>
          </w:p>
        </w:tc>
      </w:tr>
      <w:tr w:rsidR="00401DE5" w:rsidRPr="00401DE5" w14:paraId="5DFC3AEC"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1A47923"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DC80888"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5BB770C3"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06D50B1" w14:textId="77777777" w:rsidR="00401DE5" w:rsidRPr="00401DE5" w:rsidRDefault="00401DE5" w:rsidP="00401DE5">
            <w:pPr>
              <w:numPr>
                <w:ilvl w:val="0"/>
                <w:numId w:val="124"/>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gebruikte bedrag</w:t>
            </w:r>
          </w:p>
          <w:p w14:paraId="6CBD71C9"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langs het credit van </w:t>
            </w:r>
            <w:r w:rsidRPr="00401DE5">
              <w:rPr>
                <w:rFonts w:ascii="Times New Roman" w:eastAsia="Times New Roman" w:hAnsi="Times New Roman" w:cs="Times New Roman"/>
                <w:color w:val="3A4B59"/>
                <w:sz w:val="24"/>
                <w:szCs w:val="24"/>
                <w:lang w:eastAsia="nl-NL"/>
              </w:rPr>
              <w:t>rekening 791</w:t>
            </w:r>
            <w:r w:rsidRPr="00401DE5">
              <w:rPr>
                <w:rFonts w:ascii="Times New Roman" w:eastAsia="Times New Roman" w:hAnsi="Times New Roman" w:cs="Times New Roman"/>
                <w:i/>
                <w:iCs/>
                <w:color w:val="3A4B59"/>
                <w:sz w:val="24"/>
                <w:szCs w:val="24"/>
                <w:lang w:eastAsia="nl-NL"/>
              </w:rPr>
              <w:t> Onttrekking aan het overgedragen resultaat</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AC323E8" w14:textId="77777777" w:rsidR="00401DE5" w:rsidRPr="00401DE5" w:rsidRDefault="00401DE5" w:rsidP="00401DE5">
            <w:pPr>
              <w:numPr>
                <w:ilvl w:val="0"/>
                <w:numId w:val="125"/>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toegekende bedrag</w:t>
            </w:r>
          </w:p>
          <w:p w14:paraId="6B4546BB"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langs het debet van </w:t>
            </w:r>
            <w:r w:rsidRPr="00401DE5">
              <w:rPr>
                <w:rFonts w:ascii="Times New Roman" w:eastAsia="Times New Roman" w:hAnsi="Times New Roman" w:cs="Times New Roman"/>
                <w:color w:val="3A4B59"/>
                <w:sz w:val="24"/>
                <w:szCs w:val="24"/>
                <w:lang w:eastAsia="nl-NL"/>
              </w:rPr>
              <w:t>rekening 691</w:t>
            </w:r>
            <w:r w:rsidRPr="00401DE5">
              <w:rPr>
                <w:rFonts w:ascii="Times New Roman" w:eastAsia="Times New Roman" w:hAnsi="Times New Roman" w:cs="Times New Roman"/>
                <w:i/>
                <w:iCs/>
                <w:color w:val="3A4B59"/>
                <w:sz w:val="24"/>
                <w:szCs w:val="24"/>
                <w:lang w:eastAsia="nl-NL"/>
              </w:rPr>
              <w:t> Overboeking op de bestemde fondsen</w:t>
            </w:r>
          </w:p>
        </w:tc>
      </w:tr>
      <w:tr w:rsidR="00401DE5" w:rsidRPr="00401DE5" w14:paraId="3C5EB604"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76DDA5C"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INHOUD &amp; OPMERKINGEN</w:t>
            </w:r>
          </w:p>
        </w:tc>
      </w:tr>
      <w:tr w:rsidR="00401DE5" w:rsidRPr="00401DE5" w14:paraId="576F8E86"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87992F1"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lastRenderedPageBreak/>
              <w:t>De Commissie voor Boekhoudkundige Normen heeft een lang advies (CBN 2011/7) gewijd aan de bestemde fondsen.</w:t>
            </w:r>
          </w:p>
          <w:p w14:paraId="0B06F914"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Merk op dat de bestemde fondsen moeten worden vermeld in de toelichting bij de jaarrekening. Daarin moeten de waarderingsregels worden vermeld die werden gekozen om het bestemde bedrag te bepalen en de manier waarop de fondsen werden aangelegd. De bestemde fondsen die geen bestemming meer hebben, moeten hetzij worden teruggenomen (via rekening 791), hetzij overgeboekt naar andere fondsen. Een gedeeltelijk gebruik (in het geval van de afschrijving van vaste activa waarvoor een bestemd fonds was aangelegd) moet ook het voorwerp uitmaken van een gedeeltelijke terugname.</w:t>
            </w:r>
          </w:p>
          <w:p w14:paraId="258E195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bestemde fondsen mogen eventueel rechtstreeks naar andere bestemde fondsen worden overgeboekt (dus zonder via de rekeningen 69/79 voor resultatenbestemming te worden verwerkt; een aanzuivering van het verliessaldo moet echter wel nog altijd gebeuren via een onttrekking aan de bestemde fondsen, rekening 69/79).</w:t>
            </w:r>
          </w:p>
        </w:tc>
      </w:tr>
    </w:tbl>
    <w:p w14:paraId="6DBB9C0B" w14:textId="77777777" w:rsidR="00401DE5" w:rsidRPr="00401DE5" w:rsidRDefault="00401DE5" w:rsidP="00401DE5">
      <w:pPr>
        <w:shd w:val="clear" w:color="auto" w:fill="FFFFFF"/>
        <w:spacing w:before="300" w:after="150" w:line="240" w:lineRule="auto"/>
        <w:outlineLvl w:val="1"/>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133 - Beschikbare reserves</w:t>
      </w:r>
    </w:p>
    <w:p w14:paraId="515E4B61" w14:textId="77777777" w:rsidR="00401DE5" w:rsidRPr="00401DE5" w:rsidRDefault="00401DE5" w:rsidP="00401DE5">
      <w:pPr>
        <w:shd w:val="clear" w:color="auto" w:fill="FFFFFF"/>
        <w:spacing w:before="150" w:after="150" w:line="240" w:lineRule="auto"/>
        <w:outlineLvl w:val="3"/>
        <w:rPr>
          <w:rFonts w:ascii="inherit" w:eastAsia="Times New Roman" w:hAnsi="inherit" w:cs="Times New Roman"/>
          <w:color w:val="002554"/>
          <w:sz w:val="32"/>
          <w:szCs w:val="32"/>
          <w:lang w:eastAsia="nl-NL"/>
        </w:rPr>
      </w:pPr>
      <w:r w:rsidRPr="00401DE5">
        <w:rPr>
          <w:rFonts w:ascii="inherit" w:eastAsia="Times New Roman" w:hAnsi="inherit" w:cs="Times New Roman"/>
          <w:color w:val="002554"/>
          <w:sz w:val="32"/>
          <w:szCs w:val="32"/>
          <w:lang w:eastAsia="nl-NL"/>
        </w:rPr>
        <w:t>OMSCHRIJVING</w:t>
      </w:r>
    </w:p>
    <w:p w14:paraId="297EABF8"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Het betreft reserves die voortkomen uit ingehouden winsten. Deze reserves mogen door de onderneming vrij gebruikt worden voor diverse doeleinden.</w:t>
      </w:r>
    </w:p>
    <w:p w14:paraId="7B9819DD"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Onder de beschikbare reserves rangschikt men ook de reserve Overgeboekte herwaarderingsmeerwaarden. Deze reserve ontstaat niet door de inhouding van winsten maar wel uit de overboeking van herwaarderingsmeerwaarden (rubriek 12) op afschrijfbare materiële activa en dit ten belope van het bedrag van de afschrijvingen op de meerwaarde van deze activa in toepassing van artikel 3:35, § 3 KB/WVV.</w:t>
      </w:r>
    </w:p>
    <w:p w14:paraId="15252C26"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CBN-advies</w:t>
      </w:r>
    </w:p>
    <w:p w14:paraId="4E1B60D5"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133 Beschikbare reserves</w:t>
      </w:r>
    </w:p>
    <w:p w14:paraId="0B5E999C"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16/06/2010 – CBN-advies 2010/8 – Financiële steunverlening</w:t>
      </w:r>
    </w:p>
    <w:p w14:paraId="47379B10"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17/04/2012 – CBN-advies 2012/7 – De boekhoudkundige verwerking van de tax shelter in hoofde van de investeerder (Dit advies vervangt advies 2010/7.)</w:t>
      </w:r>
    </w:p>
    <w:p w14:paraId="3B4480CA"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27/11/2013 – CBN-advies 2013/17 – De boekhoudkundige verwerking met betrekking tot de toepassing van de overgangsregeling zoals vermeld in artikel 537 WIB 92</w:t>
      </w:r>
    </w:p>
    <w:p w14:paraId="4E0DA644"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30/09/2015 – CBN-advies 2015/6 – Boekhoudkundige verwerking van de liquidatiereserve bedoeld in artikel 541 WIB 92 (Programmawet van 10 augustus 2015) en de bijzondere aanslag op deze liquidatiereserve</w:t>
      </w:r>
    </w:p>
    <w:p w14:paraId="7CB05338" w14:textId="77777777" w:rsidR="00401DE5" w:rsidRPr="00401DE5" w:rsidRDefault="00401DE5" w:rsidP="00401DE5">
      <w:pPr>
        <w:shd w:val="clear" w:color="auto" w:fill="FFFFFF"/>
        <w:spacing w:before="300" w:after="150" w:line="240" w:lineRule="auto"/>
        <w:outlineLvl w:val="2"/>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1330 - Overgeboekte herwaarderingsmeerwaarden</w:t>
      </w:r>
    </w:p>
    <w:tbl>
      <w:tblPr>
        <w:tblW w:w="0" w:type="dxa"/>
        <w:tblCellMar>
          <w:top w:w="15" w:type="dxa"/>
          <w:left w:w="15" w:type="dxa"/>
          <w:bottom w:w="15" w:type="dxa"/>
          <w:right w:w="15" w:type="dxa"/>
        </w:tblCellMar>
        <w:tblLook w:val="04A0" w:firstRow="1" w:lastRow="0" w:firstColumn="1" w:lastColumn="0" w:noHBand="0" w:noVBand="1"/>
      </w:tblPr>
      <w:tblGrid>
        <w:gridCol w:w="3649"/>
        <w:gridCol w:w="5415"/>
      </w:tblGrid>
      <w:tr w:rsidR="00401DE5" w:rsidRPr="00401DE5" w14:paraId="1ED652DA"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375875A" w14:textId="77777777" w:rsidR="00401DE5" w:rsidRPr="00401DE5" w:rsidRDefault="00401DE5" w:rsidP="00401DE5">
            <w:pPr>
              <w:spacing w:line="240" w:lineRule="auto"/>
              <w:divId w:val="1836874734"/>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Overgeboekte herwaarderingsmeerwaarden</w:t>
            </w:r>
          </w:p>
        </w:tc>
      </w:tr>
      <w:tr w:rsidR="00401DE5" w:rsidRPr="00401DE5" w14:paraId="360DC389"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F352FC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67733DF"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0DADA329"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9132A39" w14:textId="77777777" w:rsidR="00401DE5" w:rsidRPr="00401DE5" w:rsidRDefault="00401DE5" w:rsidP="00401DE5">
            <w:pPr>
              <w:numPr>
                <w:ilvl w:val="0"/>
                <w:numId w:val="126"/>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lastRenderedPageBreak/>
              <w:t>De incorporatie in het kapitaal via credit:</w:t>
            </w:r>
          </w:p>
          <w:p w14:paraId="7F47A32C"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100</w:t>
            </w:r>
            <w:r w:rsidRPr="00401DE5">
              <w:rPr>
                <w:rFonts w:ascii="Times New Roman" w:eastAsia="Times New Roman" w:hAnsi="Times New Roman" w:cs="Times New Roman"/>
                <w:i/>
                <w:iCs/>
                <w:color w:val="3A4B59"/>
                <w:sz w:val="24"/>
                <w:szCs w:val="24"/>
                <w:lang w:eastAsia="nl-NL"/>
              </w:rPr>
              <w:t> Geplaatst kapitaal</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7A4BC059" w14:textId="77777777" w:rsidR="00401DE5" w:rsidRPr="00401DE5" w:rsidRDefault="00401DE5" w:rsidP="00401DE5">
            <w:pPr>
              <w:numPr>
                <w:ilvl w:val="0"/>
                <w:numId w:val="127"/>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vorming van deze reserves via debet:</w:t>
            </w:r>
          </w:p>
          <w:p w14:paraId="471F0FCA"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12</w:t>
            </w:r>
            <w:r w:rsidRPr="00401DE5">
              <w:rPr>
                <w:rFonts w:ascii="Times New Roman" w:eastAsia="Times New Roman" w:hAnsi="Times New Roman" w:cs="Times New Roman"/>
                <w:i/>
                <w:iCs/>
                <w:color w:val="3A4B59"/>
                <w:sz w:val="24"/>
                <w:szCs w:val="24"/>
                <w:lang w:eastAsia="nl-NL"/>
              </w:rPr>
              <w:t> Herwaarderingsmeerwaarden</w:t>
            </w:r>
          </w:p>
        </w:tc>
      </w:tr>
      <w:tr w:rsidR="00401DE5" w:rsidRPr="00401DE5" w14:paraId="47C0EBEB"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959092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INHOUD &amp; OPMERKINGEN</w:t>
            </w:r>
          </w:p>
        </w:tc>
      </w:tr>
      <w:tr w:rsidR="00401DE5" w:rsidRPr="00401DE5" w14:paraId="367BBFA0"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4F276C8A"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 xml:space="preserve">Deze rekening wordt specifiek gebruikt voor het boeken van de naar de reserves overgeboekte herwaarderingsmeerwaarden ingevolge de mogelijkheid die daartoe geschapen is door art. 3:35, § 3 KB/WVV. Hier verwijzen wij ook naar rubriek 12 </w:t>
            </w:r>
            <w:r w:rsidRPr="00401DE5">
              <w:rPr>
                <w:rFonts w:ascii="Tahoma" w:eastAsia="Times New Roman" w:hAnsi="Tahoma" w:cs="Tahoma"/>
                <w:color w:val="3A4B59"/>
                <w:sz w:val="24"/>
                <w:szCs w:val="24"/>
                <w:lang w:eastAsia="nl-NL"/>
              </w:rPr>
              <w:t>﻿</w:t>
            </w:r>
            <w:r w:rsidRPr="00401DE5">
              <w:rPr>
                <w:rFonts w:ascii="Times New Roman" w:eastAsia="Times New Roman" w:hAnsi="Times New Roman" w:cs="Times New Roman"/>
                <w:color w:val="3A4B59"/>
                <w:sz w:val="24"/>
                <w:szCs w:val="24"/>
                <w:lang w:eastAsia="nl-NL"/>
              </w:rPr>
              <w:t>Herwaarderingsmeerwaarde</w:t>
            </w:r>
            <w:r w:rsidRPr="00401DE5">
              <w:rPr>
                <w:rFonts w:ascii="Tahoma" w:eastAsia="Times New Roman" w:hAnsi="Tahoma" w:cs="Tahoma"/>
                <w:color w:val="3A4B59"/>
                <w:sz w:val="24"/>
                <w:szCs w:val="24"/>
                <w:lang w:eastAsia="nl-NL"/>
              </w:rPr>
              <w:t>﻿</w:t>
            </w:r>
            <w:r w:rsidRPr="00401DE5">
              <w:rPr>
                <w:rFonts w:ascii="Times New Roman" w:eastAsia="Times New Roman" w:hAnsi="Times New Roman" w:cs="Times New Roman"/>
                <w:color w:val="3A4B59"/>
                <w:sz w:val="24"/>
                <w:szCs w:val="24"/>
                <w:lang w:eastAsia="nl-NL"/>
              </w:rPr>
              <w:t>.</w:t>
            </w:r>
          </w:p>
        </w:tc>
      </w:tr>
    </w:tbl>
    <w:p w14:paraId="447340A1" w14:textId="77777777" w:rsidR="00401DE5" w:rsidRPr="00401DE5" w:rsidRDefault="00401DE5" w:rsidP="00401DE5">
      <w:pPr>
        <w:shd w:val="clear" w:color="auto" w:fill="FFFFFF"/>
        <w:spacing w:before="300" w:after="150" w:line="240" w:lineRule="auto"/>
        <w:outlineLvl w:val="2"/>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1331 - Beschikbare reserves</w:t>
      </w:r>
    </w:p>
    <w:tbl>
      <w:tblPr>
        <w:tblW w:w="0" w:type="dxa"/>
        <w:tblCellMar>
          <w:top w:w="15" w:type="dxa"/>
          <w:left w:w="15" w:type="dxa"/>
          <w:bottom w:w="15" w:type="dxa"/>
          <w:right w:w="15" w:type="dxa"/>
        </w:tblCellMar>
        <w:tblLook w:val="04A0" w:firstRow="1" w:lastRow="0" w:firstColumn="1" w:lastColumn="0" w:noHBand="0" w:noVBand="1"/>
      </w:tblPr>
      <w:tblGrid>
        <w:gridCol w:w="4603"/>
        <w:gridCol w:w="4461"/>
      </w:tblGrid>
      <w:tr w:rsidR="00401DE5" w:rsidRPr="00401DE5" w14:paraId="0AA36BB5"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48342B9" w14:textId="77777777" w:rsidR="00401DE5" w:rsidRPr="00401DE5" w:rsidRDefault="00401DE5" w:rsidP="00401DE5">
            <w:pPr>
              <w:spacing w:line="240" w:lineRule="auto"/>
              <w:divId w:val="1812750988"/>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Beschikbare reserves</w:t>
            </w:r>
          </w:p>
        </w:tc>
      </w:tr>
      <w:tr w:rsidR="00401DE5" w:rsidRPr="00401DE5" w14:paraId="66CCF29A"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A67B095"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6EE15F4"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15BF3AEB"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F83EA4A" w14:textId="77777777" w:rsidR="00401DE5" w:rsidRPr="00401DE5" w:rsidRDefault="00401DE5" w:rsidP="00401DE5">
            <w:pPr>
              <w:numPr>
                <w:ilvl w:val="0"/>
                <w:numId w:val="128"/>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incorporatie in het kapitaal via credit:</w:t>
            </w:r>
          </w:p>
          <w:p w14:paraId="62C00BBF"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100</w:t>
            </w:r>
            <w:r w:rsidRPr="00401DE5">
              <w:rPr>
                <w:rFonts w:ascii="Times New Roman" w:eastAsia="Times New Roman" w:hAnsi="Times New Roman" w:cs="Times New Roman"/>
                <w:i/>
                <w:iCs/>
                <w:color w:val="3A4B59"/>
                <w:sz w:val="24"/>
                <w:szCs w:val="24"/>
                <w:lang w:eastAsia="nl-NL"/>
              </w:rPr>
              <w:t> Geplaatst kapitaal</w:t>
            </w:r>
          </w:p>
          <w:p w14:paraId="7C8F89AE" w14:textId="77777777" w:rsidR="00401DE5" w:rsidRPr="00401DE5" w:rsidRDefault="00401DE5" w:rsidP="00401DE5">
            <w:pPr>
              <w:numPr>
                <w:ilvl w:val="0"/>
                <w:numId w:val="128"/>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afboeking naar resultatenrekening via credit:</w:t>
            </w:r>
          </w:p>
          <w:p w14:paraId="29A1DC9C"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792</w:t>
            </w:r>
            <w:r w:rsidRPr="00401DE5">
              <w:rPr>
                <w:rFonts w:ascii="Times New Roman" w:eastAsia="Times New Roman" w:hAnsi="Times New Roman" w:cs="Times New Roman"/>
                <w:i/>
                <w:iCs/>
                <w:color w:val="3A4B59"/>
                <w:sz w:val="24"/>
                <w:szCs w:val="24"/>
                <w:lang w:eastAsia="nl-NL"/>
              </w:rPr>
              <w:t> Onttrekking aan de reserves</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41992503" w14:textId="77777777" w:rsidR="00401DE5" w:rsidRPr="00401DE5" w:rsidRDefault="00401DE5" w:rsidP="00401DE5">
            <w:pPr>
              <w:numPr>
                <w:ilvl w:val="0"/>
                <w:numId w:val="129"/>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Vorming van de reserve via debet:</w:t>
            </w:r>
          </w:p>
          <w:p w14:paraId="2B2DC3DA"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692</w:t>
            </w:r>
            <w:r w:rsidRPr="00401DE5">
              <w:rPr>
                <w:rFonts w:ascii="Times New Roman" w:eastAsia="Times New Roman" w:hAnsi="Times New Roman" w:cs="Times New Roman"/>
                <w:i/>
                <w:iCs/>
                <w:color w:val="3A4B59"/>
                <w:sz w:val="24"/>
                <w:szCs w:val="24"/>
                <w:lang w:eastAsia="nl-NL"/>
              </w:rPr>
              <w:t> Toevoeging aan de andere reserves</w:t>
            </w:r>
          </w:p>
        </w:tc>
      </w:tr>
      <w:tr w:rsidR="00401DE5" w:rsidRPr="00401DE5" w14:paraId="58799627"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444101A"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INHOUD &amp; OPMERKINGEN</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22AA145"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5DA940B0"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4B8237F3"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betreft hier alle andere beschikbare reserves die voortkomen uit inhoudingen van de winst.</w:t>
            </w:r>
          </w:p>
        </w:tc>
      </w:tr>
    </w:tbl>
    <w:p w14:paraId="412390DB"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CBN-advies</w:t>
      </w:r>
    </w:p>
    <w:p w14:paraId="0C78F123"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1331 Beschikbare reserves</w:t>
      </w:r>
    </w:p>
    <w:p w14:paraId="16C77B72"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30/09/2015 – CBN-advies 2015/6 – Boekhoudkundige verwerking van de liquidatiereserve bedoeld in artikel 541 WIB 92 (Programmawet van 10 augustus 2015) en de bijzondere aanslag op deze liquidatiereserve</w:t>
      </w:r>
    </w:p>
    <w:p w14:paraId="7DD792EF"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lastRenderedPageBreak/>
        <w:t>21/03/2018 – CBN-advies 2018/01 – Aftrek voor innovatie-inkomsten</w:t>
      </w:r>
    </w:p>
    <w:p w14:paraId="522CE8D0" w14:textId="77777777" w:rsidR="00401DE5" w:rsidRPr="00401DE5" w:rsidRDefault="00401DE5" w:rsidP="00401DE5">
      <w:pPr>
        <w:shd w:val="clear" w:color="auto" w:fill="FFFFFF"/>
        <w:spacing w:before="300" w:after="150" w:line="240" w:lineRule="auto"/>
        <w:outlineLvl w:val="2"/>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1332 - Beschikbare reserves (artikel 541 WIB 92 (31/12/N)</w:t>
      </w:r>
    </w:p>
    <w:tbl>
      <w:tblPr>
        <w:tblW w:w="0" w:type="dxa"/>
        <w:tblCellMar>
          <w:top w:w="15" w:type="dxa"/>
          <w:left w:w="15" w:type="dxa"/>
          <w:bottom w:w="15" w:type="dxa"/>
          <w:right w:w="15" w:type="dxa"/>
        </w:tblCellMar>
        <w:tblLook w:val="04A0" w:firstRow="1" w:lastRow="0" w:firstColumn="1" w:lastColumn="0" w:noHBand="0" w:noVBand="1"/>
      </w:tblPr>
      <w:tblGrid>
        <w:gridCol w:w="3538"/>
        <w:gridCol w:w="5526"/>
      </w:tblGrid>
      <w:tr w:rsidR="00401DE5" w:rsidRPr="00401DE5" w14:paraId="4898AC1F"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FEC557F" w14:textId="77777777" w:rsidR="00401DE5" w:rsidRPr="00401DE5" w:rsidRDefault="00401DE5" w:rsidP="00401DE5">
            <w:pPr>
              <w:spacing w:line="240" w:lineRule="auto"/>
              <w:divId w:val="349141029"/>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Beschikbare reserves (artikel 541 WIB 92 (31/12/N)</w:t>
            </w:r>
          </w:p>
        </w:tc>
      </w:tr>
      <w:tr w:rsidR="00401DE5" w:rsidRPr="00401DE5" w14:paraId="179ECCA4"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41009F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65A0C83"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4152438D"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21D7B42"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verdeling van de bijzondere liquidatiereserve</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00E57FD"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bedrag van de bijzondere liquidatiereserve (EEN REKENING PER BOEKJAAR)</w:t>
            </w:r>
          </w:p>
        </w:tc>
      </w:tr>
    </w:tbl>
    <w:p w14:paraId="0BF64C5F"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CBN-advies</w:t>
      </w:r>
    </w:p>
    <w:p w14:paraId="02DC98F4"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1332 Beschikbare reserves</w:t>
      </w:r>
    </w:p>
    <w:p w14:paraId="63E48435"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30/09/2015 – CBN-advies 2015/6 – Boekhoudkundige verwerking van de liquidatiereserve bedoeld in artikel 541 WIB 92 (Programmawet van 10 augustus 2015) en de bijzondere aanslag op deze liquidatiereserve</w:t>
      </w:r>
    </w:p>
    <w:p w14:paraId="50B0CE9B"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21/03/2018 – CBN-advies 2018/01 – Aftrek voor innovatie-inkomsten</w:t>
      </w:r>
    </w:p>
    <w:p w14:paraId="29F2E9A0" w14:textId="77777777" w:rsidR="00401DE5" w:rsidRPr="00401DE5" w:rsidRDefault="00401DE5" w:rsidP="00401DE5">
      <w:pPr>
        <w:shd w:val="clear" w:color="auto" w:fill="FFFFFF"/>
        <w:spacing w:before="300" w:after="150" w:line="240" w:lineRule="auto"/>
        <w:outlineLvl w:val="0"/>
        <w:rPr>
          <w:rFonts w:ascii="inherit" w:eastAsia="Times New Roman" w:hAnsi="inherit" w:cs="Times New Roman"/>
          <w:color w:val="543280"/>
          <w:kern w:val="36"/>
          <w:sz w:val="38"/>
          <w:szCs w:val="38"/>
          <w:lang w:eastAsia="nl-NL"/>
        </w:rPr>
      </w:pPr>
      <w:r w:rsidRPr="00401DE5">
        <w:rPr>
          <w:rFonts w:ascii="inherit" w:eastAsia="Times New Roman" w:hAnsi="inherit" w:cs="Times New Roman"/>
          <w:color w:val="543280"/>
          <w:kern w:val="36"/>
          <w:sz w:val="38"/>
          <w:szCs w:val="38"/>
          <w:lang w:eastAsia="nl-NL"/>
        </w:rPr>
        <w:t>13 (vzw) - Bestemde fondsen en andere reserves</w:t>
      </w:r>
    </w:p>
    <w:p w14:paraId="66F96661" w14:textId="77777777" w:rsidR="00401DE5" w:rsidRPr="00401DE5" w:rsidRDefault="00401DE5" w:rsidP="00401DE5">
      <w:pPr>
        <w:shd w:val="clear" w:color="auto" w:fill="FFFFFF"/>
        <w:spacing w:before="300" w:after="150" w:line="240" w:lineRule="auto"/>
        <w:outlineLvl w:val="1"/>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Definitie</w:t>
      </w:r>
    </w:p>
    <w:p w14:paraId="08D98D7B"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bestemde fondsen komen voort van de positieve resultaten die de vereniging/stichting realiseert en waaraan ze een specifieke bestemming geeft: dit komt eigenlijk overeen met de ‘reserves’ die we terugvinden in de boekhouding van de handelsvennootschappen. De wijze van evaluatie van deze fondsen moet vermeld worden in de bijlagen aan de jaarrekening.</w:t>
      </w:r>
    </w:p>
    <w:p w14:paraId="1D154CED"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Men mag deze fondsen niet verwarren met provisies, die wel gedefinieerde kosten zijn en die overeenstemmen met de werkelijkheid. De provisies zullen geboekt worden wat ook het resultaat is van de vereniging, in tegenstelling tot de reserves die enkel aangelegd kunnen worden bij een positief resultaat.</w:t>
      </w:r>
    </w:p>
    <w:p w14:paraId="5534DE23"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CBN-advies</w:t>
      </w:r>
    </w:p>
    <w:p w14:paraId="683ACDD6"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13 Bestemde fondsen</w:t>
      </w:r>
    </w:p>
    <w:p w14:paraId="32F784E0"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06/04/2011 – CBN-advies 2011/7 – Bestemde fondsen</w:t>
      </w:r>
    </w:p>
    <w:p w14:paraId="5CB1620F" w14:textId="77777777" w:rsidR="00401DE5" w:rsidRPr="00401DE5" w:rsidRDefault="00401DE5" w:rsidP="00401DE5">
      <w:pPr>
        <w:shd w:val="clear" w:color="auto" w:fill="FFFFFF"/>
        <w:spacing w:before="300" w:after="150" w:line="240" w:lineRule="auto"/>
        <w:outlineLvl w:val="0"/>
        <w:rPr>
          <w:rFonts w:ascii="inherit" w:eastAsia="Times New Roman" w:hAnsi="inherit" w:cs="Times New Roman"/>
          <w:color w:val="543280"/>
          <w:kern w:val="36"/>
          <w:sz w:val="38"/>
          <w:szCs w:val="38"/>
          <w:lang w:eastAsia="nl-NL"/>
        </w:rPr>
      </w:pPr>
      <w:r w:rsidRPr="00401DE5">
        <w:rPr>
          <w:rFonts w:ascii="inherit" w:eastAsia="Times New Roman" w:hAnsi="inherit" w:cs="Times New Roman"/>
          <w:color w:val="543280"/>
          <w:kern w:val="36"/>
          <w:sz w:val="38"/>
          <w:szCs w:val="38"/>
          <w:lang w:eastAsia="nl-NL"/>
        </w:rPr>
        <w:t>14 - Overgedragen winst / overgedragen verlies (-)</w:t>
      </w:r>
    </w:p>
    <w:tbl>
      <w:tblPr>
        <w:tblW w:w="0" w:type="dxa"/>
        <w:tblCellMar>
          <w:top w:w="15" w:type="dxa"/>
          <w:left w:w="15" w:type="dxa"/>
          <w:bottom w:w="15" w:type="dxa"/>
          <w:right w:w="15" w:type="dxa"/>
        </w:tblCellMar>
        <w:tblLook w:val="04A0" w:firstRow="1" w:lastRow="0" w:firstColumn="1" w:lastColumn="0" w:noHBand="0" w:noVBand="1"/>
      </w:tblPr>
      <w:tblGrid>
        <w:gridCol w:w="4477"/>
        <w:gridCol w:w="4587"/>
      </w:tblGrid>
      <w:tr w:rsidR="00401DE5" w:rsidRPr="00401DE5" w14:paraId="0BE0A1E8"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C0BCDBE" w14:textId="77777777" w:rsidR="00401DE5" w:rsidRPr="00401DE5" w:rsidRDefault="00401DE5" w:rsidP="00401DE5">
            <w:pPr>
              <w:spacing w:line="240" w:lineRule="auto"/>
              <w:divId w:val="1752116861"/>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Overgedragen winst / overgedragen verlies (-)</w:t>
            </w:r>
          </w:p>
        </w:tc>
      </w:tr>
      <w:tr w:rsidR="00401DE5" w:rsidRPr="00401DE5" w14:paraId="5D0D6D5E"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3AFF761"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0B2239F"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2A94535C"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7298A7C"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lastRenderedPageBreak/>
              <w:t>A. In geval van winst</w:t>
            </w:r>
          </w:p>
          <w:p w14:paraId="3FB2A0FF" w14:textId="77777777" w:rsidR="00401DE5" w:rsidRPr="00401DE5" w:rsidRDefault="00401DE5" w:rsidP="00401DE5">
            <w:pPr>
              <w:numPr>
                <w:ilvl w:val="0"/>
                <w:numId w:val="130"/>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afboeking naar resultatenrekening via credit:</w:t>
            </w:r>
          </w:p>
          <w:p w14:paraId="42D72A55"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790</w:t>
            </w:r>
            <w:r w:rsidRPr="00401DE5">
              <w:rPr>
                <w:rFonts w:ascii="Times New Roman" w:eastAsia="Times New Roman" w:hAnsi="Times New Roman" w:cs="Times New Roman"/>
                <w:i/>
                <w:iCs/>
                <w:color w:val="3A4B59"/>
                <w:sz w:val="24"/>
                <w:szCs w:val="24"/>
                <w:lang w:eastAsia="nl-NL"/>
              </w:rPr>
              <w:t> Overgedragen winst vorig boekjaar</w:t>
            </w:r>
          </w:p>
          <w:p w14:paraId="537FD49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B. In geval van verlies</w:t>
            </w:r>
          </w:p>
          <w:p w14:paraId="6A0BC3A0" w14:textId="77777777" w:rsidR="00401DE5" w:rsidRPr="00401DE5" w:rsidRDefault="00401DE5" w:rsidP="00401DE5">
            <w:pPr>
              <w:numPr>
                <w:ilvl w:val="0"/>
                <w:numId w:val="131"/>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boeking van het over te dragen verlies via credit:</w:t>
            </w:r>
          </w:p>
          <w:p w14:paraId="605CCD5B"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793</w:t>
            </w:r>
            <w:r w:rsidRPr="00401DE5">
              <w:rPr>
                <w:rFonts w:ascii="Times New Roman" w:eastAsia="Times New Roman" w:hAnsi="Times New Roman" w:cs="Times New Roman"/>
                <w:i/>
                <w:iCs/>
                <w:color w:val="3A4B59"/>
                <w:sz w:val="24"/>
                <w:szCs w:val="24"/>
                <w:lang w:eastAsia="nl-NL"/>
              </w:rPr>
              <w:t> Over te dragen verlies</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633EFC0A"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 In geval van winst</w:t>
            </w:r>
          </w:p>
          <w:p w14:paraId="0257FFA0" w14:textId="77777777" w:rsidR="00401DE5" w:rsidRPr="00401DE5" w:rsidRDefault="00401DE5" w:rsidP="00401DE5">
            <w:pPr>
              <w:numPr>
                <w:ilvl w:val="0"/>
                <w:numId w:val="132"/>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boeking van de niet-verdeelde winst via debet:</w:t>
            </w:r>
          </w:p>
          <w:p w14:paraId="04F65780"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&gt;&gt; rek. 693</w:t>
            </w:r>
            <w:r w:rsidRPr="00401DE5">
              <w:rPr>
                <w:rFonts w:ascii="Times New Roman" w:eastAsia="Times New Roman" w:hAnsi="Times New Roman" w:cs="Times New Roman"/>
                <w:i/>
                <w:iCs/>
                <w:color w:val="3A4B59"/>
                <w:sz w:val="24"/>
                <w:szCs w:val="24"/>
                <w:lang w:eastAsia="nl-NL"/>
              </w:rPr>
              <w:t> Over te dragen winst</w:t>
            </w:r>
          </w:p>
          <w:p w14:paraId="798769B8"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B. In geval van verlies</w:t>
            </w:r>
          </w:p>
          <w:p w14:paraId="5AEFACB9" w14:textId="77777777" w:rsidR="00401DE5" w:rsidRPr="00401DE5" w:rsidRDefault="00401DE5" w:rsidP="00401DE5">
            <w:pPr>
              <w:numPr>
                <w:ilvl w:val="0"/>
                <w:numId w:val="133"/>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afboeking naar resultatenrekening via debet:</w:t>
            </w:r>
          </w:p>
          <w:p w14:paraId="37C20DB3"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690</w:t>
            </w:r>
            <w:r w:rsidRPr="00401DE5">
              <w:rPr>
                <w:rFonts w:ascii="Times New Roman" w:eastAsia="Times New Roman" w:hAnsi="Times New Roman" w:cs="Times New Roman"/>
                <w:i/>
                <w:iCs/>
                <w:color w:val="3A4B59"/>
                <w:sz w:val="24"/>
                <w:szCs w:val="24"/>
                <w:lang w:eastAsia="nl-NL"/>
              </w:rPr>
              <w:t> Overgedragen verlies van het vorige boekjaar</w:t>
            </w:r>
          </w:p>
        </w:tc>
      </w:tr>
      <w:tr w:rsidR="00401DE5" w:rsidRPr="00401DE5" w14:paraId="443F432F"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74EC744"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INHOUD &amp; OPMERKINGEN</w:t>
            </w:r>
          </w:p>
        </w:tc>
      </w:tr>
      <w:tr w:rsidR="00401DE5" w:rsidRPr="00401DE5" w14:paraId="310A7885"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4A0146DA"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betreft hier het saldo van het resultaat waarover de aandeelhouders of de eigenaars bij de verdeling van het resultaat geen definitieve beslissing genomen hebben.</w:t>
            </w:r>
          </w:p>
          <w:p w14:paraId="2E07FECD"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Bij winst: werd niet tot uitkering maar ook niet tot reservering van dit saldo beslist; bij verlies: werd niet beslist dit saldo aan te zuiveren door de bestaande reserves of door kapitaalvermindering.</w:t>
            </w:r>
          </w:p>
          <w:p w14:paraId="03C6BDA4"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Voor de meeste vennootschapsvormen is de winstuitkering niet toegelaten als daardoor het nettoactief daalt onder de waarde van het onbeschikbaar eigen vermogen.</w:t>
            </w:r>
          </w:p>
          <w:p w14:paraId="7A65F4C5"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Nettoactief = kapitaal + uitgiftepremies + herwaarderingsmeerwaarde + reserves + overgedragen winsten of verlies + kapitaalsubsidies – het bedrag van de nog niet afgeschreven oprichtingskosten en kosten voor onderzoek en ontwikkeling.</w:t>
            </w:r>
          </w:p>
          <w:p w14:paraId="346C329C"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Onbeschikbaar eigen vermogen = kapitaal + uitgiftepremies + herwaarderingsmeerwaarde + onbeschikbare reserve.</w:t>
            </w:r>
          </w:p>
          <w:p w14:paraId="35DE6D0E"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Hoewel dit niet wordt bevestigd door de tekst van het KB van 21 oktober 2018 tot uitvoering van de artikelen III.82 tot en met III.95 van het Wetboek van economisch recht (rekeningenstelsel), noch door het KB/WVV waarin het schema van de jaarrekening is opgenomen, gebruiken de meeste boekhoudingssoftwareprogramma’s verschillende nummers voor de gecumuleerde overgedragen winsten (rekening 140) en voor de gecumuleerde overgedragen verliezen (rekening 141).</w:t>
            </w:r>
          </w:p>
        </w:tc>
      </w:tr>
    </w:tbl>
    <w:p w14:paraId="79BE5643"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CBN-advies</w:t>
      </w:r>
    </w:p>
    <w:p w14:paraId="16004147"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14 Overgedragen winst</w:t>
      </w:r>
    </w:p>
    <w:p w14:paraId="22D4FADD"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10/11/2010 – CBN-advies 2010/22 – Boekingswijze van een voorschot op de verdeling van het netto-actief 30/09/2015 – CBN-advies 2015/6 – Boekhoudkundige verwerking van de liquidatiereserve bedoeld in artikel 541 WIB 92 (Programmawet van 10 augustus 2015) en de bijzondere aanslag op deze liquidatiereserve</w:t>
      </w:r>
    </w:p>
    <w:p w14:paraId="5FA8C15B"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18/04/2018 – CBN-advies 2018/05 – Rekening 130 – Wettelijke reserve</w:t>
      </w:r>
    </w:p>
    <w:p w14:paraId="680EAE6D" w14:textId="77777777" w:rsidR="00401DE5" w:rsidRPr="00401DE5" w:rsidRDefault="00401DE5" w:rsidP="00401DE5">
      <w:pPr>
        <w:shd w:val="clear" w:color="auto" w:fill="FFFFFF"/>
        <w:spacing w:before="300" w:after="150" w:line="240" w:lineRule="auto"/>
        <w:outlineLvl w:val="0"/>
        <w:rPr>
          <w:rFonts w:ascii="inherit" w:eastAsia="Times New Roman" w:hAnsi="inherit" w:cs="Times New Roman"/>
          <w:color w:val="543280"/>
          <w:kern w:val="36"/>
          <w:sz w:val="38"/>
          <w:szCs w:val="38"/>
          <w:lang w:eastAsia="nl-NL"/>
        </w:rPr>
      </w:pPr>
      <w:r w:rsidRPr="00401DE5">
        <w:rPr>
          <w:rFonts w:ascii="inherit" w:eastAsia="Times New Roman" w:hAnsi="inherit" w:cs="Times New Roman"/>
          <w:color w:val="543280"/>
          <w:kern w:val="36"/>
          <w:sz w:val="38"/>
          <w:szCs w:val="38"/>
          <w:lang w:eastAsia="nl-NL"/>
        </w:rPr>
        <w:lastRenderedPageBreak/>
        <w:t>15 - Kapitaalsubsidies</w:t>
      </w:r>
    </w:p>
    <w:p w14:paraId="16467ACB" w14:textId="77777777" w:rsidR="00401DE5" w:rsidRPr="00401DE5" w:rsidRDefault="00401DE5" w:rsidP="00401DE5">
      <w:pPr>
        <w:shd w:val="clear" w:color="auto" w:fill="FFFFFF"/>
        <w:spacing w:before="150" w:after="150" w:line="240" w:lineRule="auto"/>
        <w:outlineLvl w:val="3"/>
        <w:rPr>
          <w:rFonts w:ascii="inherit" w:eastAsia="Times New Roman" w:hAnsi="inherit" w:cs="Times New Roman"/>
          <w:color w:val="002554"/>
          <w:sz w:val="32"/>
          <w:szCs w:val="32"/>
          <w:lang w:eastAsia="nl-NL"/>
        </w:rPr>
      </w:pPr>
      <w:r w:rsidRPr="00401DE5">
        <w:rPr>
          <w:rFonts w:ascii="inherit" w:eastAsia="Times New Roman" w:hAnsi="inherit" w:cs="Times New Roman"/>
          <w:color w:val="002554"/>
          <w:sz w:val="32"/>
          <w:szCs w:val="32"/>
          <w:lang w:eastAsia="nl-NL"/>
        </w:rPr>
        <w:t>OMSCHRIJVING</w:t>
      </w:r>
    </w:p>
    <w:p w14:paraId="28E18681"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Het betreft kapitaalsubsidies die van overheidswege werden verkregen met het oog op investeringen in vaste activa. Typische voorbeelden hiervan zijn de expansiewetgeving en de wet tot Economische Heroriëntering van 4 augustus 1978.</w:t>
      </w:r>
    </w:p>
    <w:p w14:paraId="6EF1C4A6"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Het begrip kapitaalsubsidie mag echter niet worden beperkt tot het domein van de economische expansiewetgeving. Als kapitaalsubsidie worden eveneens beschouwd alle subsidies toegekend door de overheid, die rechtstreeks verbonden zijn met investeringen bestemd om het bedrijf van de onderneming van nut te zijn. Uitgesloten zijn echter de rentesubsidies die werden ontvangen voor de ﬁnanciering van deze investeringen en de exploitatiesubsidies (zoals arbeidsplaatspremies).</w:t>
      </w:r>
    </w:p>
    <w:p w14:paraId="4C120093" w14:textId="77777777" w:rsidR="00401DE5" w:rsidRPr="00401DE5" w:rsidRDefault="00401DE5" w:rsidP="00401DE5">
      <w:pPr>
        <w:numPr>
          <w:ilvl w:val="0"/>
          <w:numId w:val="134"/>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Financiële tegemoetkoming door de Rijksdienst voor Arbeidsvoorziening (RVA) bij de opleiding van het personeel kan eveneens als kapitaalsubsidie beschouwd worden en als dusdanig geboekt als de opleidingskosten worden geactiveerd teneinde ze over enkele jaren te spreiden en klaarblijkelijk deel uitmaken van de investering.</w:t>
      </w:r>
    </w:p>
    <w:p w14:paraId="69ACF35F" w14:textId="77777777" w:rsidR="00401DE5" w:rsidRPr="00401DE5" w:rsidRDefault="00401DE5" w:rsidP="00401DE5">
      <w:pPr>
        <w:numPr>
          <w:ilvl w:val="0"/>
          <w:numId w:val="134"/>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Premies toegekend door het Fonds voor de humanisering van de arbeidsvoorwaarden ter verbetering van de arbeidsomstandigheden, de arbeidsinhoud en de organisatie van het arbeidsproces kunnen eveneens in bepaalde gevallen als een kapitaalsubsidie worden beschouwd en als dusdanig geboekt.</w:t>
      </w:r>
    </w:p>
    <w:p w14:paraId="2B0179E6"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Commissie voor Boekhoudkundige Normen heeft een zeer lang technisch advies gepubliceerd (moeilijk samen te vatten in enkele regels) met nummer CBN-2009/3 over de boekhoudkundige verwerking van kapitaalsubsidies, waarvan het toekennen en/of het uitbetalen over meerdere jaren gespreid worden. Er wordt dan ook naar dit advies verwezen voor de praktische toepassing ervan (zie </w:t>
      </w:r>
      <w:hyperlink r:id="rId50" w:tgtFrame="_blank" w:history="1">
        <w:r w:rsidRPr="00401DE5">
          <w:rPr>
            <w:rFonts w:ascii="Fira Sans" w:eastAsia="Times New Roman" w:hAnsi="Fira Sans" w:cs="Times New Roman"/>
            <w:color w:val="3878DE"/>
            <w:sz w:val="24"/>
            <w:szCs w:val="24"/>
            <w:lang w:eastAsia="nl-NL"/>
          </w:rPr>
          <w:t>http://www.cnc-cbn.be</w:t>
        </w:r>
      </w:hyperlink>
      <w:r w:rsidRPr="00401DE5">
        <w:rPr>
          <w:rFonts w:ascii="Fira Sans" w:eastAsia="Times New Roman" w:hAnsi="Fira Sans" w:cs="Times New Roman"/>
          <w:color w:val="3A4B59"/>
          <w:sz w:val="24"/>
          <w:szCs w:val="24"/>
          <w:lang w:eastAsia="nl-NL"/>
        </w:rPr>
        <w:t>).</w:t>
      </w:r>
    </w:p>
    <w:p w14:paraId="72AE4617" w14:textId="77777777" w:rsidR="00401DE5" w:rsidRPr="00401DE5" w:rsidRDefault="00401DE5" w:rsidP="00401DE5">
      <w:pPr>
        <w:shd w:val="clear" w:color="auto" w:fill="FFFFFF"/>
        <w:spacing w:before="150" w:after="150" w:line="240" w:lineRule="auto"/>
        <w:outlineLvl w:val="3"/>
        <w:rPr>
          <w:rFonts w:ascii="inherit" w:eastAsia="Times New Roman" w:hAnsi="inherit" w:cs="Times New Roman"/>
          <w:color w:val="002554"/>
          <w:sz w:val="32"/>
          <w:szCs w:val="32"/>
          <w:lang w:eastAsia="nl-NL"/>
        </w:rPr>
      </w:pPr>
      <w:r w:rsidRPr="00401DE5">
        <w:rPr>
          <w:rFonts w:ascii="inherit" w:eastAsia="Times New Roman" w:hAnsi="inherit" w:cs="Times New Roman"/>
          <w:color w:val="002554"/>
          <w:sz w:val="32"/>
          <w:szCs w:val="32"/>
          <w:lang w:eastAsia="nl-NL"/>
        </w:rPr>
        <w:t>BESPREKING</w:t>
      </w:r>
    </w:p>
    <w:p w14:paraId="22C3E2E2" w14:textId="77777777" w:rsidR="00401DE5" w:rsidRPr="00401DE5" w:rsidRDefault="00401DE5" w:rsidP="00401DE5">
      <w:pPr>
        <w:shd w:val="clear" w:color="auto" w:fill="FFFFFF"/>
        <w:spacing w:line="240" w:lineRule="auto"/>
        <w:rPr>
          <w:rFonts w:ascii="Fira Sans" w:eastAsia="Times New Roman" w:hAnsi="Fira Sans" w:cs="Times New Roman"/>
          <w:color w:val="543280"/>
          <w:sz w:val="24"/>
          <w:szCs w:val="24"/>
          <w:lang w:eastAsia="nl-NL"/>
        </w:rPr>
      </w:pPr>
      <w:r w:rsidRPr="00401DE5">
        <w:rPr>
          <w:rFonts w:ascii="Fira Sans" w:eastAsia="Times New Roman" w:hAnsi="Fira Sans" w:cs="Times New Roman"/>
          <w:color w:val="543280"/>
          <w:sz w:val="24"/>
          <w:szCs w:val="24"/>
          <w:lang w:eastAsia="nl-NL"/>
        </w:rPr>
        <w:t>1. Waardering</w:t>
      </w:r>
    </w:p>
    <w:p w14:paraId="4FE3BBC3" w14:textId="77777777" w:rsidR="00401DE5" w:rsidRPr="00401DE5" w:rsidRDefault="00401DE5" w:rsidP="00401DE5">
      <w:pPr>
        <w:numPr>
          <w:ilvl w:val="0"/>
          <w:numId w:val="135"/>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kapitaalsubsidies worden gewaardeerd tegen nominale waarde na aftrek van de uitgestelde belasting.</w:t>
      </w:r>
    </w:p>
    <w:p w14:paraId="6EA70280" w14:textId="77777777" w:rsidR="00401DE5" w:rsidRPr="00401DE5" w:rsidRDefault="00401DE5" w:rsidP="00401DE5">
      <w:pPr>
        <w:numPr>
          <w:ilvl w:val="0"/>
          <w:numId w:val="135"/>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kapitaalsubsidies worden geboekt op het ogenblik waarop het recht op de kapitaalsubsidie vaststaat (dus niet noodzakelijk op het moment van de ontvangst).</w:t>
      </w:r>
    </w:p>
    <w:p w14:paraId="1817E077" w14:textId="77777777" w:rsidR="00401DE5" w:rsidRPr="00401DE5" w:rsidRDefault="00401DE5" w:rsidP="00401DE5">
      <w:pPr>
        <w:numPr>
          <w:ilvl w:val="0"/>
          <w:numId w:val="135"/>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kapitaalsubsidies worden geleidelijk afgeboekt volgens hetzelfde ritme als de afschrijvingen op de desbetreffende vaste activa.</w:t>
      </w:r>
    </w:p>
    <w:p w14:paraId="670AE15C"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Als een gedeelte van de investering niet wordt afgeschreven (bv. terreinen) zal ook dat gedeelte van de kapitaalsubsidie niet afgeboekt worden.</w:t>
      </w:r>
    </w:p>
    <w:p w14:paraId="2774861A" w14:textId="77777777" w:rsidR="00401DE5" w:rsidRPr="00401DE5" w:rsidRDefault="00401DE5" w:rsidP="00401DE5">
      <w:pPr>
        <w:numPr>
          <w:ilvl w:val="0"/>
          <w:numId w:val="136"/>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lastRenderedPageBreak/>
        <w:t>De afboeking van de kapitaalsubsidie gebeurt via de rekening 753 Kapitaal- en interestsubsidie, een onderrekening van rubriek IV C ‘Andere financiële opbrengsten’.</w:t>
      </w:r>
    </w:p>
    <w:p w14:paraId="3C495AB4" w14:textId="77777777" w:rsidR="00401DE5" w:rsidRPr="00401DE5" w:rsidRDefault="00401DE5" w:rsidP="00401DE5">
      <w:pPr>
        <w:numPr>
          <w:ilvl w:val="0"/>
          <w:numId w:val="136"/>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Een onderneming die een versneld afschrijvingsplan zou toepassen voor haar vaste activa zal ook de kapitaalsubsidie volgens dit versnelde ritme in resultaat moeten opnemen. Het is in dit geval niet toegelaten om de kapitaalsubsidies over een langere periode te spreiden (bv. door het toepassen van een lineair ritme).</w:t>
      </w:r>
    </w:p>
    <w:p w14:paraId="65297B43" w14:textId="77777777" w:rsidR="00401DE5" w:rsidRPr="00401DE5" w:rsidRDefault="00401DE5" w:rsidP="00401DE5">
      <w:pPr>
        <w:numPr>
          <w:ilvl w:val="0"/>
          <w:numId w:val="136"/>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Bij buitengebruikstelling of realisatie van het vast actief waarvoor een kapitaalsubsidie werd toegekend, moet het saldo van de kapitaalsubsidie worden afgeboekt.</w:t>
      </w:r>
    </w:p>
    <w:p w14:paraId="036AAB4F" w14:textId="77777777" w:rsidR="00401DE5" w:rsidRPr="00401DE5" w:rsidRDefault="00401DE5" w:rsidP="00401DE5">
      <w:pPr>
        <w:numPr>
          <w:ilvl w:val="0"/>
          <w:numId w:val="136"/>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Voor de toegekende kapitaalsubsidies die geen betrekking hebben op vaste activa, wordt de rubriek ‘IV Kapitaalsubsidies’ niet gebruikt, maar worden de ontvangen bedragen rechtstreeks geboekt in de rubriek ID ‘Andere bedrijfsopbrengsten’ (rekening 740 Bedrijfssubsidies en compenserende bedragen) of in de rubriek IV C Andere ﬁnanciële opbrengsten rekening 753 Kapitaal en interestsubsidies.</w:t>
      </w:r>
    </w:p>
    <w:p w14:paraId="2E3AB3BE" w14:textId="77777777" w:rsidR="00401DE5" w:rsidRPr="00401DE5" w:rsidRDefault="00401DE5" w:rsidP="00401DE5">
      <w:pPr>
        <w:numPr>
          <w:ilvl w:val="0"/>
          <w:numId w:val="136"/>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Als een kapitaalsubsidie werd toegekend nadat de investering al werd uitgevoerd, moet de subsidie in verhouding tot de in de voorgaande jaren geboekte afschrijvingen in resultaat (rekening 753 Kapitaal en winstsubsidies) worden genomen.</w:t>
      </w:r>
    </w:p>
    <w:p w14:paraId="1D0E42C9" w14:textId="77777777" w:rsidR="00401DE5" w:rsidRPr="00401DE5" w:rsidRDefault="00401DE5" w:rsidP="00401DE5">
      <w:pPr>
        <w:numPr>
          <w:ilvl w:val="0"/>
          <w:numId w:val="136"/>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Als de toekenning van een kapitaalsubsidie gebonden is aan bepaalde voorwaarden (bv. een aantal arbeidsplaatsen – opschortende voorwaarde) is het recht op de subsidie een feitelijke aangelegenheid die voor ieder geval afzonderlijk beoordeeld moet worden.</w:t>
      </w:r>
    </w:p>
    <w:p w14:paraId="4724ECCA" w14:textId="77777777" w:rsidR="00401DE5" w:rsidRPr="00401DE5" w:rsidRDefault="00401DE5" w:rsidP="00401DE5">
      <w:pPr>
        <w:shd w:val="clear" w:color="auto" w:fill="FFFFFF"/>
        <w:spacing w:line="240" w:lineRule="auto"/>
        <w:rPr>
          <w:rFonts w:ascii="Fira Sans" w:eastAsia="Times New Roman" w:hAnsi="Fira Sans" w:cs="Times New Roman"/>
          <w:color w:val="543280"/>
          <w:sz w:val="24"/>
          <w:szCs w:val="24"/>
          <w:lang w:eastAsia="nl-NL"/>
        </w:rPr>
      </w:pPr>
      <w:r w:rsidRPr="00401DE5">
        <w:rPr>
          <w:rFonts w:ascii="Fira Sans" w:eastAsia="Times New Roman" w:hAnsi="Fira Sans" w:cs="Times New Roman"/>
          <w:color w:val="543280"/>
          <w:sz w:val="24"/>
          <w:szCs w:val="24"/>
          <w:lang w:eastAsia="nl-NL"/>
        </w:rPr>
        <w:t>2. Bijzonderheden</w:t>
      </w:r>
    </w:p>
    <w:p w14:paraId="6E9CDE11" w14:textId="77777777" w:rsidR="00401DE5" w:rsidRPr="00401DE5" w:rsidRDefault="00401DE5" w:rsidP="00401DE5">
      <w:pPr>
        <w:shd w:val="clear" w:color="auto" w:fill="FFFFFF"/>
        <w:spacing w:after="0"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Dikwijls worden de kosten voor onderzoek en ontwikkeling gesubsidieerd door de overheid bv. Instituut tot Aanmoediging van het Wetenschappelijk Onderzoek in Nijverheid en Landbouw (IWONL), door de staat of d.m.v. een onderzoeksovereenkomst.</w:t>
      </w:r>
    </w:p>
    <w:p w14:paraId="13002678"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boeking van de subsidies loopt parallel met de boeking van de kosten of goederen waarvoor de subsidie werd toegekend.</w:t>
      </w:r>
    </w:p>
    <w:p w14:paraId="07D0797A"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Als de subsidie geheel of gedeeltelijk moet worden terugbetaald (bv. bij het behalen van een bepaalde omzet of winst), wordt dit vermeld in de toelichting.</w:t>
      </w:r>
    </w:p>
    <w:p w14:paraId="63D0F36B"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Als aan de opschortende voorwaarde is voldaan, wordt een schuld opgenomen in de jaarrekening.</w:t>
      </w:r>
    </w:p>
    <w:p w14:paraId="62172F41" w14:textId="77777777" w:rsidR="00401DE5" w:rsidRPr="00401DE5" w:rsidRDefault="00401DE5" w:rsidP="00401DE5">
      <w:pPr>
        <w:shd w:val="clear" w:color="auto" w:fill="FFFFFF"/>
        <w:spacing w:line="240" w:lineRule="auto"/>
        <w:rPr>
          <w:rFonts w:ascii="Fira Sans" w:eastAsia="Times New Roman" w:hAnsi="Fira Sans" w:cs="Times New Roman"/>
          <w:color w:val="543280"/>
          <w:sz w:val="24"/>
          <w:szCs w:val="24"/>
          <w:lang w:eastAsia="nl-NL"/>
        </w:rPr>
      </w:pPr>
      <w:r w:rsidRPr="00401DE5">
        <w:rPr>
          <w:rFonts w:ascii="Fira Sans" w:eastAsia="Times New Roman" w:hAnsi="Fira Sans" w:cs="Times New Roman"/>
          <w:color w:val="543280"/>
          <w:sz w:val="24"/>
          <w:szCs w:val="24"/>
          <w:lang w:eastAsia="nl-NL"/>
        </w:rPr>
        <w:t>3. Toelichting</w:t>
      </w:r>
    </w:p>
    <w:p w14:paraId="2E7CB338" w14:textId="77777777" w:rsidR="00401DE5" w:rsidRPr="00401DE5" w:rsidRDefault="00401DE5" w:rsidP="00401DE5">
      <w:pPr>
        <w:shd w:val="clear" w:color="auto" w:fill="FFFFFF"/>
        <w:spacing w:after="0"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Toelichting XIII.A. Andere financiële opbrengsten</w:t>
      </w:r>
    </w:p>
    <w:p w14:paraId="00F446AF"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Door de overheid toegekende subsidies aangerekend op het resultaat:</w:t>
      </w:r>
    </w:p>
    <w:p w14:paraId="36486B29" w14:textId="77777777" w:rsidR="00401DE5" w:rsidRPr="00401DE5" w:rsidRDefault="00401DE5" w:rsidP="00401DE5">
      <w:pPr>
        <w:numPr>
          <w:ilvl w:val="0"/>
          <w:numId w:val="137"/>
        </w:numPr>
        <w:shd w:val="clear" w:color="auto" w:fill="FFFFFF"/>
        <w:spacing w:before="100" w:beforeAutospacing="1" w:after="150" w:line="240" w:lineRule="auto"/>
        <w:ind w:left="1245"/>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lastRenderedPageBreak/>
        <w:t>kapitaalsubsidies</w:t>
      </w:r>
    </w:p>
    <w:p w14:paraId="1343D798" w14:textId="77777777" w:rsidR="00401DE5" w:rsidRPr="00401DE5" w:rsidRDefault="00401DE5" w:rsidP="00401DE5">
      <w:pPr>
        <w:numPr>
          <w:ilvl w:val="0"/>
          <w:numId w:val="137"/>
        </w:numPr>
        <w:shd w:val="clear" w:color="auto" w:fill="FFFFFF"/>
        <w:spacing w:before="100" w:beforeAutospacing="1" w:after="150" w:line="240" w:lineRule="auto"/>
        <w:ind w:left="1245"/>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rentesubsidies</w:t>
      </w:r>
    </w:p>
    <w:p w14:paraId="2CB29D0A"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CBN-advies</w:t>
      </w:r>
    </w:p>
    <w:p w14:paraId="5B3F52A9"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15 Kapitaalsubsidies</w:t>
      </w:r>
    </w:p>
    <w:p w14:paraId="275308EB"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20/02/2013 – CBN-advies 2013/2 – Het gebruik van de rekening 15 Kapitaalsubsidies door grote en zeer grote verenigingen en stichtingen</w:t>
      </w:r>
    </w:p>
    <w:p w14:paraId="3789EBF3"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23/10/2013 – CBN-advies 2013/14 – De boekhoudkundige verwerking van de uitgestelde belastingen bij gerealiseerde meerwaarden waarvoor de uitgestelde belastingregeling geldt en bij kapitaalsubsidies</w:t>
      </w:r>
    </w:p>
    <w:p w14:paraId="412D952E"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12/03/14 – CBN-advies 2014/2 (addendum aan advies 2011/13) – De boekhoudkundige verwerking van ontvangen overheidssteun in de vorm van een terugvorderbaar voorschot</w:t>
      </w:r>
    </w:p>
    <w:p w14:paraId="0CC0DFA1"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09/09/2015 – CBN-advies 2015/7 – Boekhoudkundige verwerking van de tax shelter in hoofde van de productievennootschap (raamovereenkomsten getekend vanaf 1 januari 2015)</w:t>
      </w:r>
    </w:p>
    <w:p w14:paraId="5E4FD5C3"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13/12/2017 – CBN-advies 2017/18 – Afschrijving van materiële vaste activa in aanbouw en vooruitbetalingen – Inresultaatname van kapitaalsubsidies</w:t>
      </w:r>
    </w:p>
    <w:p w14:paraId="37C89579" w14:textId="77777777" w:rsidR="00401DE5" w:rsidRPr="00401DE5" w:rsidRDefault="00401DE5" w:rsidP="00401DE5">
      <w:pPr>
        <w:shd w:val="clear" w:color="auto" w:fill="FFFFFF"/>
        <w:spacing w:before="300" w:after="150" w:line="240" w:lineRule="auto"/>
        <w:outlineLvl w:val="1"/>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150 - Verkregen kapitaalsubsidies</w:t>
      </w:r>
    </w:p>
    <w:tbl>
      <w:tblPr>
        <w:tblW w:w="0" w:type="dxa"/>
        <w:tblCellMar>
          <w:top w:w="15" w:type="dxa"/>
          <w:left w:w="15" w:type="dxa"/>
          <w:bottom w:w="15" w:type="dxa"/>
          <w:right w:w="15" w:type="dxa"/>
        </w:tblCellMar>
        <w:tblLook w:val="04A0" w:firstRow="1" w:lastRow="0" w:firstColumn="1" w:lastColumn="0" w:noHBand="0" w:noVBand="1"/>
      </w:tblPr>
      <w:tblGrid>
        <w:gridCol w:w="5206"/>
        <w:gridCol w:w="3858"/>
      </w:tblGrid>
      <w:tr w:rsidR="00401DE5" w:rsidRPr="00401DE5" w14:paraId="1A7D632F"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51B118F" w14:textId="77777777" w:rsidR="00401DE5" w:rsidRPr="00401DE5" w:rsidRDefault="00401DE5" w:rsidP="00401DE5">
            <w:pPr>
              <w:spacing w:line="240" w:lineRule="auto"/>
              <w:divId w:val="9434648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Verkregen kapitaalsubsidies</w:t>
            </w:r>
          </w:p>
        </w:tc>
      </w:tr>
      <w:tr w:rsidR="00401DE5" w:rsidRPr="00401DE5" w14:paraId="114EB3E6"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752B972"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BA12D2C"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11C13B3F"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35839E7" w14:textId="77777777" w:rsidR="00401DE5" w:rsidRPr="00401DE5" w:rsidRDefault="00401DE5" w:rsidP="00401DE5">
            <w:pPr>
              <w:numPr>
                <w:ilvl w:val="0"/>
                <w:numId w:val="138"/>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afboeking wanneer subsidies volledig in resultaten opgenomen zijn via:</w:t>
            </w:r>
          </w:p>
          <w:p w14:paraId="3AB20100"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159</w:t>
            </w:r>
            <w:r w:rsidRPr="00401DE5">
              <w:rPr>
                <w:rFonts w:ascii="Times New Roman" w:eastAsia="Times New Roman" w:hAnsi="Times New Roman" w:cs="Times New Roman"/>
                <w:i/>
                <w:iCs/>
                <w:color w:val="3A4B59"/>
                <w:sz w:val="24"/>
                <w:szCs w:val="24"/>
                <w:lang w:eastAsia="nl-NL"/>
              </w:rPr>
              <w:t> In het resultaat opgenomen kapitaalsubsidies</w:t>
            </w:r>
          </w:p>
          <w:p w14:paraId="59DD2BAC"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7530</w:t>
            </w:r>
            <w:r w:rsidRPr="00401DE5">
              <w:rPr>
                <w:rFonts w:ascii="Times New Roman" w:eastAsia="Times New Roman" w:hAnsi="Times New Roman" w:cs="Times New Roman"/>
                <w:i/>
                <w:iCs/>
                <w:color w:val="3A4B59"/>
                <w:sz w:val="24"/>
                <w:szCs w:val="24"/>
                <w:lang w:eastAsia="nl-NL"/>
              </w:rPr>
              <w:t> Kapitaal- en interestsubsidies</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4E15B0D" w14:textId="77777777" w:rsidR="00401DE5" w:rsidRPr="00401DE5" w:rsidRDefault="00401DE5" w:rsidP="00401DE5">
            <w:pPr>
              <w:numPr>
                <w:ilvl w:val="0"/>
                <w:numId w:val="139"/>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verkrijging van de subsidies via:</w:t>
            </w:r>
          </w:p>
          <w:p w14:paraId="246EB4FA"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414</w:t>
            </w:r>
            <w:r w:rsidRPr="00401DE5">
              <w:rPr>
                <w:rFonts w:ascii="Times New Roman" w:eastAsia="Times New Roman" w:hAnsi="Times New Roman" w:cs="Times New Roman"/>
                <w:i/>
                <w:iCs/>
                <w:color w:val="3A4B59"/>
                <w:sz w:val="24"/>
                <w:szCs w:val="24"/>
                <w:lang w:eastAsia="nl-NL"/>
              </w:rPr>
              <w:t> Te innen opbrengsten</w:t>
            </w:r>
          </w:p>
          <w:p w14:paraId="46219796"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416</w:t>
            </w:r>
            <w:r w:rsidRPr="00401DE5">
              <w:rPr>
                <w:rFonts w:ascii="Times New Roman" w:eastAsia="Times New Roman" w:hAnsi="Times New Roman" w:cs="Times New Roman"/>
                <w:i/>
                <w:iCs/>
                <w:color w:val="3A4B59"/>
                <w:sz w:val="24"/>
                <w:szCs w:val="24"/>
                <w:lang w:eastAsia="nl-NL"/>
              </w:rPr>
              <w:t> Diverse vorderingen</w:t>
            </w:r>
          </w:p>
        </w:tc>
      </w:tr>
      <w:tr w:rsidR="00401DE5" w:rsidRPr="00401DE5" w14:paraId="5D9B3C3A"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D0AACFD"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INHOUD &amp; OPMERKINGEN</w:t>
            </w:r>
          </w:p>
        </w:tc>
      </w:tr>
      <w:tr w:rsidR="00401DE5" w:rsidRPr="00401DE5" w14:paraId="041CE9C4"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7626081"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volledige bedrag van de verleende subsidie blijft op het credit van deze rekening staan tot zij volledig in het resultaat opgenomen is, d.w.z. tot het debet van de rekening 159 In de resultaten opgenomen subsidies in kapitaal gelijk is aan het credit van de rekening 150.</w:t>
            </w:r>
          </w:p>
        </w:tc>
      </w:tr>
    </w:tbl>
    <w:p w14:paraId="6440C0D1"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CBN-advies</w:t>
      </w:r>
    </w:p>
    <w:p w14:paraId="2332101B"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150 Verkregen kapitaalsubsidies</w:t>
      </w:r>
    </w:p>
    <w:p w14:paraId="52A0B127"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10/02/2010 – CBN-advies 2010/2 – De boekhoudkundige verwerking van het stelsel tot gedeeltelijke vrijstelling van betaling van de bedrijfsvoorheffing, zoals geregeld door artikel 275/3 van het Wetboek van de Inkomstenbelastingen 1992 – Update Advies van 10 februari 2010</w:t>
      </w:r>
    </w:p>
    <w:p w14:paraId="79B8FABC"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12/03/2014 – CBN-advies 2014/2 – De boekhoudkundige verwerking van ontvangen overheidssteun in de vorm van een terugvorderbaar voorschot</w:t>
      </w:r>
    </w:p>
    <w:p w14:paraId="4877E8C5"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lastRenderedPageBreak/>
        <w:t>13/12/2017 – CBN-advies 2017/18 – Afschrijving van materiële vaste activa in aanbouw en vooruitbetalingen – Inresultaatname van kapitaalsubsidies</w:t>
      </w:r>
    </w:p>
    <w:p w14:paraId="3B29ABC0" w14:textId="77777777" w:rsidR="00401DE5" w:rsidRPr="00401DE5" w:rsidRDefault="00401DE5" w:rsidP="00401DE5">
      <w:pPr>
        <w:shd w:val="clear" w:color="auto" w:fill="FFFFFF"/>
        <w:spacing w:before="300" w:after="150" w:line="240" w:lineRule="auto"/>
        <w:outlineLvl w:val="1"/>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151 (vzw) - Kapitaalsubsidies ontvangen in contanten</w:t>
      </w:r>
    </w:p>
    <w:tbl>
      <w:tblPr>
        <w:tblW w:w="0" w:type="dxa"/>
        <w:tblCellMar>
          <w:top w:w="15" w:type="dxa"/>
          <w:left w:w="15" w:type="dxa"/>
          <w:bottom w:w="15" w:type="dxa"/>
          <w:right w:w="15" w:type="dxa"/>
        </w:tblCellMar>
        <w:tblLook w:val="04A0" w:firstRow="1" w:lastRow="0" w:firstColumn="1" w:lastColumn="0" w:noHBand="0" w:noVBand="1"/>
      </w:tblPr>
      <w:tblGrid>
        <w:gridCol w:w="4212"/>
        <w:gridCol w:w="4852"/>
      </w:tblGrid>
      <w:tr w:rsidR="00401DE5" w:rsidRPr="00401DE5" w14:paraId="74ACC330"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48AECAF4" w14:textId="77777777" w:rsidR="00401DE5" w:rsidRPr="00401DE5" w:rsidRDefault="00401DE5" w:rsidP="00401DE5">
            <w:pPr>
              <w:spacing w:line="240" w:lineRule="auto"/>
              <w:divId w:val="2110393186"/>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Kapitaalsubsidies ontvangen in contanten</w:t>
            </w:r>
          </w:p>
        </w:tc>
      </w:tr>
      <w:tr w:rsidR="00401DE5" w:rsidRPr="00401DE5" w14:paraId="51BD389A"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2C8EC65"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1219E2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6E5EED85"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3313E24" w14:textId="77777777" w:rsidR="00401DE5" w:rsidRPr="00401DE5" w:rsidRDefault="00401DE5" w:rsidP="00401DE5">
            <w:pPr>
              <w:numPr>
                <w:ilvl w:val="0"/>
                <w:numId w:val="140"/>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afgeschreven bedrag</w:t>
            </w:r>
          </w:p>
          <w:p w14:paraId="7329CEE1"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langs het credit van de rekening 733 Subsidies</w:t>
            </w:r>
          </w:p>
          <w:p w14:paraId="25F28BD8"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(in een subrekening: Kapitaal- en interestsubsidies).</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64EBABEB" w14:textId="77777777" w:rsidR="00401DE5" w:rsidRPr="00401DE5" w:rsidRDefault="00401DE5" w:rsidP="00401DE5">
            <w:pPr>
              <w:numPr>
                <w:ilvl w:val="0"/>
                <w:numId w:val="141"/>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ontvangen bedrag</w:t>
            </w:r>
          </w:p>
          <w:p w14:paraId="402F3707"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langs het debet van een rekening van klasse 5 Geldbeleggingen en liquide middelen</w:t>
            </w:r>
          </w:p>
        </w:tc>
      </w:tr>
    </w:tbl>
    <w:p w14:paraId="4ACAE953"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CBN-advies</w:t>
      </w:r>
    </w:p>
    <w:p w14:paraId="6565DF1B"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151 Kapitaalsubsidies ontvangen in contanten</w:t>
      </w:r>
    </w:p>
    <w:p w14:paraId="102CF35E"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10/02/2010 – CBN-advies 2010/2 – De boekhoudkundige verwerking van het stelsel tot gedeeltelijke vrijstelling van betaling van de bedrijfsvoorheffing, zoals geregeld door artikel 275/3 van het Wetboek van de Inkomstenbelastingen 1992 – Update Advies van 10 februari 2010</w:t>
      </w:r>
    </w:p>
    <w:p w14:paraId="2781077C"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10/11/2010 – CBN-advies 2010/16 – Boekhoudkundige verwerking van subsidies, schenkingen en legaten, toegekend in contanten, in de jaarrekening van begunstigde grote en zeer grote verenigingen en stichtingen</w:t>
      </w:r>
    </w:p>
    <w:p w14:paraId="1C08EB94"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09/03/2016 – CBN-advies 2016/2 – Boekhoudkundige verwerking van ontvangen subsidies voor de aankoop van activa die worden ter beschikking gesteld</w:t>
      </w:r>
    </w:p>
    <w:p w14:paraId="1D4243D7"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13/04/2016 – CBN-advies 2016/4 – Verenigingen en stichtingen: boekhoudkundige verwerking van meerjarige toekenningen bij grote en zeer grote verenigingen en stichtingen</w:t>
      </w:r>
    </w:p>
    <w:p w14:paraId="123155FE"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13/12/2017 – CBN-advies 2017/18 – Afschrijving van materiële vaste activa in aanbouw en vooruitbetalingen – Inresultaatname van kapitaalsubsidies</w:t>
      </w:r>
    </w:p>
    <w:p w14:paraId="09BC9E4F" w14:textId="77777777" w:rsidR="00401DE5" w:rsidRPr="00401DE5" w:rsidRDefault="00401DE5" w:rsidP="00401DE5">
      <w:pPr>
        <w:shd w:val="clear" w:color="auto" w:fill="FFFFFF"/>
        <w:spacing w:before="300" w:after="150" w:line="240" w:lineRule="auto"/>
        <w:outlineLvl w:val="1"/>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152 (vzw) - Kapitaalsubsidies ontvangen in natura</w:t>
      </w:r>
    </w:p>
    <w:tbl>
      <w:tblPr>
        <w:tblW w:w="0" w:type="dxa"/>
        <w:tblCellMar>
          <w:top w:w="15" w:type="dxa"/>
          <w:left w:w="15" w:type="dxa"/>
          <w:bottom w:w="15" w:type="dxa"/>
          <w:right w:w="15" w:type="dxa"/>
        </w:tblCellMar>
        <w:tblLook w:val="04A0" w:firstRow="1" w:lastRow="0" w:firstColumn="1" w:lastColumn="0" w:noHBand="0" w:noVBand="1"/>
      </w:tblPr>
      <w:tblGrid>
        <w:gridCol w:w="4455"/>
        <w:gridCol w:w="4609"/>
      </w:tblGrid>
      <w:tr w:rsidR="00401DE5" w:rsidRPr="00401DE5" w14:paraId="602C1506"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411F68C" w14:textId="77777777" w:rsidR="00401DE5" w:rsidRPr="00401DE5" w:rsidRDefault="00401DE5" w:rsidP="00401DE5">
            <w:pPr>
              <w:spacing w:line="240" w:lineRule="auto"/>
              <w:divId w:val="358776622"/>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Kapitaalsubsidies ontvangen in natura</w:t>
            </w:r>
          </w:p>
        </w:tc>
      </w:tr>
      <w:tr w:rsidR="00401DE5" w:rsidRPr="00401DE5" w14:paraId="522300CD"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62F81EA"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797B5B7"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2EBE50D3"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3E291B7" w14:textId="77777777" w:rsidR="00401DE5" w:rsidRPr="00401DE5" w:rsidRDefault="00401DE5" w:rsidP="00401DE5">
            <w:pPr>
              <w:numPr>
                <w:ilvl w:val="0"/>
                <w:numId w:val="142"/>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afgeschreven bedrag</w:t>
            </w:r>
          </w:p>
          <w:p w14:paraId="45FCD9C5"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 xml:space="preserve">&gt;&gt; langs het credit van rekening 733 Subsidies (in </w:t>
            </w:r>
            <w:r w:rsidRPr="00401DE5">
              <w:rPr>
                <w:rFonts w:ascii="Times New Roman" w:eastAsia="Times New Roman" w:hAnsi="Times New Roman" w:cs="Times New Roman"/>
                <w:i/>
                <w:iCs/>
                <w:color w:val="3A4B59"/>
                <w:sz w:val="24"/>
                <w:szCs w:val="24"/>
                <w:lang w:eastAsia="nl-NL"/>
              </w:rPr>
              <w:lastRenderedPageBreak/>
              <w:t>een subrekening: Kapitaal- en interestsubsidies)</w:t>
            </w:r>
          </w:p>
          <w:p w14:paraId="103B2E9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afschrijving gebeurt tegen hetzelfde ritme als het overeenstemmend onroerend goed. De waardering gebeurt aan marktwaarde of de vermoedelijke waarde.</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4976158A" w14:textId="77777777" w:rsidR="00401DE5" w:rsidRPr="00401DE5" w:rsidRDefault="00401DE5" w:rsidP="00401DE5">
            <w:pPr>
              <w:numPr>
                <w:ilvl w:val="0"/>
                <w:numId w:val="143"/>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lastRenderedPageBreak/>
              <w:t>De waarde van het ontvangen onroerend goed</w:t>
            </w:r>
          </w:p>
          <w:p w14:paraId="5225370F"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lastRenderedPageBreak/>
              <w:t>&gt;&gt; langs het debet van een rekening klasse 2 Onroerende vaste activa of via een andere klasse afhankelijk van het verkregen goed</w:t>
            </w:r>
          </w:p>
          <w:p w14:paraId="78BE11D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waardering gebeurt tegen marktwaarde of de waarschijnlijke realisatiewaarde. Dit omvat tevens, indien van toepassing, het werk van vrijwilligers als het onroerend goed op die manier inkomsten genereert voor de vereniging/stichting.</w:t>
            </w:r>
          </w:p>
        </w:tc>
      </w:tr>
    </w:tbl>
    <w:p w14:paraId="562F76A8"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lastRenderedPageBreak/>
        <w:t>CBN-advies</w:t>
      </w:r>
    </w:p>
    <w:p w14:paraId="75E7FA39"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152 Kapitaalsubsidies ontvangen in natura</w:t>
      </w:r>
    </w:p>
    <w:p w14:paraId="5F774BD3"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10/11/2010 – CBN-advies 2010/17 – Boekhoudkundige verwerking van subsidies, schenkingen en legaten in natura in de jaarrekening van begunstigde grote en zeer grote verenigingen en stichtingen</w:t>
      </w:r>
    </w:p>
    <w:p w14:paraId="7EA4C5E0"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13/12/2017 – CBN-advies 2017/18 – Afschrijving van materiële vaste activa in aanbouw en vooruitbetalingen – Inresultaatname van kapitaalsubsidies</w:t>
      </w:r>
    </w:p>
    <w:p w14:paraId="1248159E" w14:textId="77777777" w:rsidR="00401DE5" w:rsidRPr="00401DE5" w:rsidRDefault="00401DE5" w:rsidP="00401DE5">
      <w:pPr>
        <w:shd w:val="clear" w:color="auto" w:fill="FFFFFF"/>
        <w:spacing w:before="300" w:after="150" w:line="240" w:lineRule="auto"/>
        <w:outlineLvl w:val="1"/>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159 - In het resultaat opgenomen kapitaalsubsidies</w:t>
      </w:r>
    </w:p>
    <w:tbl>
      <w:tblPr>
        <w:tblW w:w="0" w:type="dxa"/>
        <w:tblCellMar>
          <w:top w:w="15" w:type="dxa"/>
          <w:left w:w="15" w:type="dxa"/>
          <w:bottom w:w="15" w:type="dxa"/>
          <w:right w:w="15" w:type="dxa"/>
        </w:tblCellMar>
        <w:tblLook w:val="04A0" w:firstRow="1" w:lastRow="0" w:firstColumn="1" w:lastColumn="0" w:noHBand="0" w:noVBand="1"/>
      </w:tblPr>
      <w:tblGrid>
        <w:gridCol w:w="4944"/>
        <w:gridCol w:w="4120"/>
      </w:tblGrid>
      <w:tr w:rsidR="00401DE5" w:rsidRPr="00401DE5" w14:paraId="1CDB27BC"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72720FF5" w14:textId="77777777" w:rsidR="00401DE5" w:rsidRPr="00401DE5" w:rsidRDefault="00401DE5" w:rsidP="00401DE5">
            <w:pPr>
              <w:spacing w:line="240" w:lineRule="auto"/>
              <w:divId w:val="1757170655"/>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In het resultaat opgenomen kapitaalsubsidies</w:t>
            </w:r>
          </w:p>
        </w:tc>
      </w:tr>
      <w:tr w:rsidR="00401DE5" w:rsidRPr="00401DE5" w14:paraId="54D3F3B9"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E90295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B8EEAD7"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3C9FB855"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239F432" w14:textId="77777777" w:rsidR="00401DE5" w:rsidRPr="00401DE5" w:rsidRDefault="00401DE5" w:rsidP="00401DE5">
            <w:pPr>
              <w:numPr>
                <w:ilvl w:val="0"/>
                <w:numId w:val="144"/>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gedeelte van de subsidie dat jaarlijks in het resultaat opgenomen wordt via credit:</w:t>
            </w:r>
          </w:p>
          <w:p w14:paraId="645A02E5"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7530</w:t>
            </w:r>
            <w:r w:rsidRPr="00401DE5">
              <w:rPr>
                <w:rFonts w:ascii="Times New Roman" w:eastAsia="Times New Roman" w:hAnsi="Times New Roman" w:cs="Times New Roman"/>
                <w:i/>
                <w:iCs/>
                <w:color w:val="3A4B59"/>
                <w:sz w:val="24"/>
                <w:szCs w:val="24"/>
                <w:lang w:eastAsia="nl-NL"/>
              </w:rPr>
              <w:t> Kapitaal- en interestsubsidies voor het jaarlijks afgeschreven gedeelte</w:t>
            </w:r>
          </w:p>
          <w:p w14:paraId="6C2DF823"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769</w:t>
            </w:r>
            <w:r w:rsidRPr="00401DE5">
              <w:rPr>
                <w:rFonts w:ascii="Times New Roman" w:eastAsia="Times New Roman" w:hAnsi="Times New Roman" w:cs="Times New Roman"/>
                <w:i/>
                <w:iCs/>
                <w:color w:val="3A4B59"/>
                <w:sz w:val="24"/>
                <w:szCs w:val="24"/>
                <w:lang w:eastAsia="nl-NL"/>
              </w:rPr>
              <w:t> Andere niet-recurrente opbrengsten voor het gedeelte van de verkregen subsidie dat betrekking heeft op al afgeschreven gesubsidieerde investeringen</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A95349A" w14:textId="77777777" w:rsidR="00401DE5" w:rsidRPr="00401DE5" w:rsidRDefault="00401DE5" w:rsidP="00401DE5">
            <w:pPr>
              <w:numPr>
                <w:ilvl w:val="0"/>
                <w:numId w:val="145"/>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afboeking wanneer de subsidie volledig in het resultaat opgenomen is via:</w:t>
            </w:r>
          </w:p>
          <w:p w14:paraId="090FC25A"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150</w:t>
            </w:r>
            <w:r w:rsidRPr="00401DE5">
              <w:rPr>
                <w:rFonts w:ascii="Times New Roman" w:eastAsia="Times New Roman" w:hAnsi="Times New Roman" w:cs="Times New Roman"/>
                <w:i/>
                <w:iCs/>
                <w:color w:val="3A4B59"/>
                <w:sz w:val="24"/>
                <w:szCs w:val="24"/>
                <w:lang w:eastAsia="nl-NL"/>
              </w:rPr>
              <w:t> Verkregen kapitaalsubsidies</w:t>
            </w:r>
          </w:p>
        </w:tc>
      </w:tr>
      <w:tr w:rsidR="00401DE5" w:rsidRPr="00401DE5" w14:paraId="0CA3D2C2"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66F733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INHOUD &amp; OPMERKINGEN</w:t>
            </w:r>
          </w:p>
        </w:tc>
      </w:tr>
      <w:tr w:rsidR="00401DE5" w:rsidRPr="00401DE5" w14:paraId="28DC43BD"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3D924C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lastRenderedPageBreak/>
              <w:t>Het bedrag te boeken op het debet van deze rekening op het einde van elk boekjaar is gelijk aan:</w:t>
            </w:r>
          </w:p>
          <w:p w14:paraId="3C64F15C" w14:textId="77777777" w:rsidR="00401DE5" w:rsidRPr="00401DE5" w:rsidRDefault="00401DE5" w:rsidP="00401DE5">
            <w:pPr>
              <w:numPr>
                <w:ilvl w:val="0"/>
                <w:numId w:val="146"/>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bedrag van de jaarlijkse afschrijving van de afschrijfbare vastliggende middelen verkregen bij middel van deze subsidies;</w:t>
            </w:r>
          </w:p>
          <w:p w14:paraId="078C350F" w14:textId="77777777" w:rsidR="00401DE5" w:rsidRPr="00401DE5" w:rsidRDefault="00401DE5" w:rsidP="00401DE5">
            <w:pPr>
              <w:numPr>
                <w:ilvl w:val="0"/>
                <w:numId w:val="146"/>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bedrag vastgesteld in functie van het aantal jaren gedurende welke niet-afschrijfbare vastliggende middelen verkregen bij middel van deze subsidies niet realiseerbaar zijn volgens het contract of bij gebrek aan een clausule betreffende het aantal jaren van een som gelijk aan x% van het totale bedrag van de subsidies.</w:t>
            </w:r>
          </w:p>
        </w:tc>
      </w:tr>
    </w:tbl>
    <w:p w14:paraId="251F617C"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CBN-advies</w:t>
      </w:r>
    </w:p>
    <w:p w14:paraId="3FEB91E3"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152 Kapitaalsubsidies ontvangen in natura</w:t>
      </w:r>
    </w:p>
    <w:p w14:paraId="4B488203"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13/12/2017 – CBN-advies 2017/18 – Afschrijving van materiële vaste activa in aanbouw en vooruitbetalingen – Inresultaatname van kapitaalsubsidies</w:t>
      </w:r>
    </w:p>
    <w:p w14:paraId="37B0910C" w14:textId="77777777" w:rsidR="00401DE5" w:rsidRPr="00401DE5" w:rsidRDefault="00401DE5" w:rsidP="00401DE5">
      <w:pPr>
        <w:shd w:val="clear" w:color="auto" w:fill="FFFFFF"/>
        <w:spacing w:before="300" w:after="150" w:line="240" w:lineRule="auto"/>
        <w:outlineLvl w:val="0"/>
        <w:rPr>
          <w:rFonts w:ascii="inherit" w:eastAsia="Times New Roman" w:hAnsi="inherit" w:cs="Times New Roman"/>
          <w:color w:val="543280"/>
          <w:kern w:val="36"/>
          <w:sz w:val="38"/>
          <w:szCs w:val="38"/>
          <w:lang w:eastAsia="nl-NL"/>
        </w:rPr>
      </w:pPr>
      <w:r w:rsidRPr="00401DE5">
        <w:rPr>
          <w:rFonts w:ascii="inherit" w:eastAsia="Times New Roman" w:hAnsi="inherit" w:cs="Times New Roman"/>
          <w:color w:val="543280"/>
          <w:kern w:val="36"/>
          <w:sz w:val="38"/>
          <w:szCs w:val="38"/>
          <w:lang w:eastAsia="nl-NL"/>
        </w:rPr>
        <w:t>15 (vzw) - Kapitaalsubsidies</w:t>
      </w:r>
    </w:p>
    <w:p w14:paraId="0BB938AD" w14:textId="77777777" w:rsidR="00401DE5" w:rsidRPr="00401DE5" w:rsidRDefault="00401DE5" w:rsidP="00401DE5">
      <w:pPr>
        <w:shd w:val="clear" w:color="auto" w:fill="FFFFFF"/>
        <w:spacing w:before="300" w:after="150" w:line="240" w:lineRule="auto"/>
        <w:outlineLvl w:val="1"/>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DEFINITIE</w:t>
      </w:r>
    </w:p>
    <w:p w14:paraId="5BC00AFB"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Het betreft subsidies in contanten of in kapitaal: ze zijn bestemd om onroerende goederen aan te schaffen (subsidies in contanten) of om duurzaam de activiteit van de vereniging/stichting te ondersteunen (subsidies in contanten of in kapitaal). Volgens art. 3:171 KB/WVV zijn de kapitaalsubsidies alleen die die van overheidswege komen. In de praktijk (erkend door de CBN in vorige commentaren en adviezen) mogen deze subsidies afkomstig zijn van Belgische overheidsinstanties (federaal, regionaal, gemeenschappen enz.) en supranationale overheidsinstanties (Europese Unie enz.), maar ook van andere instellingen (zijnde andere niet-commerciële verenigingen, ondernemingen enz.) of zelfs van particulieren. De tekst van het KB/WVV schijnt zeer restrictief te zijn en niet in overeenstemming met de werkelijkheid van de non-profitsector en het getrouw beeld van de jaarrekening.</w:t>
      </w:r>
    </w:p>
    <w:p w14:paraId="7172199F"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Commissie voor Boekhoudkundige Normen heeft verscheidene lange adviezen (CBN 2010/16, 2010/17 en 2010/18 van 10 november 2010) gepubliceerd over subsidies en schenkingen, zowel vanuit het oogpunt van de begunstigde als van de verstrekkende vereniging of stichting.</w:t>
      </w:r>
    </w:p>
    <w:p w14:paraId="414DCBD1"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Het CBN-advies 2011/13 (4 mei 2011) handelt over overheidssubsidies.</w:t>
      </w:r>
    </w:p>
    <w:p w14:paraId="6090EFDC"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Het CBN-advies 2014/2 (12 maart 2014) geeft een beter beeld van de boekhoudkundige verwerking van ontvangen overheidssteun in de vorm van een terugvorderbaar voorschot.</w:t>
      </w:r>
    </w:p>
    <w:p w14:paraId="334EAA15"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CBN-advies</w:t>
      </w:r>
    </w:p>
    <w:p w14:paraId="6BDFB554"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15 Kapitaalsubsidies</w:t>
      </w:r>
    </w:p>
    <w:p w14:paraId="003C3F38"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04/05/2011 – CBN-advies 2011/13 – Overheidssubsidies</w:t>
      </w:r>
    </w:p>
    <w:p w14:paraId="225209CF"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12/03/2014 – CBN-advies 2014/2 – De boekhoudkundige verwerking van ontvangen overheidssteun in de vorm van een terugvorderbaar voorschot</w:t>
      </w:r>
    </w:p>
    <w:p w14:paraId="404F0219"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lastRenderedPageBreak/>
        <w:t>13/12/2017 – CBN-advies 2017/18 – Afschrijving van materiële vaste activa in aanbouw en vooruitbetalingen – Inresultaatname van kapitaalsubsidies</w:t>
      </w:r>
    </w:p>
    <w:p w14:paraId="32104E47" w14:textId="77777777" w:rsidR="00401DE5" w:rsidRPr="00401DE5" w:rsidRDefault="00401DE5" w:rsidP="00401DE5">
      <w:pPr>
        <w:shd w:val="clear" w:color="auto" w:fill="FFFFFF"/>
        <w:spacing w:before="300" w:after="150" w:line="240" w:lineRule="auto"/>
        <w:outlineLvl w:val="0"/>
        <w:rPr>
          <w:rFonts w:ascii="inherit" w:eastAsia="Times New Roman" w:hAnsi="inherit" w:cs="Times New Roman"/>
          <w:color w:val="543280"/>
          <w:kern w:val="36"/>
          <w:sz w:val="38"/>
          <w:szCs w:val="38"/>
          <w:lang w:eastAsia="nl-NL"/>
        </w:rPr>
      </w:pPr>
      <w:r w:rsidRPr="00401DE5">
        <w:rPr>
          <w:rFonts w:ascii="inherit" w:eastAsia="Times New Roman" w:hAnsi="inherit" w:cs="Times New Roman"/>
          <w:color w:val="543280"/>
          <w:kern w:val="36"/>
          <w:sz w:val="38"/>
          <w:szCs w:val="38"/>
          <w:lang w:eastAsia="nl-NL"/>
        </w:rPr>
        <w:t>16 - Voorzieningen en uitgestelde belastingen</w:t>
      </w:r>
    </w:p>
    <w:p w14:paraId="3697C16D"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voorzieningen voor risico’s en uitgestelde belastingen bestaan uit:</w:t>
      </w:r>
    </w:p>
    <w:p w14:paraId="76E43EF2" w14:textId="77777777" w:rsidR="00401DE5" w:rsidRPr="00401DE5" w:rsidRDefault="00401DE5" w:rsidP="00401DE5">
      <w:pPr>
        <w:numPr>
          <w:ilvl w:val="0"/>
          <w:numId w:val="147"/>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voorzieningen voor risico’s en kosten,</w:t>
      </w:r>
    </w:p>
    <w:p w14:paraId="2D4FCDA4" w14:textId="77777777" w:rsidR="00401DE5" w:rsidRPr="00401DE5" w:rsidRDefault="00401DE5" w:rsidP="00401DE5">
      <w:pPr>
        <w:numPr>
          <w:ilvl w:val="0"/>
          <w:numId w:val="147"/>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voorzieningen voor uitgestelde belastingen.</w:t>
      </w:r>
    </w:p>
    <w:p w14:paraId="6990CCA4" w14:textId="77777777" w:rsidR="00401DE5" w:rsidRPr="00401DE5" w:rsidRDefault="00401DE5" w:rsidP="00401DE5">
      <w:pPr>
        <w:shd w:val="clear" w:color="auto" w:fill="FFFFFF"/>
        <w:spacing w:before="150" w:after="150" w:line="240" w:lineRule="auto"/>
        <w:outlineLvl w:val="3"/>
        <w:rPr>
          <w:rFonts w:ascii="inherit" w:eastAsia="Times New Roman" w:hAnsi="inherit" w:cs="Times New Roman"/>
          <w:color w:val="002554"/>
          <w:sz w:val="32"/>
          <w:szCs w:val="32"/>
          <w:lang w:eastAsia="nl-NL"/>
        </w:rPr>
      </w:pPr>
      <w:r w:rsidRPr="00401DE5">
        <w:rPr>
          <w:rFonts w:ascii="inherit" w:eastAsia="Times New Roman" w:hAnsi="inherit" w:cs="Times New Roman"/>
          <w:color w:val="002554"/>
          <w:sz w:val="32"/>
          <w:szCs w:val="32"/>
          <w:lang w:eastAsia="nl-NL"/>
        </w:rPr>
        <w:t>OMSCHRIJVING</w:t>
      </w:r>
    </w:p>
    <w:p w14:paraId="73079507" w14:textId="77777777" w:rsidR="00401DE5" w:rsidRPr="00401DE5" w:rsidRDefault="00401DE5" w:rsidP="00401DE5">
      <w:pPr>
        <w:shd w:val="clear" w:color="auto" w:fill="FFFFFF"/>
        <w:spacing w:line="240" w:lineRule="auto"/>
        <w:rPr>
          <w:rFonts w:ascii="Fira Sans" w:eastAsia="Times New Roman" w:hAnsi="Fira Sans" w:cs="Times New Roman"/>
          <w:color w:val="543280"/>
          <w:sz w:val="24"/>
          <w:szCs w:val="24"/>
          <w:lang w:eastAsia="nl-NL"/>
        </w:rPr>
      </w:pPr>
      <w:r w:rsidRPr="00401DE5">
        <w:rPr>
          <w:rFonts w:ascii="Fira Sans" w:eastAsia="Times New Roman" w:hAnsi="Fira Sans" w:cs="Times New Roman"/>
          <w:color w:val="543280"/>
          <w:sz w:val="24"/>
          <w:szCs w:val="24"/>
          <w:lang w:eastAsia="nl-NL"/>
        </w:rPr>
        <w:t>A. Voorzieningen voor risico’s en kosten</w:t>
      </w:r>
    </w:p>
    <w:p w14:paraId="04ED2B80" w14:textId="77777777" w:rsidR="00401DE5" w:rsidRPr="00401DE5" w:rsidRDefault="00401DE5" w:rsidP="00401DE5">
      <w:pPr>
        <w:shd w:val="clear" w:color="auto" w:fill="FFFFFF"/>
        <w:spacing w:after="0"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Voorzieningen voor risico’s en kosten beogen naar hun aard duidelijk omschreven verliezen en kosten te dekken die op balansdatum waarschijnlijk of zeker zijn, maar waarvan het bedrag niet vaststaat. Zij mogen niet gebruikt worden voor waardecorrecties op activa (art. 50).</w:t>
      </w:r>
    </w:p>
    <w:p w14:paraId="19AA8E04"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Voorzieningen voor risico’s en kosten zijn geen ‘schulden’. Een schuld is een vaststaande verplichting die in de loop van het boekjaar is ontstaan met een nauwkeurig omschreven doel en bedrag.</w:t>
      </w:r>
    </w:p>
    <w:p w14:paraId="3F16F1FD"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Er moet rekening gehouden worden met alle voorzienbare risico’s, zelfs als die slechts bekend zijn tussen balansdatum en het ogenblik waarop de jaarrekening door het beheersorgaan van de onderneming opgesteld wordt (art. 33).</w:t>
      </w:r>
    </w:p>
    <w:p w14:paraId="6E4E5C23"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Als, bij gebrek aan objectieve beoordelingscriteria, de waardering van de voorzienbare risico’s, mogelijke verliezen en ontwaardingen onvermijdelijk aleatoir is, wordt hiervan melding gemaakt in de toelichting, wanneer de betrokken bedragen belangrijk kunnen zijn (art. 33).</w:t>
      </w:r>
    </w:p>
    <w:p w14:paraId="4F3193C4"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volgende voorzieningen moeten onder meer gevormd worden:</w:t>
      </w:r>
    </w:p>
    <w:p w14:paraId="3BFE9328"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a. De verplichtingen die op de onderneming rusten inzake:</w:t>
      </w:r>
    </w:p>
    <w:p w14:paraId="30602DEA" w14:textId="77777777" w:rsidR="00401DE5" w:rsidRPr="00401DE5" w:rsidRDefault="00401DE5" w:rsidP="00401DE5">
      <w:pPr>
        <w:numPr>
          <w:ilvl w:val="0"/>
          <w:numId w:val="148"/>
        </w:numPr>
        <w:shd w:val="clear" w:color="auto" w:fill="FFFFFF"/>
        <w:spacing w:before="100" w:beforeAutospacing="1" w:after="150" w:line="240" w:lineRule="auto"/>
        <w:ind w:left="1245"/>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rust- en overlevingspensioenen;</w:t>
      </w:r>
    </w:p>
    <w:p w14:paraId="74CE2F50" w14:textId="77777777" w:rsidR="00401DE5" w:rsidRPr="00401DE5" w:rsidRDefault="00401DE5" w:rsidP="00401DE5">
      <w:pPr>
        <w:numPr>
          <w:ilvl w:val="0"/>
          <w:numId w:val="148"/>
        </w:numPr>
        <w:shd w:val="clear" w:color="auto" w:fill="FFFFFF"/>
        <w:spacing w:before="100" w:beforeAutospacing="1" w:after="150" w:line="240" w:lineRule="auto"/>
        <w:ind w:left="1245"/>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brugpensioenen, andere gelijkaardige pensioenen of verplichtingen.</w:t>
      </w:r>
    </w:p>
    <w:p w14:paraId="24FA10F1"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 Voorzieningen inzake belastingverplichtingen die kunnen voortvloeien uit een wijziging in de belastbare basis of in de berekening van de verschuldigde belasting.</w:t>
      </w:r>
    </w:p>
    <w:p w14:paraId="2868B136"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c. Kosten van grote herstellings- en onderhoudswerken.</w:t>
      </w:r>
    </w:p>
    <w:p w14:paraId="53633F48"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 Verlies- en kostenrisico’s die voortvloeien uit:</w:t>
      </w:r>
    </w:p>
    <w:p w14:paraId="217F7EC1" w14:textId="77777777" w:rsidR="00401DE5" w:rsidRPr="00401DE5" w:rsidRDefault="00401DE5" w:rsidP="00401DE5">
      <w:pPr>
        <w:numPr>
          <w:ilvl w:val="0"/>
          <w:numId w:val="149"/>
        </w:numPr>
        <w:shd w:val="clear" w:color="auto" w:fill="FFFFFF"/>
        <w:spacing w:before="100" w:beforeAutospacing="1" w:after="150" w:line="240" w:lineRule="auto"/>
        <w:ind w:left="1245"/>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persoonlijke of zakelijke zekerheden verstrekt tot waarborg van schulden of verbintenissen van derden;</w:t>
      </w:r>
    </w:p>
    <w:p w14:paraId="332E8489" w14:textId="77777777" w:rsidR="00401DE5" w:rsidRPr="00401DE5" w:rsidRDefault="00401DE5" w:rsidP="00401DE5">
      <w:pPr>
        <w:numPr>
          <w:ilvl w:val="0"/>
          <w:numId w:val="149"/>
        </w:numPr>
        <w:shd w:val="clear" w:color="auto" w:fill="FFFFFF"/>
        <w:spacing w:before="100" w:beforeAutospacing="1" w:after="150" w:line="240" w:lineRule="auto"/>
        <w:ind w:left="1245"/>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verbintenissen tot aan- of verkoop van vaste activa;</w:t>
      </w:r>
    </w:p>
    <w:p w14:paraId="1A9F4E1E" w14:textId="77777777" w:rsidR="00401DE5" w:rsidRPr="00401DE5" w:rsidRDefault="00401DE5" w:rsidP="00401DE5">
      <w:pPr>
        <w:numPr>
          <w:ilvl w:val="0"/>
          <w:numId w:val="149"/>
        </w:numPr>
        <w:shd w:val="clear" w:color="auto" w:fill="FFFFFF"/>
        <w:spacing w:before="100" w:beforeAutospacing="1" w:after="150" w:line="240" w:lineRule="auto"/>
        <w:ind w:left="1245"/>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uitvoering van gedane of ontvangen bestellingen;</w:t>
      </w:r>
    </w:p>
    <w:p w14:paraId="6C84A046" w14:textId="77777777" w:rsidR="00401DE5" w:rsidRPr="00401DE5" w:rsidRDefault="00401DE5" w:rsidP="00401DE5">
      <w:pPr>
        <w:numPr>
          <w:ilvl w:val="0"/>
          <w:numId w:val="149"/>
        </w:numPr>
        <w:shd w:val="clear" w:color="auto" w:fill="FFFFFF"/>
        <w:spacing w:before="100" w:beforeAutospacing="1" w:after="150" w:line="240" w:lineRule="auto"/>
        <w:ind w:left="1245"/>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lastRenderedPageBreak/>
        <w:t>termijnposities of overeenkomsten in deviezen;</w:t>
      </w:r>
    </w:p>
    <w:p w14:paraId="3705934B" w14:textId="77777777" w:rsidR="00401DE5" w:rsidRPr="00401DE5" w:rsidRDefault="00401DE5" w:rsidP="00401DE5">
      <w:pPr>
        <w:numPr>
          <w:ilvl w:val="0"/>
          <w:numId w:val="149"/>
        </w:numPr>
        <w:shd w:val="clear" w:color="auto" w:fill="FFFFFF"/>
        <w:spacing w:before="100" w:beforeAutospacing="1" w:after="150" w:line="240" w:lineRule="auto"/>
        <w:ind w:left="1245"/>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termijnposities of overeenkomsten op goederen;</w:t>
      </w:r>
    </w:p>
    <w:p w14:paraId="6BF07371" w14:textId="77777777" w:rsidR="00401DE5" w:rsidRPr="00401DE5" w:rsidRDefault="00401DE5" w:rsidP="00401DE5">
      <w:pPr>
        <w:numPr>
          <w:ilvl w:val="0"/>
          <w:numId w:val="149"/>
        </w:numPr>
        <w:shd w:val="clear" w:color="auto" w:fill="FFFFFF"/>
        <w:spacing w:before="100" w:beforeAutospacing="1" w:after="150" w:line="240" w:lineRule="auto"/>
        <w:ind w:left="1245"/>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technische waarborgen verbonden aan al door de onderneming verrichte verkopen of diensten;</w:t>
      </w:r>
    </w:p>
    <w:p w14:paraId="0289B608" w14:textId="77777777" w:rsidR="00401DE5" w:rsidRPr="00401DE5" w:rsidRDefault="00401DE5" w:rsidP="00401DE5">
      <w:pPr>
        <w:numPr>
          <w:ilvl w:val="0"/>
          <w:numId w:val="149"/>
        </w:numPr>
        <w:shd w:val="clear" w:color="auto" w:fill="FFFFFF"/>
        <w:spacing w:before="100" w:beforeAutospacing="1" w:after="150" w:line="240" w:lineRule="auto"/>
        <w:ind w:left="1245"/>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hangende geschillen.</w:t>
      </w:r>
    </w:p>
    <w:p w14:paraId="78190DAC"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Het KB van 30/01/2001 ter uitvoering van het Wetboek van vennootschappen vermeldt nog de volgende omstandigheden waar voorzieningen moeten worden aangelegd:</w:t>
      </w:r>
    </w:p>
    <w:p w14:paraId="742E653D" w14:textId="77777777" w:rsidR="00401DE5" w:rsidRPr="00401DE5" w:rsidRDefault="00401DE5" w:rsidP="00401DE5">
      <w:pPr>
        <w:numPr>
          <w:ilvl w:val="0"/>
          <w:numId w:val="150"/>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goederen die verkregen werden tegen betaling van een lijfrente (art. 62);</w:t>
      </w:r>
    </w:p>
    <w:p w14:paraId="32EEB957" w14:textId="77777777" w:rsidR="00401DE5" w:rsidRPr="00401DE5" w:rsidRDefault="00401DE5" w:rsidP="00401DE5">
      <w:pPr>
        <w:numPr>
          <w:ilvl w:val="0"/>
          <w:numId w:val="150"/>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kosten die verbonden zijn aan de beëindiging van de bedrijfsactiviteit, inzonderheid voor de aan het personeel uit te keren vergoedingen;</w:t>
      </w:r>
    </w:p>
    <w:p w14:paraId="0B4912E7" w14:textId="77777777" w:rsidR="00401DE5" w:rsidRPr="00401DE5" w:rsidRDefault="00401DE5" w:rsidP="00401DE5">
      <w:pPr>
        <w:numPr>
          <w:ilvl w:val="0"/>
          <w:numId w:val="150"/>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voor ondernemingen of bedrijfsonderdelen die hun activiteiten stopzetten of als er niet langer kan worden van uitgegaan dat de activiteiten voortgezet zullen kunnen worden (art. 28 § 2).</w:t>
      </w:r>
    </w:p>
    <w:p w14:paraId="0D66E8A9"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Een nieuwe voorziening in een boekjaar dat ten vroegste op 1 januari 2018 start, is nog slechts vrijgesteld als die voorziening is aangelegd op basis van een contractuele, wettelijke of reglementaire verplichting, zoals een garantieverplichting en een voorziening voor de vergoeding van een verzekerd schadegeval ten belope van de kosten van herstel. Een voorziening voor grote onderhouds- en herstellingswerken aan gebouwen komt niet meer in aanmerking, aangezien dergelijke kosten op vrijwillige basis gedaan worden en niet op basis van een contractuele of wettelijke verplichting. De nieuwe regeling geldt niet voor de oude voorzieningen die zijn aangelegd in boekjaren die zijn gestart vóór 1 januari 2018. Houd er echter rekening mee dat in dat geval de terugname altijd belast zal worden tegen het tarief van het moment van het aanleggen van de voorziening, dus tegen 33,99%. De wetgever heeft op die manier uitgesloten dat uw vennootschap profijt zou kunnen trekken van het thans geldende lagere tarief in de vennootschapsbelasting.</w:t>
      </w:r>
    </w:p>
    <w:p w14:paraId="3FF84C79"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CBN-advies</w:t>
      </w:r>
    </w:p>
    <w:p w14:paraId="339A96D3"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16 Voorzieningen en uitgestelde belastingen</w:t>
      </w:r>
    </w:p>
    <w:p w14:paraId="4C98E076"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12/09/2018 – CBN-advies 2018/25 – Voorzieningen</w:t>
      </w:r>
    </w:p>
    <w:p w14:paraId="1FE7F778" w14:textId="77777777" w:rsidR="00401DE5" w:rsidRPr="00401DE5" w:rsidRDefault="00401DE5" w:rsidP="00401DE5">
      <w:pPr>
        <w:shd w:val="clear" w:color="auto" w:fill="FFFFFF"/>
        <w:spacing w:line="240" w:lineRule="auto"/>
        <w:rPr>
          <w:rFonts w:ascii="Fira Sans" w:eastAsia="Times New Roman" w:hAnsi="Fira Sans" w:cs="Times New Roman"/>
          <w:color w:val="543280"/>
          <w:sz w:val="24"/>
          <w:szCs w:val="24"/>
          <w:lang w:eastAsia="nl-NL"/>
        </w:rPr>
      </w:pPr>
      <w:r w:rsidRPr="00401DE5">
        <w:rPr>
          <w:rFonts w:ascii="Fira Sans" w:eastAsia="Times New Roman" w:hAnsi="Fira Sans" w:cs="Times New Roman"/>
          <w:color w:val="543280"/>
          <w:sz w:val="24"/>
          <w:szCs w:val="24"/>
          <w:lang w:eastAsia="nl-NL"/>
        </w:rPr>
        <w:t>B. Uitgestelde belastingen</w:t>
      </w:r>
    </w:p>
    <w:p w14:paraId="210D7FF3" w14:textId="77777777" w:rsidR="00401DE5" w:rsidRPr="00401DE5" w:rsidRDefault="00401DE5" w:rsidP="00401DE5">
      <w:pPr>
        <w:shd w:val="clear" w:color="auto" w:fill="FFFFFF"/>
        <w:spacing w:after="0"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passiefpost ‘VII B Uitgestelde belastingen’ omvat:</w:t>
      </w:r>
    </w:p>
    <w:p w14:paraId="1DF26073"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a) de naar latere boekjaren uitgestelde belastingen op kapitaalsubsidies die van overheidswege werden verkregen voor investeringen in vaste activa; dit heeft enkel betrekking op de subsidies die onder de belastbare grondslag vallen: de wet van 23/12/2005 voerde vanaf het belastingjaar 2007 een belastingvrijstelling in voor bepaalde gewestelijke subsidies aan vennootschappen (artikel 193bis van het WIB 1992);</w:t>
      </w:r>
    </w:p>
    <w:p w14:paraId="766AE714"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lastRenderedPageBreak/>
        <w:t>b) de naar latere boekjaren uitgestelde belastingen op gerealiseerde meerwaarden op immateriële en materiële vaste activa en op effecten die zijn uitgegeven door de Belgische openbare sector ingeval de belasting op deze meerwaarden is uitgesteld;</w:t>
      </w:r>
    </w:p>
    <w:p w14:paraId="7E2FD928"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c) de naar latere boekjaren uitgestelde buitenlandse belastingen van dezelfde aard als de sub a) en b) bedoelde belastingen.</w:t>
      </w:r>
    </w:p>
    <w:p w14:paraId="0CAACD25"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volgende rubrieken werden in het rekeningstelsel voorzien:</w:t>
      </w:r>
    </w:p>
    <w:tbl>
      <w:tblPr>
        <w:tblW w:w="0" w:type="dxa"/>
        <w:tblCellMar>
          <w:top w:w="15" w:type="dxa"/>
          <w:left w:w="15" w:type="dxa"/>
          <w:bottom w:w="15" w:type="dxa"/>
          <w:right w:w="15" w:type="dxa"/>
        </w:tblCellMar>
        <w:tblLook w:val="04A0" w:firstRow="1" w:lastRow="0" w:firstColumn="1" w:lastColumn="0" w:noHBand="0" w:noVBand="1"/>
      </w:tblPr>
      <w:tblGrid>
        <w:gridCol w:w="988"/>
        <w:gridCol w:w="8076"/>
      </w:tblGrid>
      <w:tr w:rsidR="00401DE5" w:rsidRPr="00401DE5" w14:paraId="2AED1652" w14:textId="77777777" w:rsidTr="00401DE5">
        <w:tc>
          <w:tcPr>
            <w:tcW w:w="110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F8CB06D"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1680</w:t>
            </w:r>
          </w:p>
        </w:tc>
        <w:tc>
          <w:tcPr>
            <w:tcW w:w="11614"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35910FA"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Uitgestelde belastingen op kapitaalsubsidies</w:t>
            </w:r>
          </w:p>
        </w:tc>
      </w:tr>
      <w:tr w:rsidR="00401DE5" w:rsidRPr="00401DE5" w14:paraId="7E7AAAEA" w14:textId="77777777" w:rsidTr="00401DE5">
        <w:tc>
          <w:tcPr>
            <w:tcW w:w="110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47E16E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1681</w:t>
            </w:r>
          </w:p>
        </w:tc>
        <w:tc>
          <w:tcPr>
            <w:tcW w:w="11614"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441E1A7"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Uitgestelde belastingen op gerealiseerde meerwaarden op immateriële vaste activa</w:t>
            </w:r>
          </w:p>
        </w:tc>
      </w:tr>
      <w:tr w:rsidR="00401DE5" w:rsidRPr="00401DE5" w14:paraId="5224D34E" w14:textId="77777777" w:rsidTr="00401DE5">
        <w:tc>
          <w:tcPr>
            <w:tcW w:w="110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2FBDEC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1682</w:t>
            </w:r>
          </w:p>
        </w:tc>
        <w:tc>
          <w:tcPr>
            <w:tcW w:w="11614"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39D3C72"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Uitgestelde belastingen op gerealiseerde meerwaarden op materiële vaste activa</w:t>
            </w:r>
          </w:p>
        </w:tc>
      </w:tr>
      <w:tr w:rsidR="00401DE5" w:rsidRPr="00401DE5" w14:paraId="28733CF6" w14:textId="77777777" w:rsidTr="00401DE5">
        <w:tc>
          <w:tcPr>
            <w:tcW w:w="110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9CB34C5"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1687</w:t>
            </w:r>
          </w:p>
        </w:tc>
        <w:tc>
          <w:tcPr>
            <w:tcW w:w="11614"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3B456D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Uitgestelde belastingen op gerealiseerde meerwaarden op effecten die zijn uitgegeven door de Belgische openbare sector</w:t>
            </w:r>
          </w:p>
        </w:tc>
      </w:tr>
      <w:tr w:rsidR="00401DE5" w:rsidRPr="00401DE5" w14:paraId="7358132C" w14:textId="77777777" w:rsidTr="00401DE5">
        <w:tc>
          <w:tcPr>
            <w:tcW w:w="110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7F6633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1688</w:t>
            </w:r>
          </w:p>
        </w:tc>
        <w:tc>
          <w:tcPr>
            <w:tcW w:w="11614"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7248F125"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Buitenlandse uitgestelde belastingen</w:t>
            </w:r>
          </w:p>
        </w:tc>
      </w:tr>
    </w:tbl>
    <w:p w14:paraId="14E46D35"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Uitgestelde belastingen op kapitaalsubsidies</w:t>
      </w:r>
    </w:p>
    <w:p w14:paraId="1A3E453A"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kapitaalsubsidies verkregen voor afschrijfbare vaste activa ondergaan een stelsel van gespreide belasting naarmate de subsidies vrijvallen via de resultatenrekening, pro rata de afschrijvingen van de vaste activa waarvoor zij werden verkregen.</w:t>
      </w:r>
    </w:p>
    <w:p w14:paraId="61F273AC"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van overheidswege verkregen kapitaalsubsidies voor afschrijfbare vaste activa worden derhalve uitgesplitst in:</w:t>
      </w:r>
    </w:p>
    <w:p w14:paraId="2D4C70C4" w14:textId="77777777" w:rsidR="00401DE5" w:rsidRPr="00401DE5" w:rsidRDefault="00401DE5" w:rsidP="00401DE5">
      <w:pPr>
        <w:numPr>
          <w:ilvl w:val="0"/>
          <w:numId w:val="151"/>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enerzijds, de post ‘kapitaalsubsidies’ (na aftrek van de uitgestelde belasting) die behoort tot het eigen vermogen, en,</w:t>
      </w:r>
    </w:p>
    <w:p w14:paraId="688EDC87" w14:textId="77777777" w:rsidR="00401DE5" w:rsidRPr="00401DE5" w:rsidRDefault="00401DE5" w:rsidP="00401DE5">
      <w:pPr>
        <w:numPr>
          <w:ilvl w:val="0"/>
          <w:numId w:val="151"/>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anderzijds, de post ‘uitgestelde belastingen’ die behoort tot de rubriek van de ‘voorzieningen’.</w:t>
      </w:r>
    </w:p>
    <w:p w14:paraId="4BAF1244"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uitgestelde belastingen worden geleidelijk afgeboekt via overboeking naar de post van de resultatenrekening ‘Onttrekking aan de uitgestelde belastingen’ gelijkmatig met de afboeking van de kapitaalsubsidies waarop zij betrekking hebben.</w:t>
      </w:r>
    </w:p>
    <w:p w14:paraId="165C91C6"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nieuwe reglementering geldt voor kapitaalsubsidies en uitgestelde belastingen daarop, die op 31 december 1991 aan de passiefzijde van de jaarrekening voorkomen.</w:t>
      </w:r>
    </w:p>
    <w:p w14:paraId="78510EF3"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Voorbeeld</w:t>
      </w:r>
    </w:p>
    <w:p w14:paraId="58B77F0E"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lastRenderedPageBreak/>
        <w:t>Een onderneming krijgt een kapitaalsubsidie van 25,00 EUR. De uitgestelde belasting op de kapitaalsubsidie (tegen een belastingtarief van 29,58%) bedraagt 7,40. Bij toekenning van de subsidie wordt derhalve geboekt:</w:t>
      </w:r>
    </w:p>
    <w:tbl>
      <w:tblPr>
        <w:tblW w:w="0" w:type="dxa"/>
        <w:tblCellMar>
          <w:top w:w="15" w:type="dxa"/>
          <w:left w:w="15" w:type="dxa"/>
          <w:bottom w:w="15" w:type="dxa"/>
          <w:right w:w="15" w:type="dxa"/>
        </w:tblCellMar>
        <w:tblLook w:val="04A0" w:firstRow="1" w:lastRow="0" w:firstColumn="1" w:lastColumn="0" w:noHBand="0" w:noVBand="1"/>
      </w:tblPr>
      <w:tblGrid>
        <w:gridCol w:w="1537"/>
        <w:gridCol w:w="1119"/>
        <w:gridCol w:w="1410"/>
        <w:gridCol w:w="3309"/>
        <w:gridCol w:w="849"/>
        <w:gridCol w:w="840"/>
      </w:tblGrid>
      <w:tr w:rsidR="00401DE5" w:rsidRPr="00401DE5" w14:paraId="709B43A7" w14:textId="77777777" w:rsidTr="00401DE5">
        <w:tc>
          <w:tcPr>
            <w:tcW w:w="2512"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29222D1"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416</w:t>
            </w:r>
          </w:p>
        </w:tc>
        <w:tc>
          <w:tcPr>
            <w:tcW w:w="0" w:type="auto"/>
            <w:gridSpan w:val="3"/>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B4E6087"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Te ontvangen subsidies</w:t>
            </w:r>
          </w:p>
        </w:tc>
        <w:tc>
          <w:tcPr>
            <w:tcW w:w="85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8D9E22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25,00</w:t>
            </w:r>
          </w:p>
        </w:tc>
        <w:tc>
          <w:tcPr>
            <w:tcW w:w="817"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9C5B41B"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074DEDFE" w14:textId="77777777" w:rsidTr="00401DE5">
        <w:tc>
          <w:tcPr>
            <w:tcW w:w="2512"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F7F4153"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65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FF9D71C"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2109"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EBE0B5D"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15</w:t>
            </w:r>
          </w:p>
        </w:tc>
        <w:tc>
          <w:tcPr>
            <w:tcW w:w="4769"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BC6BF7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Kapitaalsubsidies</w:t>
            </w:r>
          </w:p>
        </w:tc>
        <w:tc>
          <w:tcPr>
            <w:tcW w:w="85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2ACC393"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817"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78D7BBD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17,60</w:t>
            </w:r>
          </w:p>
        </w:tc>
      </w:tr>
      <w:tr w:rsidR="00401DE5" w:rsidRPr="00401DE5" w14:paraId="084C8A2D" w14:textId="77777777" w:rsidTr="00401DE5">
        <w:tc>
          <w:tcPr>
            <w:tcW w:w="2512"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3AFD674"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165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BC30E4A"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2109"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507E0CF"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1680</w:t>
            </w:r>
          </w:p>
        </w:tc>
        <w:tc>
          <w:tcPr>
            <w:tcW w:w="4769"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A483A52"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Uitgestelde belastingen op kapitaalsubsidies</w:t>
            </w:r>
          </w:p>
        </w:tc>
        <w:tc>
          <w:tcPr>
            <w:tcW w:w="85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FF21C73"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817"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63A5E9E"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7,40</w:t>
            </w:r>
          </w:p>
        </w:tc>
      </w:tr>
    </w:tbl>
    <w:p w14:paraId="7B5D8B5A"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afboeking jaarlijks, als de subsidie werd verkregen voor een nieuwe investering die op 10 jaar afgeschreven wordt, is als volgt:</w:t>
      </w:r>
    </w:p>
    <w:tbl>
      <w:tblPr>
        <w:tblW w:w="0" w:type="dxa"/>
        <w:tblCellMar>
          <w:top w:w="15" w:type="dxa"/>
          <w:left w:w="15" w:type="dxa"/>
          <w:bottom w:w="15" w:type="dxa"/>
          <w:right w:w="15" w:type="dxa"/>
        </w:tblCellMar>
        <w:tblLook w:val="04A0" w:firstRow="1" w:lastRow="0" w:firstColumn="1" w:lastColumn="0" w:noHBand="0" w:noVBand="1"/>
      </w:tblPr>
      <w:tblGrid>
        <w:gridCol w:w="1692"/>
        <w:gridCol w:w="1163"/>
        <w:gridCol w:w="1398"/>
        <w:gridCol w:w="3371"/>
        <w:gridCol w:w="720"/>
        <w:gridCol w:w="720"/>
      </w:tblGrid>
      <w:tr w:rsidR="00401DE5" w:rsidRPr="00401DE5" w14:paraId="661F8B1E" w14:textId="77777777" w:rsidTr="00401DE5">
        <w:tc>
          <w:tcPr>
            <w:tcW w:w="2607"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EB805F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15</w:t>
            </w:r>
          </w:p>
        </w:tc>
        <w:tc>
          <w:tcPr>
            <w:tcW w:w="0" w:type="auto"/>
            <w:gridSpan w:val="3"/>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4C8A6FA"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Kapitaalsubsidies</w:t>
            </w:r>
          </w:p>
        </w:tc>
        <w:tc>
          <w:tcPr>
            <w:tcW w:w="71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0BA6FAE"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1,76</w:t>
            </w:r>
          </w:p>
        </w:tc>
        <w:tc>
          <w:tcPr>
            <w:tcW w:w="709"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B5B3C28"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151F571E" w14:textId="77777777" w:rsidTr="00401DE5">
        <w:tc>
          <w:tcPr>
            <w:tcW w:w="2607"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328EDC4"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69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436595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2137"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40D152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753</w:t>
            </w:r>
          </w:p>
        </w:tc>
        <w:tc>
          <w:tcPr>
            <w:tcW w:w="4859"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4F035E8"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Kapitaal en interestsubsidies</w:t>
            </w:r>
          </w:p>
        </w:tc>
        <w:tc>
          <w:tcPr>
            <w:tcW w:w="71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E50D17C"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709"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6D815178"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1,76</w:t>
            </w:r>
          </w:p>
        </w:tc>
      </w:tr>
      <w:tr w:rsidR="00401DE5" w:rsidRPr="00401DE5" w14:paraId="27F5C719" w14:textId="77777777" w:rsidTr="00401DE5">
        <w:tc>
          <w:tcPr>
            <w:tcW w:w="2607"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E5DCA6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1680</w:t>
            </w:r>
          </w:p>
        </w:tc>
        <w:tc>
          <w:tcPr>
            <w:tcW w:w="0" w:type="auto"/>
            <w:gridSpan w:val="3"/>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F29B2B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Uitgestelde belastingen</w:t>
            </w:r>
          </w:p>
        </w:tc>
        <w:tc>
          <w:tcPr>
            <w:tcW w:w="71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DBA21C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0,74</w:t>
            </w:r>
          </w:p>
        </w:tc>
        <w:tc>
          <w:tcPr>
            <w:tcW w:w="709"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8AE761C"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5E4A868F" w14:textId="77777777" w:rsidTr="00401DE5">
        <w:tc>
          <w:tcPr>
            <w:tcW w:w="2607"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AE3C308"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69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EBDBF2F"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2137"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05C272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780</w:t>
            </w:r>
          </w:p>
        </w:tc>
        <w:tc>
          <w:tcPr>
            <w:tcW w:w="4859"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A578632"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Onttrekking aan de uitgestelde belastingen</w:t>
            </w:r>
          </w:p>
        </w:tc>
        <w:tc>
          <w:tcPr>
            <w:tcW w:w="71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AC40361"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709"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4CC28A9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0,74</w:t>
            </w:r>
          </w:p>
        </w:tc>
      </w:tr>
    </w:tbl>
    <w:p w14:paraId="6C190A64"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Uitgestelde belastingen op gerealiseerde meerwaarden</w:t>
      </w:r>
    </w:p>
    <w:p w14:paraId="17B0947E"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Vanaf 1 januari 1990 worden van onmiddellijke taxatie vrijgesteld, de meerwaarden verwezenlijkt bij verkoop van immateriële of materiële vaste activa, die meer dan vijf jaar in de onderneming belegd waren. Zij kunnen genieten van het stelsel van gespreide taxatie als:</w:t>
      </w:r>
    </w:p>
    <w:p w14:paraId="6C3D6A7B" w14:textId="77777777" w:rsidR="00401DE5" w:rsidRPr="00401DE5" w:rsidRDefault="00401DE5" w:rsidP="00401DE5">
      <w:pPr>
        <w:numPr>
          <w:ilvl w:val="0"/>
          <w:numId w:val="152"/>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meerwaarde wordt overgeboekt op een afzonderlijke passiefrekening (overboeking naar belastingvrije reserve – rekening nr. 132);</w:t>
      </w:r>
    </w:p>
    <w:p w14:paraId="0B2AE02E" w14:textId="77777777" w:rsidR="00401DE5" w:rsidRPr="00401DE5" w:rsidRDefault="00401DE5" w:rsidP="00401DE5">
      <w:pPr>
        <w:numPr>
          <w:ilvl w:val="0"/>
          <w:numId w:val="152"/>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verkoopprijs binnen een termijn van drie jaar (inbegrepen het boekjaar waarin de verkoop plaatsvond) wederbelegd wordt in België in afschrijfbare materiële of immateriële vaste activa. Enkel bij realisatie en niet bij gedwongen meerwaarde.</w:t>
      </w:r>
    </w:p>
    <w:p w14:paraId="06E702FB" w14:textId="57025D05"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Naarmate evenwel wordt afgeschreven op de goederen die als wederbelegging werden aangeschaft, wordt de oorspronkelijk vrijgestelde meerwaarde belast met een bedrag gelijk aan:</w:t>
      </w:r>
      <w:r w:rsidRPr="00401DE5">
        <w:rPr>
          <w:rFonts w:ascii="Fira Sans" w:eastAsia="Times New Roman" w:hAnsi="Fira Sans" w:cs="Times New Roman"/>
          <w:noProof/>
          <w:color w:val="3A4B59"/>
          <w:sz w:val="24"/>
          <w:szCs w:val="24"/>
          <w:lang w:eastAsia="nl-NL"/>
        </w:rPr>
        <w:drawing>
          <wp:inline distT="0" distB="0" distL="0" distR="0" wp14:anchorId="2C9775FF" wp14:editId="09A34107">
            <wp:extent cx="2009775" cy="352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09775" cy="352425"/>
                    </a:xfrm>
                    <a:prstGeom prst="rect">
                      <a:avLst/>
                    </a:prstGeom>
                    <a:noFill/>
                    <a:ln>
                      <a:noFill/>
                    </a:ln>
                  </pic:spPr>
                </pic:pic>
              </a:graphicData>
            </a:graphic>
          </wp:inline>
        </w:drawing>
      </w:r>
    </w:p>
    <w:p w14:paraId="676A087C"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Voortaan zullen de uitgestelde belastingen op gerealiseerde meerwaarden die ‘genieten’ van een gespreide taxatie eveneens geboekt worden.</w:t>
      </w:r>
    </w:p>
    <w:p w14:paraId="69D46AD1"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lastRenderedPageBreak/>
        <w:t>De meerwaarde wordt derhalve uitgesplitst in:</w:t>
      </w:r>
    </w:p>
    <w:p w14:paraId="1512B1BD" w14:textId="77777777" w:rsidR="00401DE5" w:rsidRPr="00401DE5" w:rsidRDefault="00401DE5" w:rsidP="00401DE5">
      <w:pPr>
        <w:numPr>
          <w:ilvl w:val="0"/>
          <w:numId w:val="153"/>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enerzijds, de post ‘belastingvrije reserve’ die behoort tot het eigen vermogen, na aftrek van de uitgestelde belastingen daarop en,</w:t>
      </w:r>
    </w:p>
    <w:p w14:paraId="09396306" w14:textId="77777777" w:rsidR="00401DE5" w:rsidRPr="00401DE5" w:rsidRDefault="00401DE5" w:rsidP="00401DE5">
      <w:pPr>
        <w:numPr>
          <w:ilvl w:val="0"/>
          <w:numId w:val="153"/>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anderzijds, de post ‘uitgestelde belastingen’ die behoort tot de ‘voorzieningen’.</w:t>
      </w:r>
    </w:p>
    <w:p w14:paraId="79989BF7"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uitgestelde belastingen op gerealiseerde meerwaarden worden geleidelijk afgeboekt via overboeking naar de post ‘Onttrekking aan de uitgestelde belastingen’ van de resultatenrekening, gelijkmatig met de opneming van de betrokken meerwaarde in het belastbaar resultaat.</w:t>
      </w:r>
    </w:p>
    <w:p w14:paraId="6EA45B2C"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nieuwe reglementering is verplicht van toepassing op meerwaarden waarvoor de regeling van uitgestelde belastingen geldt en die gerealiseerd worden na 31 december 1991. Ze mag worden toegepast op meerwaarden gerealiseerd voor 31 december 1991. In dit geval wordt een rechtstreekse overboeking van belastingvrije reserve naar uitgestelde belastingen toegelaten.</w:t>
      </w:r>
    </w:p>
    <w:p w14:paraId="324A9E59"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Voorbeeld</w:t>
      </w:r>
    </w:p>
    <w:p w14:paraId="73A97D71"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Een onderneming verkoopt een gebouw met boekwaarde 250,00 voor een prijs van 275,00. Er zal wederbelegd worden in een actief dat lineair op 10 jaar wordt afgeschreven. De meerwaarde van 25,00 wordt overgeboekt naar belastingvrije reserves en uitgestelde belastingen als volgt:</w:t>
      </w:r>
    </w:p>
    <w:tbl>
      <w:tblPr>
        <w:tblW w:w="0" w:type="dxa"/>
        <w:tblCellMar>
          <w:top w:w="15" w:type="dxa"/>
          <w:left w:w="15" w:type="dxa"/>
          <w:bottom w:w="15" w:type="dxa"/>
          <w:right w:w="15" w:type="dxa"/>
        </w:tblCellMar>
        <w:tblLook w:val="04A0" w:firstRow="1" w:lastRow="0" w:firstColumn="1" w:lastColumn="0" w:noHBand="0" w:noVBand="1"/>
      </w:tblPr>
      <w:tblGrid>
        <w:gridCol w:w="1600"/>
        <w:gridCol w:w="1151"/>
        <w:gridCol w:w="1450"/>
        <w:gridCol w:w="3183"/>
        <w:gridCol w:w="840"/>
        <w:gridCol w:w="840"/>
      </w:tblGrid>
      <w:tr w:rsidR="00401DE5" w:rsidRPr="00401DE5" w14:paraId="65BA0C9D" w14:textId="77777777" w:rsidTr="00401DE5">
        <w:tc>
          <w:tcPr>
            <w:tcW w:w="2550"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83E5255"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689</w:t>
            </w:r>
          </w:p>
        </w:tc>
        <w:tc>
          <w:tcPr>
            <w:tcW w:w="0" w:type="auto"/>
            <w:gridSpan w:val="3"/>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9E97181"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Overboeking naar de belastingvrije reserve</w:t>
            </w:r>
          </w:p>
        </w:tc>
        <w:tc>
          <w:tcPr>
            <w:tcW w:w="824"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BB4278C"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17,60</w:t>
            </w:r>
          </w:p>
        </w:tc>
        <w:tc>
          <w:tcPr>
            <w:tcW w:w="817"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95DFCDA"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5CACEADB" w14:textId="77777777" w:rsidTr="00401DE5">
        <w:tc>
          <w:tcPr>
            <w:tcW w:w="2550"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D82BF93"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680</w:t>
            </w:r>
          </w:p>
        </w:tc>
        <w:tc>
          <w:tcPr>
            <w:tcW w:w="0" w:type="auto"/>
            <w:gridSpan w:val="3"/>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BFC2A65"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Overboeking naar de uitgestelde belastingen</w:t>
            </w:r>
          </w:p>
        </w:tc>
        <w:tc>
          <w:tcPr>
            <w:tcW w:w="824"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3F31CD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7,40</w:t>
            </w:r>
          </w:p>
        </w:tc>
        <w:tc>
          <w:tcPr>
            <w:tcW w:w="817"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0A53347"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10E1BA72" w14:textId="77777777" w:rsidTr="00401DE5">
        <w:tc>
          <w:tcPr>
            <w:tcW w:w="2550"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0BAB903"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672"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6588B25"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212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DDEE96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132</w:t>
            </w:r>
          </w:p>
        </w:tc>
        <w:tc>
          <w:tcPr>
            <w:tcW w:w="473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BABE708"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Belastingvrije reserves</w:t>
            </w:r>
          </w:p>
        </w:tc>
        <w:tc>
          <w:tcPr>
            <w:tcW w:w="824"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CCB11F9"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817"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657D3EDE"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17,60</w:t>
            </w:r>
          </w:p>
        </w:tc>
      </w:tr>
      <w:tr w:rsidR="00401DE5" w:rsidRPr="00401DE5" w14:paraId="0AA62922" w14:textId="77777777" w:rsidTr="00401DE5">
        <w:tc>
          <w:tcPr>
            <w:tcW w:w="2550"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EBA5B31"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1672"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E492DFC"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212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875E574"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1682</w:t>
            </w:r>
          </w:p>
        </w:tc>
        <w:tc>
          <w:tcPr>
            <w:tcW w:w="473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DF062DD"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Uitgestelde belastingen op gerealiseerde meerwaarden op materiële vaste activa</w:t>
            </w:r>
          </w:p>
        </w:tc>
        <w:tc>
          <w:tcPr>
            <w:tcW w:w="824"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A0D9C51"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817"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73295B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7,40</w:t>
            </w:r>
          </w:p>
        </w:tc>
      </w:tr>
    </w:tbl>
    <w:p w14:paraId="2384B1CE"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Vervolgens zal jaarlijks zowel een gedeelte van de belastingvrije reserve als de daarop betrekking hebbende uitgestelde belasting vrijvallen via de resultatenrekening als volgt (lineair over 10 jaar in ons voorbeeld):</w:t>
      </w:r>
    </w:p>
    <w:tbl>
      <w:tblPr>
        <w:tblW w:w="0" w:type="dxa"/>
        <w:tblCellMar>
          <w:top w:w="15" w:type="dxa"/>
          <w:left w:w="15" w:type="dxa"/>
          <w:bottom w:w="15" w:type="dxa"/>
          <w:right w:w="15" w:type="dxa"/>
        </w:tblCellMar>
        <w:tblLook w:val="04A0" w:firstRow="1" w:lastRow="0" w:firstColumn="1" w:lastColumn="0" w:noHBand="0" w:noVBand="1"/>
      </w:tblPr>
      <w:tblGrid>
        <w:gridCol w:w="1729"/>
        <w:gridCol w:w="1184"/>
        <w:gridCol w:w="1428"/>
        <w:gridCol w:w="3263"/>
        <w:gridCol w:w="732"/>
        <w:gridCol w:w="728"/>
      </w:tblGrid>
      <w:tr w:rsidR="00401DE5" w:rsidRPr="00401DE5" w14:paraId="6258BF0D" w14:textId="77777777" w:rsidTr="00401DE5">
        <w:tc>
          <w:tcPr>
            <w:tcW w:w="260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4A5E502"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132</w:t>
            </w:r>
          </w:p>
        </w:tc>
        <w:tc>
          <w:tcPr>
            <w:tcW w:w="0" w:type="auto"/>
            <w:gridSpan w:val="3"/>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B4F47E7"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Belastingvrije reserve</w:t>
            </w:r>
          </w:p>
        </w:tc>
        <w:tc>
          <w:tcPr>
            <w:tcW w:w="74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B866261"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1,65</w:t>
            </w:r>
          </w:p>
        </w:tc>
        <w:tc>
          <w:tcPr>
            <w:tcW w:w="736"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D78E793"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6B1C5F15" w14:textId="77777777" w:rsidTr="00401DE5">
        <w:tc>
          <w:tcPr>
            <w:tcW w:w="260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1A64EF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1682</w:t>
            </w:r>
          </w:p>
        </w:tc>
        <w:tc>
          <w:tcPr>
            <w:tcW w:w="0" w:type="auto"/>
            <w:gridSpan w:val="3"/>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42FE2C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Uitgestelde belastingen</w:t>
            </w:r>
          </w:p>
        </w:tc>
        <w:tc>
          <w:tcPr>
            <w:tcW w:w="74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C1C8521"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0,85</w:t>
            </w:r>
          </w:p>
        </w:tc>
        <w:tc>
          <w:tcPr>
            <w:tcW w:w="736"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D2BF9D7"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2E6B81DF" w14:textId="77777777" w:rsidTr="00401DE5">
        <w:tc>
          <w:tcPr>
            <w:tcW w:w="260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A788863"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695"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D151D33"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2141"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E0E0232"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789</w:t>
            </w:r>
          </w:p>
        </w:tc>
        <w:tc>
          <w:tcPr>
            <w:tcW w:w="4800"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A771BBF"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Onttrekking aan de belastingvrije reserve</w:t>
            </w:r>
          </w:p>
        </w:tc>
        <w:tc>
          <w:tcPr>
            <w:tcW w:w="74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670314C"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736"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9201252"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1,65</w:t>
            </w:r>
          </w:p>
        </w:tc>
      </w:tr>
      <w:tr w:rsidR="00401DE5" w:rsidRPr="00401DE5" w14:paraId="47B876E4" w14:textId="77777777" w:rsidTr="00401DE5">
        <w:tc>
          <w:tcPr>
            <w:tcW w:w="260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D6216AF"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1695"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70D2D22"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2141"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F897167"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780</w:t>
            </w:r>
          </w:p>
        </w:tc>
        <w:tc>
          <w:tcPr>
            <w:tcW w:w="4800"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6D06684"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Onttrekking aan de uitgestelde belastingen</w:t>
            </w:r>
          </w:p>
        </w:tc>
        <w:tc>
          <w:tcPr>
            <w:tcW w:w="74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3F9B796"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736"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6E04C2F7"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0,85</w:t>
            </w:r>
          </w:p>
        </w:tc>
      </w:tr>
    </w:tbl>
    <w:p w14:paraId="0AB5D7BB" w14:textId="77777777" w:rsidR="00401DE5" w:rsidRPr="00401DE5" w:rsidRDefault="00401DE5" w:rsidP="00401DE5">
      <w:pPr>
        <w:shd w:val="clear" w:color="auto" w:fill="FFFFFF"/>
        <w:spacing w:before="150" w:after="150" w:line="240" w:lineRule="auto"/>
        <w:outlineLvl w:val="3"/>
        <w:rPr>
          <w:rFonts w:ascii="inherit" w:eastAsia="Times New Roman" w:hAnsi="inherit" w:cs="Times New Roman"/>
          <w:color w:val="002554"/>
          <w:sz w:val="32"/>
          <w:szCs w:val="32"/>
          <w:lang w:eastAsia="nl-NL"/>
        </w:rPr>
      </w:pPr>
      <w:r w:rsidRPr="00401DE5">
        <w:rPr>
          <w:rFonts w:ascii="inherit" w:eastAsia="Times New Roman" w:hAnsi="inherit" w:cs="Times New Roman"/>
          <w:color w:val="002554"/>
          <w:sz w:val="32"/>
          <w:szCs w:val="32"/>
          <w:lang w:eastAsia="nl-NL"/>
        </w:rPr>
        <w:t>BESPREKING</w:t>
      </w:r>
    </w:p>
    <w:p w14:paraId="7D21DEAC" w14:textId="77777777" w:rsidR="00401DE5" w:rsidRPr="00401DE5" w:rsidRDefault="00401DE5" w:rsidP="00401DE5">
      <w:pPr>
        <w:shd w:val="clear" w:color="auto" w:fill="FFFFFF"/>
        <w:spacing w:line="240" w:lineRule="auto"/>
        <w:rPr>
          <w:rFonts w:ascii="Fira Sans" w:eastAsia="Times New Roman" w:hAnsi="Fira Sans" w:cs="Times New Roman"/>
          <w:color w:val="543280"/>
          <w:sz w:val="24"/>
          <w:szCs w:val="24"/>
          <w:lang w:eastAsia="nl-NL"/>
        </w:rPr>
      </w:pPr>
      <w:r w:rsidRPr="00401DE5">
        <w:rPr>
          <w:rFonts w:ascii="Fira Sans" w:eastAsia="Times New Roman" w:hAnsi="Fira Sans" w:cs="Times New Roman"/>
          <w:color w:val="543280"/>
          <w:sz w:val="24"/>
          <w:szCs w:val="24"/>
          <w:lang w:eastAsia="nl-NL"/>
        </w:rPr>
        <w:t>A. Voorzieningen voor risico’s en kosten</w:t>
      </w:r>
    </w:p>
    <w:p w14:paraId="1768601A"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 Waardering</w:t>
      </w:r>
    </w:p>
    <w:p w14:paraId="1A3B836A" w14:textId="77777777" w:rsidR="00401DE5" w:rsidRPr="00401DE5" w:rsidRDefault="00401DE5" w:rsidP="00401DE5">
      <w:pPr>
        <w:shd w:val="clear" w:color="auto" w:fill="FFFFFF"/>
        <w:spacing w:after="0"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voorzieningen voor risico’s en kosten moeten voldoen aan de eisen van voorzichtigheid, oprechtheid en goede trouw. Zij moeten stelselmatig gevormd worden. Zij worden opgenomen tegen nominale waarde (eventueel geactualiseerde nominale waarde).</w:t>
      </w:r>
    </w:p>
    <w:p w14:paraId="782D354C"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Een nieuwe voorziening in een boekjaar dat ten vroegste op 1 januari 2018 start, is nog slechts vrijgesteld als die voorziening is aangelegd op basis van een contractuele, wettelijke of reglementaire verplichting, zoals een garantieverplichting en een voorziening voor de vergoeding van een verzekerd schadegeval ten belope van de kosten van herstel. Een voorziening voor grote onderhouds- en herstellingswerken aan gebouwen komt niet meer in aanmerking, aangezien dergelijke kosten op vrijwillige basis gedaan worden en niet op basis van een contractuele of wettelijke verplichting. De nieuwe regeling geldt niet voor de oude voorzieningen die zijn aangelegd in boekjaren die zijn gestart vóór 1 januari 2018. Houd er echter rekening mee dat in dat geval de terugname altijd belast zal worden tegen het tarief van het moment van het aanleggen van de voorziening, dus tegen 33,99%. De wetgever heeft op die manier uitgesloten dat uw vennootschap profijt zou kunnen trekken van het thans geldende lagere tarief in de vennootschapsbelasting.</w:t>
      </w:r>
    </w:p>
    <w:p w14:paraId="7962A2DC"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2. Bijzonderheden</w:t>
      </w:r>
    </w:p>
    <w:p w14:paraId="580ED4AC" w14:textId="77777777" w:rsidR="00401DE5" w:rsidRPr="00401DE5" w:rsidRDefault="00401DE5" w:rsidP="00401DE5">
      <w:pPr>
        <w:shd w:val="clear" w:color="auto" w:fill="FFFFFF"/>
        <w:spacing w:after="0"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Commissie voor Boekhoudkundige Normen heeft verschillende adviezen uitgebracht m.b.t. voorzieningen voor risico’s en kosten.</w:t>
      </w:r>
    </w:p>
    <w:p w14:paraId="4C01A2F9"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Voorzieningen voor grote herstellings- of onderhoudswerken</w:t>
      </w:r>
    </w:p>
    <w:p w14:paraId="75D61826"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Voorzieningen voor grote herstellingen moeten beantwoorden aan kosten of ontwaardingen die in de loop van het boekjaar of tijdens voorgaande boekjaren zijn ontstaan (cf. criteria art. 19 KB).</w:t>
      </w:r>
    </w:p>
    <w:p w14:paraId="31696703"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Voorzieningen voor prijsschommelingen – Voorzieningen met een algemeen karakter</w:t>
      </w:r>
    </w:p>
    <w:p w14:paraId="33A1A5A6"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Op voorraden worden aanvullende waardeverminderingen geboekt om rekening te houden hetzij met de evolutie van hun realisatie- of marktwaarde, hetzij met de risico’s die inherent zijn aan de aard van de producten of aan de uitgeoefende activiteit.</w:t>
      </w:r>
    </w:p>
    <w:p w14:paraId="5B5C96B0"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Dezelfde criteria gelden ook voor aankoopverplichtingen op termijn.</w:t>
      </w:r>
    </w:p>
    <w:p w14:paraId="0A0DBF6C"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CBN-advies</w:t>
      </w:r>
    </w:p>
    <w:p w14:paraId="4C7551C6"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12/09/2018 – CBN-advies 2018/25 – Voorzieningen</w:t>
      </w:r>
    </w:p>
    <w:p w14:paraId="4BCEF3F8"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 xml:space="preserve">Waardeverminderingen kunnen slechts toegepast worden of een voorziening voor schommelingen kan slechts aangelegd worden m.b.t. voorraden waarvoor de </w:t>
      </w:r>
      <w:r w:rsidRPr="00401DE5">
        <w:rPr>
          <w:rFonts w:ascii="Fira Sans" w:eastAsia="Times New Roman" w:hAnsi="Fira Sans" w:cs="Times New Roman"/>
          <w:color w:val="3A4B59"/>
          <w:sz w:val="24"/>
          <w:szCs w:val="24"/>
          <w:lang w:eastAsia="nl-NL"/>
        </w:rPr>
        <w:lastRenderedPageBreak/>
        <w:t>onderneming het risico draagt als gevolg van een contante aankoop of van een aankoop op termijn.</w:t>
      </w:r>
    </w:p>
    <w:p w14:paraId="5D723F2B"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Deze waardeverminderingen en voorzieningen mogen niet gehandhaafd worden als ze op het einde van het boekjaar volgens een actuele beoordeling niet meer nodig zijn. De onzekerheden betreffende de algemene voorwaarden waaronder de onderneming haar activiteit zal uitoefenen tijdens het volgende boekjaar zijn geen risico’s waarvoor een voorziening voor risico’s en lasten aangelegd kan worden.</w:t>
      </w:r>
    </w:p>
    <w:p w14:paraId="02EE38CE"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Commentaar:</w:t>
      </w:r>
      <w:r w:rsidRPr="00401DE5">
        <w:rPr>
          <w:rFonts w:ascii="Fira Sans" w:eastAsia="Times New Roman" w:hAnsi="Fira Sans" w:cs="Times New Roman"/>
          <w:color w:val="3A4B59"/>
          <w:sz w:val="24"/>
          <w:szCs w:val="24"/>
          <w:lang w:eastAsia="nl-NL"/>
        </w:rPr>
        <w:t> Er moet een verband bestaan tussen de minderwaarde en de te voorziene risico’s op voorraden of aankoopverplichtingen op balansdatum (ook rekening gehouden met de feiten die pas na balansdatum maar voor het afsluiten van de jaarrekening bekend zijn).</w:t>
      </w:r>
    </w:p>
    <w:p w14:paraId="0805E4B2"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Verplichtingen voortvloeiend uit pensioenverplichtingen</w:t>
      </w:r>
    </w:p>
    <w:p w14:paraId="65233A6F"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Het stelsel van conventioneel brugpensioen brengt voor de werkgever de verplichting mee een bijkomende vergoeding te betalen aan de +60-jarigen tot de wettelijke pensioenleeftijd. Zij leveren geen arbeidsprestaties meer en daardoor betekent het toekennen van brugpensioenen een kost die tijdens het boekjaar is ontstaan. Voor de toekomstige betalingen moet een passende voorziening aangelegd worden ten laste van de resultatenrekening. De raming van deze schuld kan in concreto wel voor enkele moeilijkheden zorgen.</w:t>
      </w:r>
    </w:p>
    <w:p w14:paraId="1385A6E2"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Commentaar:</w:t>
      </w:r>
      <w:r w:rsidRPr="00401DE5">
        <w:rPr>
          <w:rFonts w:ascii="Fira Sans" w:eastAsia="Times New Roman" w:hAnsi="Fira Sans" w:cs="Times New Roman"/>
          <w:color w:val="3A4B59"/>
          <w:sz w:val="24"/>
          <w:szCs w:val="24"/>
          <w:lang w:eastAsia="nl-NL"/>
        </w:rPr>
        <w:t> De lasten die voortvloeien uit de toekenning van brugpensioenen komen eventueel in aanmerking om op het actief te worden geboekt als ‘herstructureringskosten’.</w:t>
      </w:r>
    </w:p>
    <w:p w14:paraId="095FEC3E"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Verplichtingen voortvloeiend uit brugpensioen</w:t>
      </w:r>
    </w:p>
    <w:p w14:paraId="3FF6CC95"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In dit advies preciseert de Commissie dat de datum waarop de voorziening gevormd moet worden, het tijdstip is waarop het ontslag van de werknemer(s) wordt betekend. Dan ontstaat immers voor de onderneming de verplichting tot het betalen van een brugpensioenvergoeding.</w:t>
      </w:r>
    </w:p>
    <w:p w14:paraId="7A134399"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Voorzieningen voor schulden t.o.v. het personeel bij de sluiting van de onderneming</w:t>
      </w:r>
    </w:p>
    <w:p w14:paraId="50152BC2"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Het algemeen beginsel inzake boeking van voorzieningen heeft tot doel de naar hun aard duidelijk omschreven verliezen of lasten te dekken, die op balansdatum als waarschijnlijk moeten worden beschouwd dan wel vaststaan, maar waarvan de omvang slechts kan worden geraamd.</w:t>
      </w:r>
    </w:p>
    <w:p w14:paraId="573C8FF6"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Een onderscheid moet gemaakt worden:</w:t>
      </w:r>
    </w:p>
    <w:p w14:paraId="496BAC14" w14:textId="77777777" w:rsidR="00401DE5" w:rsidRPr="00401DE5" w:rsidRDefault="00401DE5" w:rsidP="00401DE5">
      <w:pPr>
        <w:numPr>
          <w:ilvl w:val="0"/>
          <w:numId w:val="154"/>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naargelang al een beslissing tot stopzetting werd genomen of nakend is. De boeking van een voorziening onder meer voor de sociale schulden is verplicht. In dit geval zal ook (meestal) de waardering van activa en passiva in de jaarrekening aangepast moeten worden aangezien de waardering op basis van het ‘going-concern’-beginsel niet meer geldig is.</w:t>
      </w:r>
    </w:p>
    <w:p w14:paraId="42B561B1" w14:textId="77777777" w:rsidR="00401DE5" w:rsidRPr="00401DE5" w:rsidRDefault="00401DE5" w:rsidP="00401DE5">
      <w:pPr>
        <w:numPr>
          <w:ilvl w:val="0"/>
          <w:numId w:val="154"/>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lastRenderedPageBreak/>
        <w:t>gaat het integendeel om een loutere mogelijkheid, die door geen enkel objectief gegeven waarschijnlijk wordt gemaakt, dan is het boeken van zo’n voorziening niet toegelaten. Aan algemene risico’s kan slechts worden tegemoetgekomen door de vorming van reserves (via de verwerking van resultaten).</w:t>
      </w:r>
    </w:p>
    <w:p w14:paraId="4371A8C1"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Waarborgen verbonden aan de verkoop van goederen of het leveren van diensten</w:t>
      </w:r>
    </w:p>
    <w:p w14:paraId="7A63CBB4"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Deze waarborgen vormen onbetwistbare verbintenissen. Derhalve moeten voorzieningen gevormd worden ter dekking van kosten die inherent zijn aan de waarborgen verbonden aan de door de onderneming uitgevoerde verkopen. Derhalve moet de resultatenrekening van het boekjaar waarin de opbrengst van de verkoop geboekt wordt gelijktijdig de daarmee gepaard gaande kosten en dus ook de kosten van de waarborg ten laste nemen.</w:t>
      </w:r>
    </w:p>
    <w:p w14:paraId="618A9F31"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Risico’s en verliezen waarvan de waardering aleatoir is</w:t>
      </w:r>
    </w:p>
    <w:p w14:paraId="1E09FCBC"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Art. 50 van het KB van 30/01/2001 ter uitvoering van het Wetboek van vennootschappen bepaalt dat voorzieningen voor risico’s en kosten naar hun aard duidelijk omschreven verliezen of kosten beogen te dekken die op balansdatum waarschijnlijk of zeker zijn, maar waarvan het bedrag niet vaststaat: m.a.w. waarvan de omvang onzeker en slechts door schatting bepaalbaar is. Anderzijds bepaalt art. 33 dat in de gevallen waarin de waardering van de voorzienbare risico’s, mogelijke verliezen en ontwaardingen onvermijdelijk aleatoir is, hiervan melding gemaakt wordt in de toelichting.</w:t>
      </w:r>
    </w:p>
    <w:p w14:paraId="00317B49"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Moet er in dergelijke gevallen niettemin een voorziening worden aangelegd? Of heeft het aleatoire karakter tot gevolg dat de onderneming vrijgesteld wordt van het vormen van een voorziening?</w:t>
      </w:r>
    </w:p>
    <w:p w14:paraId="055361D6"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Commissie oordeelt dat de laatste interpretatie aangenomen moet worden (geen voorziening, wel toelichting) als de onzekere omvang volstrekt onbepaalbaar is bij gebrek aan objectieve beoordelingscriteria. Voor de vorming van een voorziening is een redelijke schatting van de omvang vereist.</w:t>
      </w:r>
    </w:p>
    <w:p w14:paraId="6ADCF8B4"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Daarentegen moet wel een voorziening gevormd worden, tenminste voor het kleinst geschatte bedrag, in het geval dat de waardering van een bepaald risico een reeks even aanvaardbare bedragen oplevert.</w:t>
      </w:r>
    </w:p>
    <w:p w14:paraId="3A3DEED0"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Ten slotte stelt de Commissie de ondernemingen gerust dat de vorming van voorzieningen nooit de erkenning inhoudt van de gegrondheid van de tegen haar ingestelde rechtsvorderingen.</w:t>
      </w:r>
    </w:p>
    <w:p w14:paraId="74FF77F4"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Boekhoudkundige verwerking van de voorzieningen voor risico’s en kosten</w:t>
      </w:r>
    </w:p>
    <w:p w14:paraId="07A9B60B"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Volgens de Commissie moet de wijziging van het ene boekjaar naar het andere van de passiefpost ‘Voorzieningen voor risico’s en kosten’ overeenstemmen met de algebraïsche som van de verschillende desbetreffende rubrieken uit de resultatenrekening: toevoegingen, bestedingen en terugnemingen.</w:t>
      </w:r>
    </w:p>
    <w:p w14:paraId="14B974C7"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Op deze regel zijn een aantal uitzonderingen, nl.:</w:t>
      </w:r>
    </w:p>
    <w:p w14:paraId="29C1B349" w14:textId="77777777" w:rsidR="00401DE5" w:rsidRPr="00401DE5" w:rsidRDefault="00401DE5" w:rsidP="00401DE5">
      <w:pPr>
        <w:numPr>
          <w:ilvl w:val="0"/>
          <w:numId w:val="155"/>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lastRenderedPageBreak/>
        <w:t>voorzieningen met financieel karakter (de financiële resultaten voorzien niet in een aparte rubriek);</w:t>
      </w:r>
    </w:p>
    <w:p w14:paraId="0707CBD1" w14:textId="77777777" w:rsidR="00401DE5" w:rsidRPr="00401DE5" w:rsidRDefault="00401DE5" w:rsidP="00401DE5">
      <w:pPr>
        <w:numPr>
          <w:ilvl w:val="0"/>
          <w:numId w:val="155"/>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gevormde fiscale voorzieningen en hun terugnemingen (samengevoegd met de andere bestanddelen van belastingen op het resultaat);</w:t>
      </w:r>
    </w:p>
    <w:p w14:paraId="5122D1AA" w14:textId="77777777" w:rsidR="00401DE5" w:rsidRPr="00401DE5" w:rsidRDefault="00401DE5" w:rsidP="00401DE5">
      <w:pPr>
        <w:numPr>
          <w:ilvl w:val="0"/>
          <w:numId w:val="155"/>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boekhoudkundige verwerking van de lijfrente.</w:t>
      </w:r>
    </w:p>
    <w:p w14:paraId="3FD23E33"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Bij deze uitzonderingen is het aangewezen een passende informatie te geven in de toelichting teneinde de overeenstemming tussen balansposten en resultatenrekening mogelijk te maken.</w:t>
      </w:r>
    </w:p>
    <w:p w14:paraId="7FA90364"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Vaststelling van het bedrag van een voorziening voor pensioenen of brugpensioenen</w:t>
      </w:r>
    </w:p>
    <w:p w14:paraId="11F3FD81"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Het bedrag van de nodige voorziening moet rekening houden met het sterfterisico enerzijds, en met de factor rente anderzijds. Deze rentefaktor wordt gebruikt om de toekomstige betalingen (op meer dan één jaar) te actualiseren teneinde de te vormen voorziening te bepalen.</w:t>
      </w:r>
    </w:p>
    <w:p w14:paraId="5851002C"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Boekhoudkundige verwerking van voorzieningen voor niet-recurrente risico’s en kosten</w:t>
      </w:r>
    </w:p>
    <w:p w14:paraId="36808EAC"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Het algemeen rekeningenstelsel voorziet niet expliciet in een rekening Besteding m.b.t. voorzieningen voor niet-recurrente risico’s en kosten. Derhalve adviseert de Commissie de besteding via de niet-recurrente resultaten te verwerken, tenzij zij specifiek bedrijfskosten of financiële kosten uitmaken, door creditering van rekening 662 Voorzieningen voor niet-recurrente risico’s en kosten – toevoeging en niet door creditering van een opbrengstenrekening zoals dat voor rekening 762 voor de terugneming het geval is.</w:t>
      </w:r>
    </w:p>
    <w:p w14:paraId="7CEE2B88"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Opbrengsten waarover betwisting bestaat</w:t>
      </w:r>
    </w:p>
    <w:p w14:paraId="5808F272"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Als de inning van een opbrengst, die betrekking heeft op het boekjaar of voorgaande boekjaren (cf. artikel 33 KB) onzeker blijft, heeft de onderneming de volgende keuze:</w:t>
      </w:r>
    </w:p>
    <w:p w14:paraId="6A49EAEF" w14:textId="77777777" w:rsidR="00401DE5" w:rsidRPr="00401DE5" w:rsidRDefault="00401DE5" w:rsidP="00401DE5">
      <w:pPr>
        <w:numPr>
          <w:ilvl w:val="0"/>
          <w:numId w:val="156"/>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ofwel de opbrengst niet in resultaat nemen zolang de effectieve inning onzeker blijft;</w:t>
      </w:r>
    </w:p>
    <w:p w14:paraId="30C6C5C4" w14:textId="77777777" w:rsidR="00401DE5" w:rsidRPr="00401DE5" w:rsidRDefault="00401DE5" w:rsidP="00401DE5">
      <w:pPr>
        <w:numPr>
          <w:ilvl w:val="0"/>
          <w:numId w:val="156"/>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ofwel de opbrengst in resultaat boeken maar voor de onzekerheid een waardevermindering op de vordering boeken of in voorkomend geval een voorziening voor risico’s en kosten aanleggen.</w:t>
      </w:r>
    </w:p>
    <w:p w14:paraId="549DBC1B"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Geïnde maar betwiste opbrengsten moeten als resultaat geboekt worden. Voor het risico van het hangend geschil wordt een passende voorziening gevormd. M.a.w. de betwiste opbrengst kan niet uit voorzorg rechtstreeks als opvraagbaar passief geboekt worden. Het instellen en het verloop van een gerechtelijke procedure is een element van appreciatie bij het inschatten van het risico maar niet doorslaggevend voor de vorming van een voorziening.</w:t>
      </w:r>
    </w:p>
    <w:p w14:paraId="424631B9" w14:textId="77777777" w:rsidR="00401DE5" w:rsidRPr="00401DE5" w:rsidRDefault="00401DE5" w:rsidP="00401DE5">
      <w:pPr>
        <w:shd w:val="clear" w:color="auto" w:fill="FFFFFF"/>
        <w:spacing w:line="240" w:lineRule="auto"/>
        <w:rPr>
          <w:rFonts w:ascii="Fira Sans" w:eastAsia="Times New Roman" w:hAnsi="Fira Sans" w:cs="Times New Roman"/>
          <w:color w:val="543280"/>
          <w:sz w:val="24"/>
          <w:szCs w:val="24"/>
          <w:lang w:eastAsia="nl-NL"/>
        </w:rPr>
      </w:pPr>
      <w:r w:rsidRPr="00401DE5">
        <w:rPr>
          <w:rFonts w:ascii="Fira Sans" w:eastAsia="Times New Roman" w:hAnsi="Fira Sans" w:cs="Times New Roman"/>
          <w:color w:val="543280"/>
          <w:sz w:val="24"/>
          <w:szCs w:val="24"/>
          <w:lang w:eastAsia="nl-NL"/>
        </w:rPr>
        <w:t>B. Uitgestelde belastingen</w:t>
      </w:r>
    </w:p>
    <w:p w14:paraId="19EE5EDA" w14:textId="77777777" w:rsidR="00401DE5" w:rsidRPr="00401DE5" w:rsidRDefault="00401DE5" w:rsidP="00401DE5">
      <w:pPr>
        <w:shd w:val="clear" w:color="auto" w:fill="FFFFFF"/>
        <w:spacing w:after="0"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lastRenderedPageBreak/>
        <w:t>Waarderingsgrondslagen</w:t>
      </w:r>
    </w:p>
    <w:p w14:paraId="68B98019"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uitgestelde belastingen op kapitaalsubsidies en gerealiseerde meerwaarden worden oorspronkelijk gewaardeerd tegen het normale bedrag van de belasting die erop zou zijn geheven als die subsidies en meerwaarden zouden zijn belast ten laste van het boekjaar waarin zij werden geboekt. Zij worden evenwel gewaardeerd na aftrek van de weerslag van de belastingverminderingen en vrijstellingen waarvan op het ogenblik dat deze subsidies en meerwaarden worden geboekt kan worden vermoed dat zij, in een nabije toekomst, zullen leiden tot een lagere belasting op deze subsidies en meerwaarden.</w:t>
      </w:r>
    </w:p>
    <w:p w14:paraId="2F74340C"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uitgestelde belastingen op ontvangen kapitaalsubsidies worden geleidelijk afgeboekt via overboeking naar de post ‘Onttrekkingen aan de uitgestelde belastingen’ van de resultatenrekening, gelijkmatig met de afboeking van de kapitaalsubsidies in passiefpost VI waarop zij betrekking hebben.</w:t>
      </w:r>
    </w:p>
    <w:p w14:paraId="17FD7898"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uitgestelde belastingen op gerealiseerde meerwaarden worden geleidelijk afgeboekt via overboeking naar de post ‘Onttrekkingen aan de uitgestelde belastingen’ van de resultatenrekening, gelijkmatig met de opneming van de betrokken meerwaarden in het belastbaar resultaat.</w:t>
      </w:r>
    </w:p>
    <w:p w14:paraId="72081697"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Het bedrag van de uitgestelde belastingen mag slechts worden aangepast in zover (behoudens voorgaande) ingevolge een wijziging in de fiscale toestand van de onderneming het effectieve bedrag van de geraamde belasting die in een nabije toekomst op deze subsidies en meerwaarden zal zijn verschuldigd, waarschijnlijk sterk zal verschillen van het bedrag aan passiefzijde.</w:t>
      </w:r>
    </w:p>
    <w:p w14:paraId="3B57819D" w14:textId="77777777" w:rsidR="00401DE5" w:rsidRPr="00401DE5" w:rsidRDefault="00401DE5" w:rsidP="00401DE5">
      <w:pPr>
        <w:shd w:val="clear" w:color="auto" w:fill="FFFFFF"/>
        <w:spacing w:before="150" w:after="150" w:line="240" w:lineRule="auto"/>
        <w:outlineLvl w:val="3"/>
        <w:rPr>
          <w:rFonts w:ascii="inherit" w:eastAsia="Times New Roman" w:hAnsi="inherit" w:cs="Times New Roman"/>
          <w:color w:val="002554"/>
          <w:sz w:val="32"/>
          <w:szCs w:val="32"/>
          <w:lang w:eastAsia="nl-NL"/>
        </w:rPr>
      </w:pPr>
      <w:r w:rsidRPr="00401DE5">
        <w:rPr>
          <w:rFonts w:ascii="inherit" w:eastAsia="Times New Roman" w:hAnsi="inherit" w:cs="Times New Roman"/>
          <w:color w:val="002554"/>
          <w:sz w:val="32"/>
          <w:szCs w:val="32"/>
          <w:lang w:eastAsia="nl-NL"/>
        </w:rPr>
        <w:t>TOEPASSINGEN</w:t>
      </w:r>
    </w:p>
    <w:p w14:paraId="27142719" w14:textId="77777777" w:rsidR="00401DE5" w:rsidRPr="00401DE5" w:rsidRDefault="00401DE5" w:rsidP="00401DE5">
      <w:pPr>
        <w:shd w:val="clear" w:color="auto" w:fill="FFFFFF"/>
        <w:spacing w:line="240" w:lineRule="auto"/>
        <w:rPr>
          <w:rFonts w:ascii="Fira Sans" w:eastAsia="Times New Roman" w:hAnsi="Fira Sans" w:cs="Times New Roman"/>
          <w:color w:val="543280"/>
          <w:sz w:val="24"/>
          <w:szCs w:val="24"/>
          <w:lang w:eastAsia="nl-NL"/>
        </w:rPr>
      </w:pPr>
      <w:r w:rsidRPr="00401DE5">
        <w:rPr>
          <w:rFonts w:ascii="Fira Sans" w:eastAsia="Times New Roman" w:hAnsi="Fira Sans" w:cs="Times New Roman"/>
          <w:color w:val="543280"/>
          <w:sz w:val="24"/>
          <w:szCs w:val="24"/>
          <w:lang w:eastAsia="nl-NL"/>
        </w:rPr>
        <w:t>A. Voorzieningen voor risico’s en kosten</w:t>
      </w:r>
    </w:p>
    <w:p w14:paraId="4B2CB35D" w14:textId="77777777" w:rsidR="00401DE5" w:rsidRPr="00401DE5" w:rsidRDefault="00401DE5" w:rsidP="00401DE5">
      <w:pPr>
        <w:shd w:val="clear" w:color="auto" w:fill="FFFFFF"/>
        <w:spacing w:after="0"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Verplichtingen voortvloeiend uit brugpensioen</w:t>
      </w:r>
    </w:p>
    <w:p w14:paraId="0CE9C2FE"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Bepaalde werknemers kunnen via het conventionele brugpensioenstelsel voor de pensioengerechtigde leeftijd op pensioen worden gesteld. De onderneming die hiervan gebruikmaakt moet tot de pensioenleeftijd van de desbetreffende werknemers een tussenkomst betalen boven op de werkloosheidsvergoeding (50% van het verschil tussen het nettoreferteloon en de werkloosheidsuitkering).</w:t>
      </w:r>
    </w:p>
    <w:p w14:paraId="7EEA3355"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onderneming neemt derhalve een financiële verplichting op zich, waarvan het bedrag kan worden geraamd.</w:t>
      </w:r>
    </w:p>
    <w:p w14:paraId="79C03265"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beslissing tot het instellen van een conventioneel brugpensioenregime geeft derhalve aanleiding tot de volgende boeking:</w:t>
      </w:r>
    </w:p>
    <w:tbl>
      <w:tblPr>
        <w:tblW w:w="0" w:type="dxa"/>
        <w:tblCellMar>
          <w:top w:w="15" w:type="dxa"/>
          <w:left w:w="15" w:type="dxa"/>
          <w:bottom w:w="15" w:type="dxa"/>
          <w:right w:w="15" w:type="dxa"/>
        </w:tblCellMar>
        <w:tblLook w:val="04A0" w:firstRow="1" w:lastRow="0" w:firstColumn="1" w:lastColumn="0" w:noHBand="0" w:noVBand="1"/>
      </w:tblPr>
      <w:tblGrid>
        <w:gridCol w:w="1769"/>
        <w:gridCol w:w="1481"/>
        <w:gridCol w:w="1753"/>
        <w:gridCol w:w="3434"/>
        <w:gridCol w:w="627"/>
      </w:tblGrid>
      <w:tr w:rsidR="00401DE5" w:rsidRPr="00401DE5" w14:paraId="2D4DA1D7" w14:textId="77777777" w:rsidTr="00401DE5">
        <w:tc>
          <w:tcPr>
            <w:tcW w:w="2831"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D5A49E5"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635</w:t>
            </w:r>
          </w:p>
        </w:tc>
        <w:tc>
          <w:tcPr>
            <w:tcW w:w="0" w:type="auto"/>
            <w:gridSpan w:val="2"/>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BD1C41C"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Voorzieningen voor pensioenen – toevoeging</w:t>
            </w:r>
          </w:p>
        </w:tc>
        <w:tc>
          <w:tcPr>
            <w:tcW w:w="460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95D51EB"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697"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C1C8601"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r>
      <w:tr w:rsidR="00401DE5" w:rsidRPr="00401DE5" w14:paraId="4BA34B95" w14:textId="77777777" w:rsidTr="00401DE5">
        <w:tc>
          <w:tcPr>
            <w:tcW w:w="2831"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64687E7"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819"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AD877BF"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2324"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D76912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160</w:t>
            </w:r>
          </w:p>
        </w:tc>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8ABA344"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Voorzieningen voor pensioenen en soortgelijke verplichtingen</w:t>
            </w:r>
          </w:p>
        </w:tc>
      </w:tr>
    </w:tbl>
    <w:p w14:paraId="529771D6"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lastRenderedPageBreak/>
        <w:t>Als de brugpensioenregeling deel uitmaakt van een globaal reorganisatieplan, kunnen onder bepaalde voorwaarden de daaraan verbonden kosten worden geactiveerd als herstructureringskosten.</w:t>
      </w:r>
    </w:p>
    <w:p w14:paraId="16F70F5D"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Voorzieningen voor grote herstellings- en onderhoudswerken</w:t>
      </w:r>
    </w:p>
    <w:p w14:paraId="1F15167D"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Het betreft hier grote herstellings- en onderhoudsbeurten die niet alle boekjaren voorkomen. Als ze uitgevoerd worden, hebben zij evenwel productiestilstanden tot gevolg en zijn de kosten daaraan verbonden belangrijk.</w:t>
      </w:r>
    </w:p>
    <w:p w14:paraId="070C79A1"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Gegevens:</w:t>
      </w:r>
    </w:p>
    <w:p w14:paraId="04A2BC28"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Frequentie van het onderhoud: driejaarlijks</w:t>
      </w:r>
    </w:p>
    <w:p w14:paraId="7218F384"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Kostenbegroting van het uit te</w:t>
      </w:r>
    </w:p>
    <w:p w14:paraId="4242F681"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voeren onderhoud: ult. jaar 1 75 000</w:t>
      </w:r>
    </w:p>
    <w:p w14:paraId="1DF78DE7"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ult. jaar 2 82 500</w:t>
      </w:r>
    </w:p>
    <w:p w14:paraId="3D0BA4FE"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ult. jaar 3 90 000</w:t>
      </w:r>
    </w:p>
    <w:p w14:paraId="02C58875"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In jaar 3 wordt het onderhoud uitgevoerd. De reële kosten bedragen 92 500.</w:t>
      </w:r>
    </w:p>
    <w:p w14:paraId="6F109E5C"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Boeking jaar 1</w:t>
      </w:r>
    </w:p>
    <w:tbl>
      <w:tblPr>
        <w:tblW w:w="0" w:type="dxa"/>
        <w:tblCellMar>
          <w:top w:w="15" w:type="dxa"/>
          <w:left w:w="15" w:type="dxa"/>
          <w:bottom w:w="15" w:type="dxa"/>
          <w:right w:w="15" w:type="dxa"/>
        </w:tblCellMar>
        <w:tblLook w:val="04A0" w:firstRow="1" w:lastRow="0" w:firstColumn="1" w:lastColumn="0" w:noHBand="0" w:noVBand="1"/>
      </w:tblPr>
      <w:tblGrid>
        <w:gridCol w:w="1568"/>
        <w:gridCol w:w="1136"/>
        <w:gridCol w:w="1354"/>
        <w:gridCol w:w="3039"/>
        <w:gridCol w:w="985"/>
        <w:gridCol w:w="982"/>
      </w:tblGrid>
      <w:tr w:rsidR="00401DE5" w:rsidRPr="00401DE5" w14:paraId="449F1688" w14:textId="77777777" w:rsidTr="00401DE5">
        <w:tc>
          <w:tcPr>
            <w:tcW w:w="2470"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B980F8E"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636</w:t>
            </w:r>
          </w:p>
        </w:tc>
        <w:tc>
          <w:tcPr>
            <w:tcW w:w="0" w:type="auto"/>
            <w:gridSpan w:val="3"/>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399AD27"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Toevoeging aan de voorziening</w:t>
            </w:r>
          </w:p>
        </w:tc>
        <w:tc>
          <w:tcPr>
            <w:tcW w:w="1010"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99480AA"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25 000</w:t>
            </w:r>
          </w:p>
        </w:tc>
        <w:tc>
          <w:tcPr>
            <w:tcW w:w="1003"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118EF3F"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048F94F1" w14:textId="77777777" w:rsidTr="00401DE5">
        <w:tc>
          <w:tcPr>
            <w:tcW w:w="2470"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63046A9"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63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513806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2042"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8320CC4"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162</w:t>
            </w:r>
          </w:p>
        </w:tc>
        <w:tc>
          <w:tcPr>
            <w:tcW w:w="4564"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320A62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Voorziening groot onderhoud</w:t>
            </w:r>
          </w:p>
        </w:tc>
        <w:tc>
          <w:tcPr>
            <w:tcW w:w="1010"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691FB43"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1003"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960E074"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25 000</w:t>
            </w:r>
          </w:p>
        </w:tc>
      </w:tr>
    </w:tbl>
    <w:p w14:paraId="13518A04"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Boeking jaar 2</w:t>
      </w:r>
    </w:p>
    <w:tbl>
      <w:tblPr>
        <w:tblW w:w="0" w:type="dxa"/>
        <w:tblCellMar>
          <w:top w:w="15" w:type="dxa"/>
          <w:left w:w="15" w:type="dxa"/>
          <w:bottom w:w="15" w:type="dxa"/>
          <w:right w:w="15" w:type="dxa"/>
        </w:tblCellMar>
        <w:tblLook w:val="04A0" w:firstRow="1" w:lastRow="0" w:firstColumn="1" w:lastColumn="0" w:noHBand="0" w:noVBand="1"/>
      </w:tblPr>
      <w:tblGrid>
        <w:gridCol w:w="1577"/>
        <w:gridCol w:w="1140"/>
        <w:gridCol w:w="1361"/>
        <w:gridCol w:w="3053"/>
        <w:gridCol w:w="968"/>
        <w:gridCol w:w="965"/>
      </w:tblGrid>
      <w:tr w:rsidR="00401DE5" w:rsidRPr="00401DE5" w14:paraId="285DA53D" w14:textId="77777777" w:rsidTr="00401DE5">
        <w:tc>
          <w:tcPr>
            <w:tcW w:w="2487"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A28723A"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636</w:t>
            </w:r>
          </w:p>
        </w:tc>
        <w:tc>
          <w:tcPr>
            <w:tcW w:w="0" w:type="auto"/>
            <w:gridSpan w:val="3"/>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CB2EC71"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Toevoeging aan de voorziening</w:t>
            </w:r>
          </w:p>
        </w:tc>
        <w:tc>
          <w:tcPr>
            <w:tcW w:w="97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7258EEE"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28 750</w:t>
            </w:r>
          </w:p>
        </w:tc>
        <w:tc>
          <w:tcPr>
            <w:tcW w:w="969"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6E91F2C"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4C309FB5" w14:textId="77777777" w:rsidTr="00401DE5">
        <w:tc>
          <w:tcPr>
            <w:tcW w:w="2487"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B98EF3A"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642"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51E444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205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52E718C"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162</w:t>
            </w:r>
          </w:p>
        </w:tc>
        <w:tc>
          <w:tcPr>
            <w:tcW w:w="459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1C6D73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Voorziening groot onderhoud</w:t>
            </w:r>
          </w:p>
        </w:tc>
        <w:tc>
          <w:tcPr>
            <w:tcW w:w="97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43AF3CE"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969"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4A800B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28 750</w:t>
            </w:r>
          </w:p>
        </w:tc>
      </w:tr>
      <w:tr w:rsidR="00401DE5" w:rsidRPr="00401DE5" w14:paraId="5DB2DE84" w14:textId="77777777" w:rsidTr="00401DE5">
        <w:tc>
          <w:tcPr>
            <w:tcW w:w="2487"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06BCF2E"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0" w:type="auto"/>
            <w:gridSpan w:val="3"/>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2F7C4D1"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(82 500 - 25 000)/2</w:t>
            </w:r>
          </w:p>
        </w:tc>
        <w:tc>
          <w:tcPr>
            <w:tcW w:w="97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6466D1B"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969"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46D46852"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r>
    </w:tbl>
    <w:p w14:paraId="320F47CB"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Boeking jaar 3</w:t>
      </w:r>
    </w:p>
    <w:tbl>
      <w:tblPr>
        <w:tblW w:w="0" w:type="dxa"/>
        <w:tblCellMar>
          <w:top w:w="15" w:type="dxa"/>
          <w:left w:w="15" w:type="dxa"/>
          <w:bottom w:w="15" w:type="dxa"/>
          <w:right w:w="15" w:type="dxa"/>
        </w:tblCellMar>
        <w:tblLook w:val="04A0" w:firstRow="1" w:lastRow="0" w:firstColumn="1" w:lastColumn="0" w:noHBand="0" w:noVBand="1"/>
      </w:tblPr>
      <w:tblGrid>
        <w:gridCol w:w="1546"/>
        <w:gridCol w:w="1123"/>
        <w:gridCol w:w="1342"/>
        <w:gridCol w:w="3062"/>
        <w:gridCol w:w="997"/>
        <w:gridCol w:w="994"/>
      </w:tblGrid>
      <w:tr w:rsidR="00401DE5" w:rsidRPr="00401DE5" w14:paraId="45348003" w14:textId="77777777" w:rsidTr="00401DE5">
        <w:tc>
          <w:tcPr>
            <w:tcW w:w="244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F42086C"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636</w:t>
            </w:r>
          </w:p>
        </w:tc>
        <w:tc>
          <w:tcPr>
            <w:tcW w:w="0" w:type="auto"/>
            <w:gridSpan w:val="3"/>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349CA42"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Toevoeging aan de voorziening</w:t>
            </w:r>
          </w:p>
        </w:tc>
        <w:tc>
          <w:tcPr>
            <w:tcW w:w="1035"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0E13A9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36 250</w:t>
            </w:r>
          </w:p>
        </w:tc>
        <w:tc>
          <w:tcPr>
            <w:tcW w:w="1028"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B90986F"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45AEC4CE" w14:textId="77777777" w:rsidTr="00401DE5">
        <w:tc>
          <w:tcPr>
            <w:tcW w:w="244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A1FDAF2"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621"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31F1FF4"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2035"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C19834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162</w:t>
            </w:r>
          </w:p>
        </w:tc>
        <w:tc>
          <w:tcPr>
            <w:tcW w:w="4557"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9CEC22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Voorziening groot onderhoud</w:t>
            </w:r>
          </w:p>
        </w:tc>
        <w:tc>
          <w:tcPr>
            <w:tcW w:w="1035"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BFBC801"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1028"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534CD25"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36 250</w:t>
            </w:r>
          </w:p>
        </w:tc>
      </w:tr>
      <w:tr w:rsidR="00401DE5" w:rsidRPr="00401DE5" w14:paraId="009BC17A" w14:textId="77777777" w:rsidTr="00401DE5">
        <w:tc>
          <w:tcPr>
            <w:tcW w:w="244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CC0EDCC"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0" w:type="auto"/>
            <w:gridSpan w:val="3"/>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06F9894"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(90 000 - 53 750)</w:t>
            </w:r>
          </w:p>
        </w:tc>
        <w:tc>
          <w:tcPr>
            <w:tcW w:w="1035"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43D4E12"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1028"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EE8B605"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r>
      <w:tr w:rsidR="00401DE5" w:rsidRPr="00401DE5" w14:paraId="27446286" w14:textId="77777777" w:rsidTr="00401DE5">
        <w:tc>
          <w:tcPr>
            <w:tcW w:w="244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25A08C2"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lastRenderedPageBreak/>
              <w:t>620</w:t>
            </w:r>
          </w:p>
        </w:tc>
        <w:tc>
          <w:tcPr>
            <w:tcW w:w="0" w:type="auto"/>
            <w:gridSpan w:val="3"/>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30EF77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Diensten en diverse goederen</w:t>
            </w:r>
          </w:p>
        </w:tc>
        <w:tc>
          <w:tcPr>
            <w:tcW w:w="1035"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03827F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92 500</w:t>
            </w:r>
          </w:p>
        </w:tc>
        <w:tc>
          <w:tcPr>
            <w:tcW w:w="1028"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562B848"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5A806078" w14:textId="77777777" w:rsidTr="00401DE5">
        <w:tc>
          <w:tcPr>
            <w:tcW w:w="244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5846349"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621"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2E18843"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2035"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1355AA3"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440</w:t>
            </w:r>
          </w:p>
        </w:tc>
        <w:tc>
          <w:tcPr>
            <w:tcW w:w="4557"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6E3196C"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Leveranciers</w:t>
            </w:r>
          </w:p>
        </w:tc>
        <w:tc>
          <w:tcPr>
            <w:tcW w:w="1035"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15327E3"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1028"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4E2E1FA2"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92 500</w:t>
            </w:r>
          </w:p>
        </w:tc>
      </w:tr>
      <w:tr w:rsidR="00401DE5" w:rsidRPr="00401DE5" w14:paraId="7991DEC2" w14:textId="77777777" w:rsidTr="00401DE5">
        <w:tc>
          <w:tcPr>
            <w:tcW w:w="244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A01B48A"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0" w:type="auto"/>
            <w:gridSpan w:val="3"/>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E77B68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(Boeking actuele kosten)</w:t>
            </w:r>
          </w:p>
        </w:tc>
        <w:tc>
          <w:tcPr>
            <w:tcW w:w="1035"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1A2FD56"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1028"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74DDBC68"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r>
      <w:tr w:rsidR="00401DE5" w:rsidRPr="00401DE5" w14:paraId="690F9849" w14:textId="77777777" w:rsidTr="00401DE5">
        <w:tc>
          <w:tcPr>
            <w:tcW w:w="244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C1BB7C7"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162</w:t>
            </w:r>
          </w:p>
        </w:tc>
        <w:tc>
          <w:tcPr>
            <w:tcW w:w="0" w:type="auto"/>
            <w:gridSpan w:val="3"/>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E663E82"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Voorziening groot onderhoud</w:t>
            </w:r>
          </w:p>
        </w:tc>
        <w:tc>
          <w:tcPr>
            <w:tcW w:w="1035"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378ECC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90 000</w:t>
            </w:r>
          </w:p>
        </w:tc>
        <w:tc>
          <w:tcPr>
            <w:tcW w:w="1028"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411F4E67"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38AEA9D8" w14:textId="77777777" w:rsidTr="00401DE5">
        <w:tc>
          <w:tcPr>
            <w:tcW w:w="244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65224AE"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621"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855D9DC"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2035"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093C508"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636</w:t>
            </w:r>
          </w:p>
        </w:tc>
        <w:tc>
          <w:tcPr>
            <w:tcW w:w="4557"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FFAA443"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Terugneming voorziening</w:t>
            </w:r>
          </w:p>
        </w:tc>
        <w:tc>
          <w:tcPr>
            <w:tcW w:w="1035"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D7C8ECF"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1028"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E7F6767"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90 000</w:t>
            </w:r>
          </w:p>
        </w:tc>
      </w:tr>
      <w:tr w:rsidR="00401DE5" w:rsidRPr="00401DE5" w14:paraId="1ACEFA1D" w14:textId="77777777" w:rsidTr="00401DE5">
        <w:tc>
          <w:tcPr>
            <w:tcW w:w="244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FB68BA1"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0" w:type="auto"/>
            <w:gridSpan w:val="3"/>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9174FE5"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(Terugneming gevormde voorziening)</w:t>
            </w:r>
          </w:p>
        </w:tc>
        <w:tc>
          <w:tcPr>
            <w:tcW w:w="1035"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E60C4B4"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1028"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7167164A"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r>
    </w:tbl>
    <w:p w14:paraId="115DED4D"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Voorziening voor hangende geschillen</w:t>
      </w:r>
    </w:p>
    <w:p w14:paraId="5B655061"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Het kan hier gaan over:</w:t>
      </w:r>
    </w:p>
    <w:p w14:paraId="58C975EC" w14:textId="77777777" w:rsidR="00401DE5" w:rsidRPr="00401DE5" w:rsidRDefault="00401DE5" w:rsidP="00401DE5">
      <w:pPr>
        <w:numPr>
          <w:ilvl w:val="0"/>
          <w:numId w:val="157"/>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betwistingen inzake kwaliteit van geleverde goederen aan klanten,</w:t>
      </w:r>
    </w:p>
    <w:p w14:paraId="43BDD306" w14:textId="77777777" w:rsidR="00401DE5" w:rsidRPr="00401DE5" w:rsidRDefault="00401DE5" w:rsidP="00401DE5">
      <w:pPr>
        <w:numPr>
          <w:ilvl w:val="0"/>
          <w:numId w:val="157"/>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betwistingen inzake personeel (afdankingsvergoedingen),</w:t>
      </w:r>
    </w:p>
    <w:p w14:paraId="6455636C" w14:textId="77777777" w:rsidR="00401DE5" w:rsidRPr="00401DE5" w:rsidRDefault="00401DE5" w:rsidP="00401DE5">
      <w:pPr>
        <w:numPr>
          <w:ilvl w:val="0"/>
          <w:numId w:val="157"/>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pollutieclaims, contractbreuk, rechtsvervolgingen …</w:t>
      </w:r>
    </w:p>
    <w:p w14:paraId="3AD402B2" w14:textId="77777777" w:rsidR="00401DE5" w:rsidRPr="00401DE5" w:rsidRDefault="00401DE5" w:rsidP="00401DE5">
      <w:pPr>
        <w:numPr>
          <w:ilvl w:val="0"/>
          <w:numId w:val="157"/>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enz.</w:t>
      </w:r>
    </w:p>
    <w:p w14:paraId="7278460C"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Deze gevallen zullen op balansdatum individueel beoordeeld worden. Het beleidsorgaan zal een raming verrichten van het risicobedrag dat voorzien moet worden.</w:t>
      </w:r>
    </w:p>
    <w:p w14:paraId="0B241CF8"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Lijfrentecontracten</w:t>
      </w:r>
    </w:p>
    <w:p w14:paraId="03780B12"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Een materieel vast actief kan worden verkocht resp. verworven d.m.v. een lijfrentecontract waarbij de verkoper een lijfrente bedingt, d.w.z. bij leven zal hij periodieke stortingen van de ‘koper’ ontvangen.</w:t>
      </w:r>
    </w:p>
    <w:p w14:paraId="2F4D7520"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verwerving van het goed wordt gewaardeerd tegen de aanschaffingsprijs bestaande uit:</w:t>
      </w:r>
    </w:p>
    <w:p w14:paraId="49932052" w14:textId="77777777" w:rsidR="00401DE5" w:rsidRPr="00401DE5" w:rsidRDefault="00401DE5" w:rsidP="00401DE5">
      <w:pPr>
        <w:numPr>
          <w:ilvl w:val="0"/>
          <w:numId w:val="158"/>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actuele waarde van de te betalen lijfrente,</w:t>
      </w:r>
    </w:p>
    <w:p w14:paraId="2C4BBF82" w14:textId="77777777" w:rsidR="00401DE5" w:rsidRPr="00401DE5" w:rsidRDefault="00401DE5" w:rsidP="00401DE5">
      <w:pPr>
        <w:numPr>
          <w:ilvl w:val="0"/>
          <w:numId w:val="158"/>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bijkomende kosten.</w:t>
      </w:r>
    </w:p>
    <w:p w14:paraId="70FEB045"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tegenpost op het passief betreft een voorziening. De lijfrente is een soort ‘kanscontract’; het bedrag dat uiteindelijk betaald wordt, is afhankelijk van de levensverwachting en de effectieve duurtijd dat de ‘verkoper’ in leven blijft. De voorziening wordt ieder jaar aangepast aan de reële toestand: ouderdom van de lijfrentenier, indexatie van de lijfrente ...</w:t>
      </w:r>
    </w:p>
    <w:p w14:paraId="75BD434B"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Boeking van een aanvullende dotatie</w:t>
      </w:r>
    </w:p>
    <w:tbl>
      <w:tblPr>
        <w:tblW w:w="0" w:type="dxa"/>
        <w:tblCellMar>
          <w:top w:w="15" w:type="dxa"/>
          <w:left w:w="15" w:type="dxa"/>
          <w:bottom w:w="15" w:type="dxa"/>
          <w:right w:w="15" w:type="dxa"/>
        </w:tblCellMar>
        <w:tblLook w:val="04A0" w:firstRow="1" w:lastRow="0" w:firstColumn="1" w:lastColumn="0" w:noHBand="0" w:noVBand="1"/>
      </w:tblPr>
      <w:tblGrid>
        <w:gridCol w:w="1699"/>
        <w:gridCol w:w="1204"/>
        <w:gridCol w:w="1456"/>
        <w:gridCol w:w="3385"/>
        <w:gridCol w:w="660"/>
        <w:gridCol w:w="660"/>
      </w:tblGrid>
      <w:tr w:rsidR="00401DE5" w:rsidRPr="00401DE5" w14:paraId="557C2AAC" w14:textId="77777777" w:rsidTr="00401DE5">
        <w:tc>
          <w:tcPr>
            <w:tcW w:w="2685"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8CB9ABD"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lastRenderedPageBreak/>
              <w:t>662</w:t>
            </w:r>
          </w:p>
        </w:tc>
        <w:tc>
          <w:tcPr>
            <w:tcW w:w="0" w:type="auto"/>
            <w:gridSpan w:val="3"/>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5FC46A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Voorziening voor niet-recurrente risico’s en kosten – toevoeging</w:t>
            </w:r>
          </w:p>
        </w:tc>
        <w:tc>
          <w:tcPr>
            <w:tcW w:w="565"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A2FA0EE"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w:t>
            </w:r>
          </w:p>
        </w:tc>
        <w:tc>
          <w:tcPr>
            <w:tcW w:w="558"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03D94A5"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720FA336" w14:textId="77777777" w:rsidTr="00401DE5">
        <w:tc>
          <w:tcPr>
            <w:tcW w:w="2685"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77DF330"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744"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5E72D1C"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2211"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0BA7F9D"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164</w:t>
            </w:r>
          </w:p>
        </w:tc>
        <w:tc>
          <w:tcPr>
            <w:tcW w:w="4959"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DBE67DA"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Voorzieningen lijfrente</w:t>
            </w:r>
          </w:p>
        </w:tc>
        <w:tc>
          <w:tcPr>
            <w:tcW w:w="565"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CA2EA69"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558"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107C4A5"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w:t>
            </w:r>
          </w:p>
        </w:tc>
      </w:tr>
    </w:tbl>
    <w:p w14:paraId="5CF55470"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Boeking van een terugname</w:t>
      </w:r>
    </w:p>
    <w:tbl>
      <w:tblPr>
        <w:tblW w:w="0" w:type="dxa"/>
        <w:tblCellMar>
          <w:top w:w="15" w:type="dxa"/>
          <w:left w:w="15" w:type="dxa"/>
          <w:bottom w:w="15" w:type="dxa"/>
          <w:right w:w="15" w:type="dxa"/>
        </w:tblCellMar>
        <w:tblLook w:val="04A0" w:firstRow="1" w:lastRow="0" w:firstColumn="1" w:lastColumn="0" w:noHBand="0" w:noVBand="1"/>
      </w:tblPr>
      <w:tblGrid>
        <w:gridCol w:w="1706"/>
        <w:gridCol w:w="1207"/>
        <w:gridCol w:w="1461"/>
        <w:gridCol w:w="3370"/>
        <w:gridCol w:w="660"/>
        <w:gridCol w:w="660"/>
      </w:tblGrid>
      <w:tr w:rsidR="00401DE5" w:rsidRPr="00401DE5" w14:paraId="3A4B6E24" w14:textId="77777777" w:rsidTr="00401DE5">
        <w:tc>
          <w:tcPr>
            <w:tcW w:w="2685"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AB5366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164</w:t>
            </w:r>
          </w:p>
        </w:tc>
        <w:tc>
          <w:tcPr>
            <w:tcW w:w="0" w:type="auto"/>
            <w:gridSpan w:val="3"/>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4F53F4D"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Voorziening lijfrente</w:t>
            </w:r>
          </w:p>
        </w:tc>
        <w:tc>
          <w:tcPr>
            <w:tcW w:w="565"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F8A28B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w:t>
            </w:r>
          </w:p>
        </w:tc>
        <w:tc>
          <w:tcPr>
            <w:tcW w:w="558"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247DF3A"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6D1828A4" w14:textId="77777777" w:rsidTr="00401DE5">
        <w:tc>
          <w:tcPr>
            <w:tcW w:w="2685"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ACD2C26"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744"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C239C2D"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2211"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D2B334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762</w:t>
            </w:r>
          </w:p>
        </w:tc>
        <w:tc>
          <w:tcPr>
            <w:tcW w:w="4959"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D5A1457"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Terugneming van voorzieningen voor niet-recurrente risico’s en kosten</w:t>
            </w:r>
          </w:p>
        </w:tc>
        <w:tc>
          <w:tcPr>
            <w:tcW w:w="565"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3CB0B45"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558"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4F7C42B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w:t>
            </w:r>
          </w:p>
        </w:tc>
      </w:tr>
    </w:tbl>
    <w:p w14:paraId="52DC0454"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Voor de uitwerking van een voorbeeld wordt verwezen naar het hoofdstuk ‘Materiële vaste activa’).</w:t>
      </w:r>
    </w:p>
    <w:p w14:paraId="5D9EE1F5"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Afloop van het lijfrentecontract</w:t>
      </w:r>
    </w:p>
    <w:p w14:paraId="334F4CDF"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Bij het overlijden van de lijfrentenier eindigt de verplichting tot het storten van de voorziene periodieke bedragen. Het resterend saldo van de voorziening wordt afgeboekt:</w:t>
      </w:r>
    </w:p>
    <w:tbl>
      <w:tblPr>
        <w:tblW w:w="0" w:type="dxa"/>
        <w:tblCellMar>
          <w:top w:w="15" w:type="dxa"/>
          <w:left w:w="15" w:type="dxa"/>
          <w:bottom w:w="15" w:type="dxa"/>
          <w:right w:w="15" w:type="dxa"/>
        </w:tblCellMar>
        <w:tblLook w:val="04A0" w:firstRow="1" w:lastRow="0" w:firstColumn="1" w:lastColumn="0" w:noHBand="0" w:noVBand="1"/>
      </w:tblPr>
      <w:tblGrid>
        <w:gridCol w:w="1706"/>
        <w:gridCol w:w="1207"/>
        <w:gridCol w:w="1461"/>
        <w:gridCol w:w="3370"/>
        <w:gridCol w:w="660"/>
        <w:gridCol w:w="660"/>
      </w:tblGrid>
      <w:tr w:rsidR="00401DE5" w:rsidRPr="00401DE5" w14:paraId="2E904031" w14:textId="77777777" w:rsidTr="00401DE5">
        <w:tc>
          <w:tcPr>
            <w:tcW w:w="2685"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444CAD3"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164</w:t>
            </w:r>
          </w:p>
        </w:tc>
        <w:tc>
          <w:tcPr>
            <w:tcW w:w="0" w:type="auto"/>
            <w:gridSpan w:val="3"/>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E25C2E3"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Voorziening lijfrente</w:t>
            </w:r>
          </w:p>
        </w:tc>
        <w:tc>
          <w:tcPr>
            <w:tcW w:w="565"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9B26E2E"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w:t>
            </w:r>
          </w:p>
        </w:tc>
        <w:tc>
          <w:tcPr>
            <w:tcW w:w="558"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7D39D43E"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7445BDBC" w14:textId="77777777" w:rsidTr="00401DE5">
        <w:tc>
          <w:tcPr>
            <w:tcW w:w="2685"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EFB6067"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744"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CAE4FFF"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2211"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63FB7CA"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762</w:t>
            </w:r>
          </w:p>
        </w:tc>
        <w:tc>
          <w:tcPr>
            <w:tcW w:w="4959"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57A852A"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Terugneming van voorzieningen voor risico’s en kosten</w:t>
            </w:r>
          </w:p>
        </w:tc>
        <w:tc>
          <w:tcPr>
            <w:tcW w:w="565"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85392B8"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558"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9307D5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w:t>
            </w:r>
          </w:p>
        </w:tc>
      </w:tr>
    </w:tbl>
    <w:p w14:paraId="328CBF8C"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Voor de uitwerking van een voorbeeld wordt verwezen naar het hoofdstuk ‘Materiële vaste activa’.</w:t>
      </w:r>
    </w:p>
    <w:p w14:paraId="5C9D2736"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TOELICHTING</w:t>
      </w:r>
    </w:p>
    <w:p w14:paraId="13F63C27"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Toelichting IX Uitsplitsing van de rubriek VII.D</w:t>
      </w:r>
    </w:p>
    <w:p w14:paraId="686E6F78"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(Overige risico’s en kosten)</w:t>
      </w:r>
    </w:p>
    <w:p w14:paraId="6FB73D7C"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Toelichting XXVII Vermelding van voorzieningen waarvan de waardering onvermijdelijk aleatoir is.</w:t>
      </w:r>
    </w:p>
    <w:p w14:paraId="63BEB7A7"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WERKINGSMODALITEITEN VAN DE VOORZIENINGSREKENINGEN BETREFFENDE DE EXPLOITATIE</w:t>
      </w:r>
    </w:p>
    <w:p w14:paraId="26987A61"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Een onderneming heeft in 2007 een machine gekocht voor 250 000 EUR. Om die in goede bedrijfsstaat te houden moet deze machine om de drie jaar een grondige revisie ondergaan.</w:t>
      </w:r>
    </w:p>
    <w:p w14:paraId="429BA69E"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Per 31/12/17 werden de kosten van deze revisie berekend op 15 000 EUR.</w:t>
      </w:r>
    </w:p>
    <w:p w14:paraId="6853CAE5"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Per 31/12/18 werden zij gewaardeerd op 22 500 EUR.</w:t>
      </w:r>
    </w:p>
    <w:p w14:paraId="719BA8AD"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lastRenderedPageBreak/>
        <w:t>Per 31/12/19 werden zij gewaardeerd op 20 000 EUR.</w:t>
      </w:r>
    </w:p>
    <w:p w14:paraId="7BA2EDDB"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In 2020 ondergaat de machine de revisie waarvan de reële kosten 21 250 EUR bedragen.</w:t>
      </w:r>
    </w:p>
    <w:p w14:paraId="348BD1E3"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Noteren wij nog dat de revisie uitgevoerd werd door de leverancier ervan.</w:t>
      </w:r>
    </w:p>
    <w:p w14:paraId="72FFB785" w14:textId="359F57B9"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noProof/>
          <w:color w:val="3A4B59"/>
          <w:sz w:val="24"/>
          <w:szCs w:val="24"/>
          <w:lang w:eastAsia="nl-NL"/>
        </w:rPr>
        <w:drawing>
          <wp:inline distT="0" distB="0" distL="0" distR="0" wp14:anchorId="4996833D" wp14:editId="74608370">
            <wp:extent cx="5760720" cy="2693035"/>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720" cy="2693035"/>
                    </a:xfrm>
                    <a:prstGeom prst="rect">
                      <a:avLst/>
                    </a:prstGeom>
                    <a:noFill/>
                    <a:ln>
                      <a:noFill/>
                    </a:ln>
                  </pic:spPr>
                </pic:pic>
              </a:graphicData>
            </a:graphic>
          </wp:inline>
        </w:drawing>
      </w:r>
    </w:p>
    <w:p w14:paraId="57306326"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(1) Vorming van de voorziening einde 2017 voor een bedrag van 15 000 EUR.</w:t>
      </w:r>
    </w:p>
    <w:p w14:paraId="76589021"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(2) Verhoging van de voorziening met een bedrag van 7 500 EUR om ze op een totaalbedrag van 22 500 EUR te brengen zijnde de raming van de kosten op het einde van 2018.</w:t>
      </w:r>
    </w:p>
    <w:p w14:paraId="3E9E2E56"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(3) Verlaging van de voorziening per einde 2019 met 2 500 EUR om ze in overeenstemming te brengen met de dan geraamde kosten.</w:t>
      </w:r>
    </w:p>
    <w:p w14:paraId="556465E5"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(4) Boeking van de reële kosten van de herziening.</w:t>
      </w:r>
    </w:p>
    <w:p w14:paraId="07A5D511"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(5) Aanwending van de voorziening voor een bedrag van 20 000 EUR voor dekking van de reële kosten veroorzaakt door de revisie.</w:t>
      </w:r>
    </w:p>
    <w:p w14:paraId="7FEB9C9A"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WERKING VAN DE VOORZIENINGSREKENING IN HET GEVAL NIET-RECURRENTE VOORZIENINGEN VOOR RISICO’S EN KOSTEN AANGELEGD WORDEN</w:t>
      </w:r>
    </w:p>
    <w:p w14:paraId="0CE3BF54"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Voorbeeld</w:t>
      </w:r>
    </w:p>
    <w:p w14:paraId="182FA4E7"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Een persoon die zijn persoonlijke auto gebruikt voor het uitvoeren van opdrachten voor de onderneming veroorzaakt een zwaar ongeval.</w:t>
      </w:r>
    </w:p>
    <w:p w14:paraId="76D5EBE9"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Aangezien het ongeval gebeurde in het kader van een dienstverband spant de verzekeraar een procedure in tegen de onderneming teneinde die burgerlijk verantwoordelijk te laten stellen voor de schade.</w:t>
      </w:r>
    </w:p>
    <w:p w14:paraId="07C83A1E"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door de verzekeraar van de werknemer geëiste vergoeding bedraagt 37 500 EUR.</w:t>
      </w:r>
    </w:p>
    <w:p w14:paraId="276A36BD"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Teneinde zich te dekken tegen de voorziene last beslist de directie een voorziening aan te leggen ten belope van het geëiste bedrag.</w:t>
      </w:r>
    </w:p>
    <w:p w14:paraId="30C2C016"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lastRenderedPageBreak/>
        <w:t>Na de uitspraak van het vonnis moet de onderneming 25 000 EUR betalen aan de verzekeraar van haar werknemer.</w:t>
      </w:r>
    </w:p>
    <w:p w14:paraId="3A4FD426"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Boeking van de verrichtingen</w:t>
      </w:r>
    </w:p>
    <w:p w14:paraId="238A8C93" w14:textId="56B1789C"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noProof/>
          <w:color w:val="3A4B59"/>
          <w:sz w:val="24"/>
          <w:szCs w:val="24"/>
          <w:lang w:eastAsia="nl-NL"/>
        </w:rPr>
        <w:drawing>
          <wp:inline distT="0" distB="0" distL="0" distR="0" wp14:anchorId="2E359F91" wp14:editId="7E031109">
            <wp:extent cx="5760720" cy="3726815"/>
            <wp:effectExtent l="0" t="0" r="0" b="6985"/>
            <wp:docPr id="6" name="Picture 6" descr="Diagram, 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timeline&#10;&#10;Description automatically generated with medium confidenc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720" cy="3726815"/>
                    </a:xfrm>
                    <a:prstGeom prst="rect">
                      <a:avLst/>
                    </a:prstGeom>
                    <a:noFill/>
                    <a:ln>
                      <a:noFill/>
                    </a:ln>
                  </pic:spPr>
                </pic:pic>
              </a:graphicData>
            </a:graphic>
          </wp:inline>
        </w:drawing>
      </w:r>
    </w:p>
    <w:p w14:paraId="153FA3EB"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Verklaring van de boekingen</w:t>
      </w:r>
    </w:p>
    <w:p w14:paraId="458030E8"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(1) De vorming van de voorziening voor het bedrag van de geëiste vergoeding.</w:t>
      </w:r>
    </w:p>
    <w:p w14:paraId="61E11982"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(2) De te betalen vergoeding volgens vonnis, 25 000 EUR, wordt onmiddellijk betaald via de bank of geboekt op het credit van de rekening Andere diverse schulden.</w:t>
      </w:r>
    </w:p>
    <w:p w14:paraId="139C7947"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(3) Aanwending van de voorziening ten belope van 25 000 EUR en terugname van het niet-aangewende deel van de voorziening.</w:t>
      </w:r>
    </w:p>
    <w:p w14:paraId="74E56597"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In tegenstelling met de gewone voorzieningen is er voor de niet-recurrente voorzieningen geen aanwendingsrekening voorzien. Teneinde de boekingen bij niet-recurrente voorzieningen volgens hetzelfde schema te laten verlopen gebruiken wij de rekening Terugname van voorzieningen voor niet-recurrente risico’s en kosten zowel voor de terugboeking van het aangewende als van het niet-aangewende gedeelte van de voorziening.</w:t>
      </w:r>
    </w:p>
    <w:p w14:paraId="1F775907"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last die de onderneming uiteindelijk te dragen heeft, wordt rechtstreeks geboekt op de rekening 668 Andere niet-recurrente kosten.</w:t>
      </w:r>
    </w:p>
    <w:p w14:paraId="409F2F18"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Veronderstellen wij nu dat de rechtbank bij zijn uitspraak oordeelde dat de onderneming niet 25 000 EUR, maar wel 50 000 EUR moest betalen. In dat geval krijgen wij de volgende boekingen:</w:t>
      </w:r>
    </w:p>
    <w:p w14:paraId="35DE857C" w14:textId="5A0798C4"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noProof/>
          <w:color w:val="3A4B59"/>
          <w:sz w:val="24"/>
          <w:szCs w:val="24"/>
          <w:lang w:eastAsia="nl-NL"/>
        </w:rPr>
        <w:lastRenderedPageBreak/>
        <w:drawing>
          <wp:inline distT="0" distB="0" distL="0" distR="0" wp14:anchorId="5A374070" wp14:editId="0D644068">
            <wp:extent cx="5760720" cy="3512820"/>
            <wp:effectExtent l="0" t="0" r="0" b="0"/>
            <wp:docPr id="5" name="Picture 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with low confidenc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720" cy="3512820"/>
                    </a:xfrm>
                    <a:prstGeom prst="rect">
                      <a:avLst/>
                    </a:prstGeom>
                    <a:noFill/>
                    <a:ln>
                      <a:noFill/>
                    </a:ln>
                  </pic:spPr>
                </pic:pic>
              </a:graphicData>
            </a:graphic>
          </wp:inline>
        </w:drawing>
      </w:r>
    </w:p>
    <w:p w14:paraId="34B3B0C0"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Verklaring van de boekingen</w:t>
      </w:r>
    </w:p>
    <w:p w14:paraId="6C909342"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(1) Vorming van de voorziening voor 37 500 EUR.</w:t>
      </w:r>
    </w:p>
    <w:p w14:paraId="016E3F32"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(2) Boeking van de te betalen of betaalde vergoeding ten belope van 50 000 EUR.</w:t>
      </w:r>
    </w:p>
    <w:p w14:paraId="7D7B0A25"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(3) Aanwending van de voorziening ten belope van 37 500 EUR.</w:t>
      </w:r>
    </w:p>
    <w:p w14:paraId="74413B5B" w14:textId="77777777" w:rsidR="00401DE5" w:rsidRPr="00401DE5" w:rsidRDefault="00401DE5" w:rsidP="00401DE5">
      <w:pPr>
        <w:shd w:val="clear" w:color="auto" w:fill="FFFFFF"/>
        <w:spacing w:line="240" w:lineRule="auto"/>
        <w:rPr>
          <w:rFonts w:ascii="Fira Sans" w:eastAsia="Times New Roman" w:hAnsi="Fira Sans" w:cs="Times New Roman"/>
          <w:color w:val="543280"/>
          <w:sz w:val="24"/>
          <w:szCs w:val="24"/>
          <w:lang w:eastAsia="nl-NL"/>
        </w:rPr>
      </w:pPr>
      <w:r w:rsidRPr="00401DE5">
        <w:rPr>
          <w:rFonts w:ascii="Fira Sans" w:eastAsia="Times New Roman" w:hAnsi="Fira Sans" w:cs="Times New Roman"/>
          <w:color w:val="543280"/>
          <w:sz w:val="24"/>
          <w:szCs w:val="24"/>
          <w:lang w:eastAsia="nl-NL"/>
        </w:rPr>
        <w:t>B. Uitgestelde belastingen</w:t>
      </w:r>
    </w:p>
    <w:p w14:paraId="058EF87D" w14:textId="77777777" w:rsidR="00401DE5" w:rsidRPr="00401DE5" w:rsidRDefault="00401DE5" w:rsidP="00401DE5">
      <w:pPr>
        <w:shd w:val="clear" w:color="auto" w:fill="FFFFFF"/>
        <w:spacing w:after="0"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Begin 2020 wordt een materieel vast actief, meer dan 5 jaar geleden aangeschaft voor 150 000 EUR, met een nettoboekwaarde op 31 december 2019 van 25 000 EUR gerealiseerd. De verkoopprijs bedraagt 50 000 EUR. De gerealiseerde meerwaarde van 25 000 EUR geniet van het stelsel van de gespreide taxatie. Laten we veronderstellen dat het belastingtarief en het btw-tarief respectievelijk 29,58% en 21% bedragen.</w:t>
      </w:r>
    </w:p>
    <w:p w14:paraId="58DF9293"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Boeking realisatie vaste activa</w:t>
      </w:r>
    </w:p>
    <w:tbl>
      <w:tblPr>
        <w:tblW w:w="0" w:type="dxa"/>
        <w:tblCellMar>
          <w:top w:w="15" w:type="dxa"/>
          <w:left w:w="15" w:type="dxa"/>
          <w:bottom w:w="15" w:type="dxa"/>
          <w:right w:w="15" w:type="dxa"/>
        </w:tblCellMar>
        <w:tblLook w:val="04A0" w:firstRow="1" w:lastRow="0" w:firstColumn="1" w:lastColumn="0" w:noHBand="0" w:noVBand="1"/>
      </w:tblPr>
      <w:tblGrid>
        <w:gridCol w:w="1488"/>
        <w:gridCol w:w="1093"/>
        <w:gridCol w:w="1297"/>
        <w:gridCol w:w="2993"/>
        <w:gridCol w:w="1094"/>
        <w:gridCol w:w="1099"/>
      </w:tblGrid>
      <w:tr w:rsidR="00401DE5" w:rsidRPr="00401DE5" w14:paraId="3AF54E90" w14:textId="77777777" w:rsidTr="00401DE5">
        <w:tc>
          <w:tcPr>
            <w:tcW w:w="2399"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406EFF7"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416</w:t>
            </w:r>
          </w:p>
        </w:tc>
        <w:tc>
          <w:tcPr>
            <w:tcW w:w="0" w:type="auto"/>
            <w:gridSpan w:val="3"/>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930930C"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Diverse vorderingen</w:t>
            </w:r>
          </w:p>
        </w:tc>
        <w:tc>
          <w:tcPr>
            <w:tcW w:w="1109"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78615A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60 500</w:t>
            </w:r>
          </w:p>
        </w:tc>
        <w:tc>
          <w:tcPr>
            <w:tcW w:w="1119"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DFA0096"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3C6D53E7" w14:textId="77777777" w:rsidTr="00401DE5">
        <w:tc>
          <w:tcPr>
            <w:tcW w:w="2399"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FD3BC82"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239</w:t>
            </w:r>
          </w:p>
        </w:tc>
        <w:tc>
          <w:tcPr>
            <w:tcW w:w="0" w:type="auto"/>
            <w:gridSpan w:val="3"/>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8F3AB08"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Afschrijvingen</w:t>
            </w:r>
          </w:p>
        </w:tc>
        <w:tc>
          <w:tcPr>
            <w:tcW w:w="1109"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6F529A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125 000</w:t>
            </w:r>
          </w:p>
        </w:tc>
        <w:tc>
          <w:tcPr>
            <w:tcW w:w="1119"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64B93AE"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1138BBB4" w14:textId="77777777" w:rsidTr="00401DE5">
        <w:tc>
          <w:tcPr>
            <w:tcW w:w="2399"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93888A7"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59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8DF504D"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199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A186773"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230</w:t>
            </w:r>
          </w:p>
        </w:tc>
        <w:tc>
          <w:tcPr>
            <w:tcW w:w="4500"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5457993"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Installaties</w:t>
            </w:r>
          </w:p>
        </w:tc>
        <w:tc>
          <w:tcPr>
            <w:tcW w:w="1109"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555CB39"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1119"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77624D34"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150 000</w:t>
            </w:r>
          </w:p>
        </w:tc>
      </w:tr>
      <w:tr w:rsidR="00401DE5" w:rsidRPr="00401DE5" w14:paraId="5057A403" w14:textId="77777777" w:rsidTr="00401DE5">
        <w:tc>
          <w:tcPr>
            <w:tcW w:w="2399"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885ACF3"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159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B48C7D5"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99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227234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451</w:t>
            </w:r>
          </w:p>
        </w:tc>
        <w:tc>
          <w:tcPr>
            <w:tcW w:w="4500"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280252A"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Te betalen btw</w:t>
            </w:r>
          </w:p>
        </w:tc>
        <w:tc>
          <w:tcPr>
            <w:tcW w:w="1109"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91EB112"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1119"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697BE045"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10 500</w:t>
            </w:r>
          </w:p>
        </w:tc>
      </w:tr>
      <w:tr w:rsidR="00401DE5" w:rsidRPr="00401DE5" w14:paraId="5773E7D4" w14:textId="77777777" w:rsidTr="00401DE5">
        <w:tc>
          <w:tcPr>
            <w:tcW w:w="2399"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D3BE4F9"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159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DCC1527"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99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95433D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741</w:t>
            </w:r>
          </w:p>
        </w:tc>
        <w:tc>
          <w:tcPr>
            <w:tcW w:w="4500"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E557B32"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Meerwaarden op de courante realisatie van materiële vaste activa</w:t>
            </w:r>
          </w:p>
        </w:tc>
        <w:tc>
          <w:tcPr>
            <w:tcW w:w="1109"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06420EE"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1119"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6C50164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25 000</w:t>
            </w:r>
          </w:p>
        </w:tc>
      </w:tr>
    </w:tbl>
    <w:p w14:paraId="14918CDB"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Overboeking van de vrijgestelde meerwaarden en de latente belasting daarop</w:t>
      </w:r>
    </w:p>
    <w:tbl>
      <w:tblPr>
        <w:tblW w:w="0" w:type="dxa"/>
        <w:tblCellMar>
          <w:top w:w="15" w:type="dxa"/>
          <w:left w:w="15" w:type="dxa"/>
          <w:bottom w:w="15" w:type="dxa"/>
          <w:right w:w="15" w:type="dxa"/>
        </w:tblCellMar>
        <w:tblLook w:val="04A0" w:firstRow="1" w:lastRow="0" w:firstColumn="1" w:lastColumn="0" w:noHBand="0" w:noVBand="1"/>
      </w:tblPr>
      <w:tblGrid>
        <w:gridCol w:w="1456"/>
        <w:gridCol w:w="1074"/>
        <w:gridCol w:w="1346"/>
        <w:gridCol w:w="2948"/>
        <w:gridCol w:w="1264"/>
        <w:gridCol w:w="976"/>
      </w:tblGrid>
      <w:tr w:rsidR="00401DE5" w:rsidRPr="00401DE5" w14:paraId="6729DD02" w14:textId="77777777" w:rsidTr="00401DE5">
        <w:tc>
          <w:tcPr>
            <w:tcW w:w="2390"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ED5630F"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689</w:t>
            </w:r>
          </w:p>
        </w:tc>
        <w:tc>
          <w:tcPr>
            <w:tcW w:w="0" w:type="auto"/>
            <w:gridSpan w:val="3"/>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B460473"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Overboeking naar de belastingvrije reserves</w:t>
            </w:r>
          </w:p>
        </w:tc>
        <w:tc>
          <w:tcPr>
            <w:tcW w:w="1269"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8258CFD"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16 502,50</w:t>
            </w:r>
          </w:p>
        </w:tc>
        <w:tc>
          <w:tcPr>
            <w:tcW w:w="994"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39E9E40"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1E154838" w14:textId="77777777" w:rsidTr="00401DE5">
        <w:tc>
          <w:tcPr>
            <w:tcW w:w="2390"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C1074CF"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589"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E5E164C"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2009"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A8A2711"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132</w:t>
            </w:r>
          </w:p>
        </w:tc>
        <w:tc>
          <w:tcPr>
            <w:tcW w:w="4472"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1099FA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Belastingvrije reserves</w:t>
            </w:r>
          </w:p>
        </w:tc>
        <w:tc>
          <w:tcPr>
            <w:tcW w:w="1269"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93D9EE7"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994"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4C0605B1"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17 605,00</w:t>
            </w:r>
          </w:p>
        </w:tc>
      </w:tr>
      <w:tr w:rsidR="00401DE5" w:rsidRPr="00401DE5" w14:paraId="6C916284" w14:textId="77777777" w:rsidTr="00401DE5">
        <w:tc>
          <w:tcPr>
            <w:tcW w:w="2390"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1805BE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680</w:t>
            </w:r>
          </w:p>
        </w:tc>
        <w:tc>
          <w:tcPr>
            <w:tcW w:w="0" w:type="auto"/>
            <w:gridSpan w:val="3"/>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4531C77"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Overboeking naar de uitgestelde belastingen</w:t>
            </w:r>
          </w:p>
        </w:tc>
        <w:tc>
          <w:tcPr>
            <w:tcW w:w="1269"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377CFC2"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7 395,00</w:t>
            </w:r>
          </w:p>
        </w:tc>
        <w:tc>
          <w:tcPr>
            <w:tcW w:w="994"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466A06BD"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495FD7A4" w14:textId="77777777" w:rsidTr="00401DE5">
        <w:tc>
          <w:tcPr>
            <w:tcW w:w="2390"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07D4456"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589"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0B35DC1"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2009"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C2065AA"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1682</w:t>
            </w:r>
          </w:p>
        </w:tc>
        <w:tc>
          <w:tcPr>
            <w:tcW w:w="4472"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1E91F94"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Uitgestelde belastingen op gerealiseerde meerwaarde op materiële vaste activa</w:t>
            </w:r>
          </w:p>
        </w:tc>
        <w:tc>
          <w:tcPr>
            <w:tcW w:w="1269"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76D104F"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994"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E17929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7 395,00</w:t>
            </w:r>
          </w:p>
        </w:tc>
      </w:tr>
    </w:tbl>
    <w:p w14:paraId="7CE0832B"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Wederbelegging in 2022 van de verkoopwaarde</w:t>
      </w:r>
    </w:p>
    <w:tbl>
      <w:tblPr>
        <w:tblW w:w="0" w:type="dxa"/>
        <w:tblCellMar>
          <w:top w:w="15" w:type="dxa"/>
          <w:left w:w="15" w:type="dxa"/>
          <w:bottom w:w="15" w:type="dxa"/>
          <w:right w:w="15" w:type="dxa"/>
        </w:tblCellMar>
        <w:tblLook w:val="04A0" w:firstRow="1" w:lastRow="0" w:firstColumn="1" w:lastColumn="0" w:noHBand="0" w:noVBand="1"/>
      </w:tblPr>
      <w:tblGrid>
        <w:gridCol w:w="1576"/>
        <w:gridCol w:w="1139"/>
        <w:gridCol w:w="1290"/>
        <w:gridCol w:w="3078"/>
        <w:gridCol w:w="994"/>
        <w:gridCol w:w="987"/>
      </w:tblGrid>
      <w:tr w:rsidR="00401DE5" w:rsidRPr="00401DE5" w14:paraId="752C889C" w14:textId="77777777" w:rsidTr="00401DE5">
        <w:tc>
          <w:tcPr>
            <w:tcW w:w="246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C150B98"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230</w:t>
            </w:r>
          </w:p>
        </w:tc>
        <w:tc>
          <w:tcPr>
            <w:tcW w:w="0" w:type="auto"/>
            <w:gridSpan w:val="3"/>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E6AB38A"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Installaties</w:t>
            </w:r>
          </w:p>
        </w:tc>
        <w:tc>
          <w:tcPr>
            <w:tcW w:w="1027"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E768F7F"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50 000</w:t>
            </w:r>
          </w:p>
        </w:tc>
        <w:tc>
          <w:tcPr>
            <w:tcW w:w="1014"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656BD739"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7E02C97E" w14:textId="77777777" w:rsidTr="00401DE5">
        <w:tc>
          <w:tcPr>
            <w:tcW w:w="246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881BFE2"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411</w:t>
            </w:r>
          </w:p>
        </w:tc>
        <w:tc>
          <w:tcPr>
            <w:tcW w:w="0" w:type="auto"/>
            <w:gridSpan w:val="3"/>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4AB1AA4"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Te vorderen btw</w:t>
            </w:r>
          </w:p>
        </w:tc>
        <w:tc>
          <w:tcPr>
            <w:tcW w:w="1027"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329E1BE"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10 500</w:t>
            </w:r>
          </w:p>
        </w:tc>
        <w:tc>
          <w:tcPr>
            <w:tcW w:w="1014"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8C5F989"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415B6375" w14:textId="77777777" w:rsidTr="00401DE5">
        <w:tc>
          <w:tcPr>
            <w:tcW w:w="246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BF8E6FA"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630"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6C1D692"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201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5515908"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44</w:t>
            </w:r>
          </w:p>
        </w:tc>
        <w:tc>
          <w:tcPr>
            <w:tcW w:w="4571"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CD1786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Leveranciers</w:t>
            </w:r>
          </w:p>
        </w:tc>
        <w:tc>
          <w:tcPr>
            <w:tcW w:w="1027"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B03C714"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1014"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7AF919B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60 500</w:t>
            </w:r>
          </w:p>
        </w:tc>
      </w:tr>
    </w:tbl>
    <w:p w14:paraId="6A035658"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Afschrijving in 2022 volgens waarderingsregel (lineair, 10 jaar)</w:t>
      </w:r>
    </w:p>
    <w:tbl>
      <w:tblPr>
        <w:tblW w:w="0" w:type="dxa"/>
        <w:tblCellMar>
          <w:top w:w="15" w:type="dxa"/>
          <w:left w:w="15" w:type="dxa"/>
          <w:bottom w:w="15" w:type="dxa"/>
          <w:right w:w="15" w:type="dxa"/>
        </w:tblCellMar>
        <w:tblLook w:val="04A0" w:firstRow="1" w:lastRow="0" w:firstColumn="1" w:lastColumn="0" w:noHBand="0" w:noVBand="1"/>
      </w:tblPr>
      <w:tblGrid>
        <w:gridCol w:w="1645"/>
        <w:gridCol w:w="1137"/>
        <w:gridCol w:w="1359"/>
        <w:gridCol w:w="3192"/>
        <w:gridCol w:w="867"/>
        <w:gridCol w:w="864"/>
      </w:tblGrid>
      <w:tr w:rsidR="00401DE5" w:rsidRPr="00401DE5" w14:paraId="39E7D737" w14:textId="77777777" w:rsidTr="00401DE5">
        <w:tc>
          <w:tcPr>
            <w:tcW w:w="2532"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D145BD1"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6302</w:t>
            </w:r>
          </w:p>
        </w:tc>
        <w:tc>
          <w:tcPr>
            <w:tcW w:w="0" w:type="auto"/>
            <w:gridSpan w:val="3"/>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1131F58"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Afschrijving op materiële vaste activa</w:t>
            </w:r>
          </w:p>
        </w:tc>
        <w:tc>
          <w:tcPr>
            <w:tcW w:w="895"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5A63235"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5 000</w:t>
            </w:r>
          </w:p>
        </w:tc>
        <w:tc>
          <w:tcPr>
            <w:tcW w:w="888"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3E100C9"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334530FB" w14:textId="77777777" w:rsidTr="00401DE5">
        <w:tc>
          <w:tcPr>
            <w:tcW w:w="2532"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E383BAA"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65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E55A4B4"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2075"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69C4CD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239</w:t>
            </w:r>
          </w:p>
        </w:tc>
        <w:tc>
          <w:tcPr>
            <w:tcW w:w="4679"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53D41A1"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Afschrijvingen</w:t>
            </w:r>
          </w:p>
        </w:tc>
        <w:tc>
          <w:tcPr>
            <w:tcW w:w="895"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A0B8FAF"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888"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8941062"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5 000</w:t>
            </w:r>
          </w:p>
        </w:tc>
      </w:tr>
    </w:tbl>
    <w:p w14:paraId="0074DB90"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Pro-ratavermindering via resultatenrekening van de uitgestelde belastingen en de meerwaarde</w:t>
      </w:r>
    </w:p>
    <w:tbl>
      <w:tblPr>
        <w:tblW w:w="0" w:type="dxa"/>
        <w:tblCellMar>
          <w:top w:w="15" w:type="dxa"/>
          <w:left w:w="15" w:type="dxa"/>
          <w:bottom w:w="15" w:type="dxa"/>
          <w:right w:w="15" w:type="dxa"/>
        </w:tblCellMar>
        <w:tblLook w:val="04A0" w:firstRow="1" w:lastRow="0" w:firstColumn="1" w:lastColumn="0" w:noHBand="0" w:noVBand="1"/>
      </w:tblPr>
      <w:tblGrid>
        <w:gridCol w:w="1585"/>
        <w:gridCol w:w="40"/>
        <w:gridCol w:w="1083"/>
        <w:gridCol w:w="46"/>
        <w:gridCol w:w="1292"/>
        <w:gridCol w:w="58"/>
        <w:gridCol w:w="3019"/>
        <w:gridCol w:w="19"/>
        <w:gridCol w:w="960"/>
        <w:gridCol w:w="962"/>
      </w:tblGrid>
      <w:tr w:rsidR="00401DE5" w:rsidRPr="00401DE5" w14:paraId="096CBF0F" w14:textId="77777777" w:rsidTr="00401DE5">
        <w:tc>
          <w:tcPr>
            <w:tcW w:w="2472"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E17D6A4"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132</w:t>
            </w:r>
          </w:p>
        </w:tc>
        <w:tc>
          <w:tcPr>
            <w:tcW w:w="0" w:type="auto"/>
            <w:gridSpan w:val="6"/>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3921551"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Belastingvrije reserves</w:t>
            </w:r>
          </w:p>
        </w:tc>
        <w:tc>
          <w:tcPr>
            <w:tcW w:w="972" w:type="dxa"/>
            <w:gridSpan w:val="2"/>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6488B32"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1 760,50</w:t>
            </w:r>
          </w:p>
        </w:tc>
        <w:tc>
          <w:tcPr>
            <w:tcW w:w="965"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810D94B"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727A3234" w14:textId="77777777" w:rsidTr="00401DE5">
        <w:tc>
          <w:tcPr>
            <w:tcW w:w="2472"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BEA4764"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638" w:type="dxa"/>
            <w:gridSpan w:val="2"/>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5C18FDC"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2052" w:type="dxa"/>
            <w:gridSpan w:val="2"/>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DB8BE2A"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789</w:t>
            </w:r>
          </w:p>
        </w:tc>
        <w:tc>
          <w:tcPr>
            <w:tcW w:w="4623" w:type="dxa"/>
            <w:gridSpan w:val="2"/>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36449E5"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Onttrekking aan de belastingvrije reserves</w:t>
            </w:r>
          </w:p>
        </w:tc>
        <w:tc>
          <w:tcPr>
            <w:tcW w:w="972" w:type="dxa"/>
            <w:gridSpan w:val="2"/>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9739AC1"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965"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304994E"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1 760,50</w:t>
            </w:r>
          </w:p>
        </w:tc>
      </w:tr>
      <w:tr w:rsidR="00401DE5" w:rsidRPr="00401DE5" w14:paraId="7A61FFA4" w14:textId="77777777" w:rsidTr="00401DE5">
        <w:tc>
          <w:tcPr>
            <w:tcW w:w="2512" w:type="dxa"/>
            <w:gridSpan w:val="2"/>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4E4F22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1682</w:t>
            </w:r>
          </w:p>
        </w:tc>
        <w:tc>
          <w:tcPr>
            <w:tcW w:w="0" w:type="auto"/>
            <w:gridSpan w:val="6"/>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E2B506F"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Uitgestelde belastingen op gerealiseerde meerwaarde</w:t>
            </w:r>
          </w:p>
        </w:tc>
        <w:tc>
          <w:tcPr>
            <w:tcW w:w="95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EB992FC"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739,50</w:t>
            </w:r>
          </w:p>
        </w:tc>
        <w:tc>
          <w:tcPr>
            <w:tcW w:w="949"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0488D51"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7C790ADF" w14:textId="77777777" w:rsidTr="00401DE5">
        <w:tc>
          <w:tcPr>
            <w:tcW w:w="2512" w:type="dxa"/>
            <w:gridSpan w:val="2"/>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C991EA8"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644" w:type="dxa"/>
            <w:gridSpan w:val="2"/>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939E06F"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2064" w:type="dxa"/>
            <w:gridSpan w:val="2"/>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C63CE2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780</w:t>
            </w:r>
          </w:p>
        </w:tc>
        <w:tc>
          <w:tcPr>
            <w:tcW w:w="4599" w:type="dxa"/>
            <w:gridSpan w:val="2"/>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BE8811E"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Onttrekking aan de uitgestelde belastingen</w:t>
            </w:r>
          </w:p>
        </w:tc>
        <w:tc>
          <w:tcPr>
            <w:tcW w:w="95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1AE125F"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949"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4E03A26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739,50</w:t>
            </w:r>
          </w:p>
        </w:tc>
      </w:tr>
    </w:tbl>
    <w:p w14:paraId="4AA31096"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Boeking van de kapitaalsubsidie (2 500 </w:t>
      </w:r>
      <w:r w:rsidRPr="00401DE5">
        <w:rPr>
          <w:rFonts w:ascii="Fira Sans" w:eastAsia="Times New Roman" w:hAnsi="Fira Sans" w:cs="Times New Roman"/>
          <w:color w:val="3A4B59"/>
          <w:sz w:val="24"/>
          <w:szCs w:val="24"/>
          <w:lang w:eastAsia="nl-NL"/>
        </w:rPr>
        <w:t>EUR</w:t>
      </w:r>
      <w:r w:rsidRPr="00401DE5">
        <w:rPr>
          <w:rFonts w:ascii="Fira Sans" w:eastAsia="Times New Roman" w:hAnsi="Fira Sans" w:cs="Times New Roman"/>
          <w:i/>
          <w:iCs/>
          <w:color w:val="3A4B59"/>
          <w:sz w:val="24"/>
          <w:szCs w:val="24"/>
          <w:lang w:eastAsia="nl-NL"/>
        </w:rPr>
        <w:t>) toegekend in 2004 bij wederbelegging</w:t>
      </w:r>
    </w:p>
    <w:tbl>
      <w:tblPr>
        <w:tblW w:w="0" w:type="dxa"/>
        <w:tblCellMar>
          <w:top w:w="15" w:type="dxa"/>
          <w:left w:w="15" w:type="dxa"/>
          <w:bottom w:w="15" w:type="dxa"/>
          <w:right w:w="15" w:type="dxa"/>
        </w:tblCellMar>
        <w:tblLook w:val="04A0" w:firstRow="1" w:lastRow="0" w:firstColumn="1" w:lastColumn="0" w:noHBand="0" w:noVBand="1"/>
      </w:tblPr>
      <w:tblGrid>
        <w:gridCol w:w="1502"/>
        <w:gridCol w:w="1100"/>
        <w:gridCol w:w="1384"/>
        <w:gridCol w:w="3258"/>
        <w:gridCol w:w="858"/>
        <w:gridCol w:w="962"/>
      </w:tblGrid>
      <w:tr w:rsidR="00401DE5" w:rsidRPr="00401DE5" w14:paraId="3CEC2B7F" w14:textId="77777777" w:rsidTr="00401DE5">
        <w:tc>
          <w:tcPr>
            <w:tcW w:w="2465"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CC022D5"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416</w:t>
            </w:r>
          </w:p>
        </w:tc>
        <w:tc>
          <w:tcPr>
            <w:tcW w:w="0" w:type="auto"/>
            <w:gridSpan w:val="3"/>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2052524"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Te ontvangen kapitaalsubsidie</w:t>
            </w:r>
          </w:p>
        </w:tc>
        <w:tc>
          <w:tcPr>
            <w:tcW w:w="87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A6E8EF3"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2 500</w:t>
            </w:r>
          </w:p>
        </w:tc>
        <w:tc>
          <w:tcPr>
            <w:tcW w:w="965"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E6ED4F2"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25CDB164" w14:textId="77777777" w:rsidTr="00401DE5">
        <w:tc>
          <w:tcPr>
            <w:tcW w:w="2465"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B4D69F9"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634"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3E75031"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207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BFC66BC"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15</w:t>
            </w:r>
          </w:p>
        </w:tc>
        <w:tc>
          <w:tcPr>
            <w:tcW w:w="4705"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CFDE262"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Kapitaalsubsidies</w:t>
            </w:r>
          </w:p>
        </w:tc>
        <w:tc>
          <w:tcPr>
            <w:tcW w:w="87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2E2AA42"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965"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CAA8C1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1 760,50</w:t>
            </w:r>
          </w:p>
        </w:tc>
      </w:tr>
      <w:tr w:rsidR="00401DE5" w:rsidRPr="00401DE5" w14:paraId="3B49B5B6" w14:textId="77777777" w:rsidTr="00401DE5">
        <w:tc>
          <w:tcPr>
            <w:tcW w:w="2465"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F1B0B0A"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1634"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B8363F0"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207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A9DB7D7"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1680</w:t>
            </w:r>
          </w:p>
        </w:tc>
        <w:tc>
          <w:tcPr>
            <w:tcW w:w="4705"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FA2A22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Uitgestelde belastingen op kapitaalsubsidies</w:t>
            </w:r>
          </w:p>
        </w:tc>
        <w:tc>
          <w:tcPr>
            <w:tcW w:w="87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D336CFC"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965"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8E8EFF1"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739,50</w:t>
            </w:r>
          </w:p>
        </w:tc>
      </w:tr>
    </w:tbl>
    <w:p w14:paraId="15CCD3B2"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Opneming in het resultaat in 2022 (pro rata geboekte afschrijvingen) van de kapitaalsubsidie en de daarop betrekking hebbende uitgestelde belastingen</w:t>
      </w:r>
    </w:p>
    <w:tbl>
      <w:tblPr>
        <w:tblW w:w="0" w:type="dxa"/>
        <w:tblCellMar>
          <w:top w:w="15" w:type="dxa"/>
          <w:left w:w="15" w:type="dxa"/>
          <w:bottom w:w="15" w:type="dxa"/>
          <w:right w:w="15" w:type="dxa"/>
        </w:tblCellMar>
        <w:tblLook w:val="04A0" w:firstRow="1" w:lastRow="0" w:firstColumn="1" w:lastColumn="0" w:noHBand="0" w:noVBand="1"/>
      </w:tblPr>
      <w:tblGrid>
        <w:gridCol w:w="1482"/>
        <w:gridCol w:w="132"/>
        <w:gridCol w:w="967"/>
        <w:gridCol w:w="158"/>
        <w:gridCol w:w="1146"/>
        <w:gridCol w:w="239"/>
        <w:gridCol w:w="3017"/>
        <w:gridCol w:w="243"/>
        <w:gridCol w:w="721"/>
        <w:gridCol w:w="119"/>
        <w:gridCol w:w="840"/>
      </w:tblGrid>
      <w:tr w:rsidR="00401DE5" w:rsidRPr="00401DE5" w14:paraId="0E0DE189" w14:textId="77777777" w:rsidTr="00401DE5">
        <w:tc>
          <w:tcPr>
            <w:tcW w:w="2450"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DE21F9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15</w:t>
            </w:r>
          </w:p>
        </w:tc>
        <w:tc>
          <w:tcPr>
            <w:tcW w:w="0" w:type="auto"/>
            <w:gridSpan w:val="6"/>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6E1D798"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Kapitaalsubsidies</w:t>
            </w:r>
          </w:p>
        </w:tc>
        <w:tc>
          <w:tcPr>
            <w:tcW w:w="934" w:type="dxa"/>
            <w:gridSpan w:val="2"/>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118947E"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176,05</w:t>
            </w:r>
          </w:p>
        </w:tc>
        <w:tc>
          <w:tcPr>
            <w:tcW w:w="927" w:type="dxa"/>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705A167"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2E89AEE8" w14:textId="77777777" w:rsidTr="00401DE5">
        <w:tc>
          <w:tcPr>
            <w:tcW w:w="2450"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591F493"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639" w:type="dxa"/>
            <w:gridSpan w:val="2"/>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B6080E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2051" w:type="dxa"/>
            <w:gridSpan w:val="2"/>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03DB4B3"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753</w:t>
            </w:r>
          </w:p>
        </w:tc>
        <w:tc>
          <w:tcPr>
            <w:tcW w:w="4720" w:type="dxa"/>
            <w:gridSpan w:val="2"/>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A49F2E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Kapitaalsubsidies</w:t>
            </w:r>
          </w:p>
        </w:tc>
        <w:tc>
          <w:tcPr>
            <w:tcW w:w="934" w:type="dxa"/>
            <w:gridSpan w:val="2"/>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1F81A0C"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927" w:type="dxa"/>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60C3CEA"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176,05</w:t>
            </w:r>
          </w:p>
        </w:tc>
      </w:tr>
      <w:tr w:rsidR="00401DE5" w:rsidRPr="00401DE5" w14:paraId="698E4DB4" w14:textId="77777777" w:rsidTr="00401DE5">
        <w:tc>
          <w:tcPr>
            <w:tcW w:w="2582" w:type="dxa"/>
            <w:gridSpan w:val="2"/>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307C23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1680</w:t>
            </w:r>
          </w:p>
        </w:tc>
        <w:tc>
          <w:tcPr>
            <w:tcW w:w="0" w:type="auto"/>
            <w:gridSpan w:val="6"/>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BB279D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Uitgestelde belastingen op kapitaalsubsidies</w:t>
            </w:r>
          </w:p>
        </w:tc>
        <w:tc>
          <w:tcPr>
            <w:tcW w:w="818" w:type="dxa"/>
            <w:gridSpan w:val="2"/>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8F9206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73,95</w:t>
            </w:r>
          </w:p>
        </w:tc>
        <w:tc>
          <w:tcPr>
            <w:tcW w:w="811"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685D979D"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6DEE645E" w14:textId="77777777" w:rsidTr="00401DE5">
        <w:tc>
          <w:tcPr>
            <w:tcW w:w="2582" w:type="dxa"/>
            <w:gridSpan w:val="2"/>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347F345"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680" w:type="dxa"/>
            <w:gridSpan w:val="2"/>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A4C61BA"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2117" w:type="dxa"/>
            <w:gridSpan w:val="2"/>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F4DF73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780</w:t>
            </w:r>
          </w:p>
        </w:tc>
        <w:tc>
          <w:tcPr>
            <w:tcW w:w="4715" w:type="dxa"/>
            <w:gridSpan w:val="2"/>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D128A65"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Onttrekking aan de uitgestelde belastingen</w:t>
            </w:r>
          </w:p>
        </w:tc>
        <w:tc>
          <w:tcPr>
            <w:tcW w:w="818" w:type="dxa"/>
            <w:gridSpan w:val="2"/>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B54172F"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811"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40A65C1"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73,95</w:t>
            </w:r>
          </w:p>
        </w:tc>
      </w:tr>
    </w:tbl>
    <w:p w14:paraId="6D8D6062" w14:textId="77777777" w:rsidR="00401DE5" w:rsidRPr="00401DE5" w:rsidRDefault="00401DE5" w:rsidP="00401DE5">
      <w:pPr>
        <w:shd w:val="clear" w:color="auto" w:fill="FFFFFF"/>
        <w:spacing w:line="240" w:lineRule="auto"/>
        <w:rPr>
          <w:rFonts w:ascii="Fira Sans" w:eastAsia="Times New Roman" w:hAnsi="Fira Sans" w:cs="Times New Roman"/>
          <w:vanish/>
          <w:color w:val="3A4B59"/>
          <w:sz w:val="24"/>
          <w:szCs w:val="24"/>
          <w:lang w:eastAsia="nl-NL"/>
        </w:rPr>
      </w:pPr>
    </w:p>
    <w:tbl>
      <w:tblPr>
        <w:tblW w:w="0" w:type="dxa"/>
        <w:tblCellMar>
          <w:top w:w="15" w:type="dxa"/>
          <w:left w:w="15" w:type="dxa"/>
          <w:bottom w:w="15" w:type="dxa"/>
          <w:right w:w="15" w:type="dxa"/>
        </w:tblCellMar>
        <w:tblLook w:val="04A0" w:firstRow="1" w:lastRow="0" w:firstColumn="1" w:lastColumn="0" w:noHBand="0" w:noVBand="1"/>
      </w:tblPr>
      <w:tblGrid>
        <w:gridCol w:w="1553"/>
        <w:gridCol w:w="4704"/>
        <w:gridCol w:w="1405"/>
        <w:gridCol w:w="1402"/>
      </w:tblGrid>
      <w:tr w:rsidR="00401DE5" w:rsidRPr="00401DE5" w14:paraId="62217E64" w14:textId="77777777" w:rsidTr="00401DE5">
        <w:tc>
          <w:tcPr>
            <w:tcW w:w="0" w:type="auto"/>
            <w:gridSpan w:val="2"/>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3B781B7" w14:textId="77777777" w:rsidR="00401DE5" w:rsidRPr="00401DE5" w:rsidRDefault="00401DE5" w:rsidP="00401DE5">
            <w:pPr>
              <w:spacing w:line="240" w:lineRule="auto"/>
              <w:divId w:val="1078744327"/>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Balansopstelling per 31 december 2020</w:t>
            </w:r>
          </w:p>
        </w:tc>
        <w:tc>
          <w:tcPr>
            <w:tcW w:w="1450"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1F83BE6"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1442"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7B1EA80A"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r>
      <w:tr w:rsidR="00401DE5" w:rsidRPr="00401DE5" w14:paraId="63E7C747" w14:textId="77777777" w:rsidTr="00401DE5">
        <w:tc>
          <w:tcPr>
            <w:tcW w:w="273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9FABEC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Activa</w:t>
            </w:r>
          </w:p>
        </w:tc>
        <w:tc>
          <w:tcPr>
            <w:tcW w:w="7095"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375F38B"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1450"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F0D031F"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442"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713D9E1E"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r>
      <w:tr w:rsidR="00401DE5" w:rsidRPr="00401DE5" w14:paraId="7289771B" w14:textId="77777777" w:rsidTr="00401DE5">
        <w:tc>
          <w:tcPr>
            <w:tcW w:w="273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DD4DBAA"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III.</w:t>
            </w:r>
          </w:p>
        </w:tc>
        <w:tc>
          <w:tcPr>
            <w:tcW w:w="7095"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9FBDFAC"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Materiële vaste activa</w:t>
            </w:r>
          </w:p>
          <w:p w14:paraId="4EC0BE4C"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Aanschaffingswaarde</w:t>
            </w:r>
          </w:p>
        </w:tc>
        <w:tc>
          <w:tcPr>
            <w:tcW w:w="1450"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3514A57"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50 000,00</w:t>
            </w:r>
          </w:p>
        </w:tc>
        <w:tc>
          <w:tcPr>
            <w:tcW w:w="1442"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709DD88C"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6B7A7F56" w14:textId="77777777" w:rsidTr="00401DE5">
        <w:tc>
          <w:tcPr>
            <w:tcW w:w="273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EAB3794"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7095"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97FEA7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Afschrijvingen</w:t>
            </w:r>
          </w:p>
        </w:tc>
        <w:tc>
          <w:tcPr>
            <w:tcW w:w="1450"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B532FA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u w:val="single"/>
                <w:lang w:eastAsia="nl-NL"/>
              </w:rPr>
              <w:t>(5 000,00)</w:t>
            </w:r>
          </w:p>
        </w:tc>
        <w:tc>
          <w:tcPr>
            <w:tcW w:w="1442"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156D6C8"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15157536" w14:textId="77777777" w:rsidTr="00401DE5">
        <w:tc>
          <w:tcPr>
            <w:tcW w:w="273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573E76C"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VII.</w:t>
            </w:r>
          </w:p>
        </w:tc>
        <w:tc>
          <w:tcPr>
            <w:tcW w:w="7095"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A820AB3"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Vorderingen</w:t>
            </w:r>
          </w:p>
        </w:tc>
        <w:tc>
          <w:tcPr>
            <w:tcW w:w="1450"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9E16784"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45 000,00</w:t>
            </w:r>
          </w:p>
        </w:tc>
        <w:tc>
          <w:tcPr>
            <w:tcW w:w="1442"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674D21C5"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64E76351" w14:textId="77777777" w:rsidTr="00401DE5">
        <w:tc>
          <w:tcPr>
            <w:tcW w:w="273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33E48A5"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7095"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775CC57"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Debiteuren</w:t>
            </w:r>
          </w:p>
        </w:tc>
        <w:tc>
          <w:tcPr>
            <w:tcW w:w="1450"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D2CFCBF"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60 500,00</w:t>
            </w:r>
          </w:p>
        </w:tc>
        <w:tc>
          <w:tcPr>
            <w:tcW w:w="1442"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1E90EBF"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015390AF" w14:textId="77777777" w:rsidTr="00401DE5">
        <w:tc>
          <w:tcPr>
            <w:tcW w:w="273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BDA0188"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7095"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579867D"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Kapitaalsubsidies</w:t>
            </w:r>
          </w:p>
        </w:tc>
        <w:tc>
          <w:tcPr>
            <w:tcW w:w="1450"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2293935"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u w:val="single"/>
                <w:lang w:eastAsia="nl-NL"/>
              </w:rPr>
              <w:t>2 500,00</w:t>
            </w:r>
          </w:p>
          <w:p w14:paraId="32849141"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u w:val="single"/>
                <w:lang w:eastAsia="nl-NL"/>
              </w:rPr>
              <w:t>63 000,00</w:t>
            </w:r>
          </w:p>
        </w:tc>
        <w:tc>
          <w:tcPr>
            <w:tcW w:w="1442"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2C52CC7"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41BA59CC" w14:textId="77777777" w:rsidTr="00401DE5">
        <w:tc>
          <w:tcPr>
            <w:tcW w:w="273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DE23A80"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7095"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AEB31CA"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450"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BE2105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u w:val="single"/>
                <w:lang w:eastAsia="nl-NL"/>
              </w:rPr>
              <w:t>108 000,00</w:t>
            </w:r>
          </w:p>
        </w:tc>
        <w:tc>
          <w:tcPr>
            <w:tcW w:w="1442"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A999A1F"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5FE6772A" w14:textId="77777777" w:rsidTr="00401DE5">
        <w:tc>
          <w:tcPr>
            <w:tcW w:w="0" w:type="auto"/>
            <w:gridSpan w:val="2"/>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513CC57"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Passiva</w:t>
            </w:r>
          </w:p>
        </w:tc>
        <w:tc>
          <w:tcPr>
            <w:tcW w:w="1450"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392E84C"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1442"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5E6520C"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r>
      <w:tr w:rsidR="00401DE5" w:rsidRPr="00401DE5" w14:paraId="62E79684" w14:textId="77777777" w:rsidTr="00401DE5">
        <w:tc>
          <w:tcPr>
            <w:tcW w:w="273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7767A2C"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I.</w:t>
            </w:r>
          </w:p>
        </w:tc>
        <w:tc>
          <w:tcPr>
            <w:tcW w:w="7095"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739C3C1"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Kapitaal (als tegenwaarde van de nettoboekwaarde vaste activa na 1991)</w:t>
            </w:r>
          </w:p>
        </w:tc>
        <w:tc>
          <w:tcPr>
            <w:tcW w:w="1450"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E176774"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25 000,00</w:t>
            </w:r>
          </w:p>
        </w:tc>
        <w:tc>
          <w:tcPr>
            <w:tcW w:w="1442"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72E8AAA6"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4637E5B2" w14:textId="77777777" w:rsidTr="00401DE5">
        <w:tc>
          <w:tcPr>
            <w:tcW w:w="273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9863BAA"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IV.</w:t>
            </w:r>
          </w:p>
        </w:tc>
        <w:tc>
          <w:tcPr>
            <w:tcW w:w="7095"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DABD04F"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Belastingvrije reserves (17 605,00 - 10%)</w:t>
            </w:r>
          </w:p>
        </w:tc>
        <w:tc>
          <w:tcPr>
            <w:tcW w:w="1450"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3634197"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15 844,50</w:t>
            </w:r>
          </w:p>
        </w:tc>
        <w:tc>
          <w:tcPr>
            <w:tcW w:w="1442"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1D7FDFF"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5BDA83A6" w14:textId="77777777" w:rsidTr="00401DE5">
        <w:tc>
          <w:tcPr>
            <w:tcW w:w="273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973B122"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V.</w:t>
            </w:r>
          </w:p>
        </w:tc>
        <w:tc>
          <w:tcPr>
            <w:tcW w:w="7095"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65F4C88"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Overgedragen verlies</w:t>
            </w:r>
          </w:p>
        </w:tc>
        <w:tc>
          <w:tcPr>
            <w:tcW w:w="1450"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107B573"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(2 250,00)</w:t>
            </w:r>
          </w:p>
        </w:tc>
        <w:tc>
          <w:tcPr>
            <w:tcW w:w="1442"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7FC8F7E2"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422550FE" w14:textId="77777777" w:rsidTr="00401DE5">
        <w:tc>
          <w:tcPr>
            <w:tcW w:w="273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8F95C88"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VI.</w:t>
            </w:r>
          </w:p>
        </w:tc>
        <w:tc>
          <w:tcPr>
            <w:tcW w:w="7095"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15FB675"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Kapitaalsubsidies (1 760,50 - 10%)</w:t>
            </w:r>
          </w:p>
        </w:tc>
        <w:tc>
          <w:tcPr>
            <w:tcW w:w="1450"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FE7734F"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1 584,45</w:t>
            </w:r>
          </w:p>
        </w:tc>
        <w:tc>
          <w:tcPr>
            <w:tcW w:w="1442"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D3F5825"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0A56B21C" w14:textId="77777777" w:rsidTr="00401DE5">
        <w:tc>
          <w:tcPr>
            <w:tcW w:w="273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CA0FA0A"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VII.</w:t>
            </w:r>
          </w:p>
        </w:tc>
        <w:tc>
          <w:tcPr>
            <w:tcW w:w="7095"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6A51C5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Uitgestelde belastingen</w:t>
            </w:r>
          </w:p>
          <w:p w14:paraId="773CECC0" w14:textId="77777777" w:rsidR="00401DE5" w:rsidRPr="00401DE5" w:rsidRDefault="00401DE5" w:rsidP="00401DE5">
            <w:pPr>
              <w:numPr>
                <w:ilvl w:val="0"/>
                <w:numId w:val="159"/>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op kapitaalsubsidies (739,50 - 10%)</w:t>
            </w:r>
          </w:p>
          <w:p w14:paraId="775375F6" w14:textId="77777777" w:rsidR="00401DE5" w:rsidRPr="00401DE5" w:rsidRDefault="00401DE5" w:rsidP="00401DE5">
            <w:pPr>
              <w:numPr>
                <w:ilvl w:val="0"/>
                <w:numId w:val="159"/>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op meerwaarde (7 395,00 - 10%)</w:t>
            </w:r>
          </w:p>
        </w:tc>
        <w:tc>
          <w:tcPr>
            <w:tcW w:w="1450"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7E15414"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665,55</w:t>
            </w:r>
          </w:p>
          <w:p w14:paraId="7A636AE3"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6 655,50</w:t>
            </w:r>
          </w:p>
        </w:tc>
        <w:tc>
          <w:tcPr>
            <w:tcW w:w="1442"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3088EAF"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7 321,05</w:t>
            </w:r>
          </w:p>
        </w:tc>
      </w:tr>
      <w:tr w:rsidR="00401DE5" w:rsidRPr="00401DE5" w14:paraId="7262F548" w14:textId="77777777" w:rsidTr="00401DE5">
        <w:tc>
          <w:tcPr>
            <w:tcW w:w="273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AFB8A2E"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IX.</w:t>
            </w:r>
          </w:p>
        </w:tc>
        <w:tc>
          <w:tcPr>
            <w:tcW w:w="7095"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EF0CE6A"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Schulden</w:t>
            </w:r>
          </w:p>
        </w:tc>
        <w:tc>
          <w:tcPr>
            <w:tcW w:w="1450"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72BB231"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1442"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425FDB0A"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60 500,00</w:t>
            </w:r>
          </w:p>
        </w:tc>
      </w:tr>
      <w:tr w:rsidR="00401DE5" w:rsidRPr="00401DE5" w14:paraId="007F0A3C" w14:textId="77777777" w:rsidTr="00401DE5">
        <w:tc>
          <w:tcPr>
            <w:tcW w:w="273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968C583"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7095"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36E2442"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450"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371C082"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442"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4DF30E7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u w:val="single"/>
                <w:lang w:eastAsia="nl-NL"/>
              </w:rPr>
              <w:t>108 000,00</w:t>
            </w:r>
          </w:p>
        </w:tc>
      </w:tr>
    </w:tbl>
    <w:p w14:paraId="24B83DD8"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Opstelling resultatenrekening 2022</w:t>
      </w:r>
    </w:p>
    <w:tbl>
      <w:tblPr>
        <w:tblW w:w="0" w:type="dxa"/>
        <w:tblCellMar>
          <w:top w:w="15" w:type="dxa"/>
          <w:left w:w="15" w:type="dxa"/>
          <w:bottom w:w="15" w:type="dxa"/>
          <w:right w:w="15" w:type="dxa"/>
        </w:tblCellMar>
        <w:tblLook w:val="04A0" w:firstRow="1" w:lastRow="0" w:firstColumn="1" w:lastColumn="0" w:noHBand="0" w:noVBand="1"/>
      </w:tblPr>
      <w:tblGrid>
        <w:gridCol w:w="954"/>
        <w:gridCol w:w="6239"/>
        <w:gridCol w:w="1871"/>
      </w:tblGrid>
      <w:tr w:rsidR="00401DE5" w:rsidRPr="00401DE5" w14:paraId="27E301A4" w14:textId="77777777" w:rsidTr="00401DE5">
        <w:tc>
          <w:tcPr>
            <w:tcW w:w="921"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B295B17" w14:textId="77777777" w:rsidR="00401DE5" w:rsidRPr="00401DE5" w:rsidRDefault="00401DE5" w:rsidP="00401DE5">
            <w:pPr>
              <w:shd w:val="clear" w:color="auto" w:fill="FFFFFF"/>
              <w:spacing w:after="0" w:line="240" w:lineRule="auto"/>
              <w:rPr>
                <w:rFonts w:ascii="Fira Sans" w:eastAsia="Times New Roman" w:hAnsi="Fira Sans" w:cs="Times New Roman"/>
                <w:color w:val="3A4B59"/>
                <w:sz w:val="24"/>
                <w:szCs w:val="24"/>
                <w:lang w:eastAsia="nl-NL"/>
              </w:rPr>
            </w:pPr>
          </w:p>
        </w:tc>
        <w:tc>
          <w:tcPr>
            <w:tcW w:w="6302"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C985B9C"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879"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4BFF2E2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(Debet)</w:t>
            </w:r>
          </w:p>
          <w:p w14:paraId="179AC778"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u w:val="single"/>
                <w:lang w:eastAsia="nl-NL"/>
              </w:rPr>
              <w:t> </w:t>
            </w:r>
            <w:r w:rsidRPr="00401DE5">
              <w:rPr>
                <w:rFonts w:ascii="Times New Roman" w:eastAsia="Times New Roman" w:hAnsi="Times New Roman" w:cs="Times New Roman"/>
                <w:color w:val="3A4B59"/>
                <w:sz w:val="24"/>
                <w:szCs w:val="24"/>
                <w:u w:val="single"/>
                <w:lang w:eastAsia="nl-NL"/>
              </w:rPr>
              <w:t xml:space="preserve"> </w:t>
            </w:r>
            <w:r w:rsidRPr="00401DE5">
              <w:rPr>
                <w:rFonts w:ascii="Times New Roman" w:eastAsia="Times New Roman" w:hAnsi="Times New Roman" w:cs="Times New Roman"/>
                <w:color w:val="3A4B59"/>
                <w:sz w:val="24"/>
                <w:szCs w:val="24"/>
                <w:u w:val="single"/>
                <w:lang w:eastAsia="nl-NL"/>
              </w:rPr>
              <w:t> </w:t>
            </w:r>
            <w:r w:rsidRPr="00401DE5">
              <w:rPr>
                <w:rFonts w:ascii="Times New Roman" w:eastAsia="Times New Roman" w:hAnsi="Times New Roman" w:cs="Times New Roman"/>
                <w:color w:val="3A4B59"/>
                <w:sz w:val="24"/>
                <w:szCs w:val="24"/>
                <w:u w:val="single"/>
                <w:lang w:eastAsia="nl-NL"/>
              </w:rPr>
              <w:t> </w:t>
            </w:r>
            <w:r w:rsidRPr="00401DE5">
              <w:rPr>
                <w:rFonts w:ascii="Times New Roman" w:eastAsia="Times New Roman" w:hAnsi="Times New Roman" w:cs="Times New Roman"/>
                <w:color w:val="3A4B59"/>
                <w:sz w:val="24"/>
                <w:szCs w:val="24"/>
                <w:u w:val="single"/>
                <w:lang w:eastAsia="nl-NL"/>
              </w:rPr>
              <w:t> </w:t>
            </w:r>
            <w:r w:rsidRPr="00401DE5">
              <w:rPr>
                <w:rFonts w:ascii="Times New Roman" w:eastAsia="Times New Roman" w:hAnsi="Times New Roman" w:cs="Times New Roman"/>
                <w:color w:val="3A4B59"/>
                <w:sz w:val="24"/>
                <w:szCs w:val="24"/>
                <w:u w:val="single"/>
                <w:lang w:eastAsia="nl-NL"/>
              </w:rPr>
              <w:t> </w:t>
            </w:r>
            <w:r w:rsidRPr="00401DE5">
              <w:rPr>
                <w:rFonts w:ascii="Times New Roman" w:eastAsia="Times New Roman" w:hAnsi="Times New Roman" w:cs="Times New Roman"/>
                <w:color w:val="3A4B59"/>
                <w:sz w:val="24"/>
                <w:szCs w:val="24"/>
                <w:u w:val="single"/>
                <w:lang w:eastAsia="nl-NL"/>
              </w:rPr>
              <w:t>Credit</w:t>
            </w:r>
          </w:p>
        </w:tc>
      </w:tr>
      <w:tr w:rsidR="00401DE5" w:rsidRPr="00401DE5" w14:paraId="1BF4ADAA" w14:textId="77777777" w:rsidTr="00401DE5">
        <w:tc>
          <w:tcPr>
            <w:tcW w:w="921"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AC2A92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I.D.</w:t>
            </w:r>
          </w:p>
        </w:tc>
        <w:tc>
          <w:tcPr>
            <w:tcW w:w="6302"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8DFF5F7"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Meerwaarde op de courante realisatie van vaste activa</w:t>
            </w:r>
          </w:p>
        </w:tc>
        <w:tc>
          <w:tcPr>
            <w:tcW w:w="1879"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2EBD26F"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25 000,00</w:t>
            </w:r>
          </w:p>
        </w:tc>
      </w:tr>
      <w:tr w:rsidR="00401DE5" w:rsidRPr="00401DE5" w14:paraId="41B1E353" w14:textId="77777777" w:rsidTr="00401DE5">
        <w:tc>
          <w:tcPr>
            <w:tcW w:w="921"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4B7153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II.D.</w:t>
            </w:r>
          </w:p>
        </w:tc>
        <w:tc>
          <w:tcPr>
            <w:tcW w:w="6302"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EB5E39A"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Afschrijvingen</w:t>
            </w:r>
          </w:p>
        </w:tc>
        <w:tc>
          <w:tcPr>
            <w:tcW w:w="1879"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2E9781E"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u w:val="single"/>
                <w:lang w:eastAsia="nl-NL"/>
              </w:rPr>
              <w:t> </w:t>
            </w:r>
            <w:r w:rsidRPr="00401DE5">
              <w:rPr>
                <w:rFonts w:ascii="Times New Roman" w:eastAsia="Times New Roman" w:hAnsi="Times New Roman" w:cs="Times New Roman"/>
                <w:color w:val="3A4B59"/>
                <w:sz w:val="24"/>
                <w:szCs w:val="24"/>
                <w:u w:val="single"/>
                <w:lang w:eastAsia="nl-NL"/>
              </w:rPr>
              <w:t> </w:t>
            </w:r>
            <w:r w:rsidRPr="00401DE5">
              <w:rPr>
                <w:rFonts w:ascii="Times New Roman" w:eastAsia="Times New Roman" w:hAnsi="Times New Roman" w:cs="Times New Roman"/>
                <w:color w:val="3A4B59"/>
                <w:sz w:val="24"/>
                <w:szCs w:val="24"/>
                <w:u w:val="single"/>
                <w:lang w:eastAsia="nl-NL"/>
              </w:rPr>
              <w:t>(5 000,00)</w:t>
            </w:r>
          </w:p>
        </w:tc>
      </w:tr>
      <w:tr w:rsidR="00401DE5" w:rsidRPr="00401DE5" w14:paraId="661F4D05" w14:textId="77777777" w:rsidTr="00401DE5">
        <w:tc>
          <w:tcPr>
            <w:tcW w:w="921"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06ACB7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III.</w:t>
            </w:r>
          </w:p>
        </w:tc>
        <w:tc>
          <w:tcPr>
            <w:tcW w:w="6302"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C0D0FD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Bedrijfswinst</w:t>
            </w:r>
          </w:p>
        </w:tc>
        <w:tc>
          <w:tcPr>
            <w:tcW w:w="1879"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C25830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20 000</w:t>
            </w:r>
          </w:p>
        </w:tc>
      </w:tr>
      <w:tr w:rsidR="00401DE5" w:rsidRPr="00401DE5" w14:paraId="7473CCD8" w14:textId="77777777" w:rsidTr="00401DE5">
        <w:tc>
          <w:tcPr>
            <w:tcW w:w="921"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9DAB798"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lastRenderedPageBreak/>
              <w:t>IV.C.</w:t>
            </w:r>
          </w:p>
        </w:tc>
        <w:tc>
          <w:tcPr>
            <w:tcW w:w="6302"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6C228F2"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Financiële opbrengsten kapitaalsubsidies</w:t>
            </w:r>
          </w:p>
        </w:tc>
        <w:tc>
          <w:tcPr>
            <w:tcW w:w="1879"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1A9A6E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u w:val="single"/>
                <w:lang w:eastAsia="nl-NL"/>
              </w:rPr>
              <w:t> </w:t>
            </w:r>
            <w:r w:rsidRPr="00401DE5">
              <w:rPr>
                <w:rFonts w:ascii="Times New Roman" w:eastAsia="Times New Roman" w:hAnsi="Times New Roman" w:cs="Times New Roman"/>
                <w:color w:val="3A4B59"/>
                <w:sz w:val="24"/>
                <w:szCs w:val="24"/>
                <w:u w:val="single"/>
                <w:lang w:eastAsia="nl-NL"/>
              </w:rPr>
              <w:t> </w:t>
            </w:r>
            <w:r w:rsidRPr="00401DE5">
              <w:rPr>
                <w:rFonts w:ascii="Times New Roman" w:eastAsia="Times New Roman" w:hAnsi="Times New Roman" w:cs="Times New Roman"/>
                <w:color w:val="3A4B59"/>
                <w:sz w:val="24"/>
                <w:szCs w:val="24"/>
                <w:u w:val="single"/>
                <w:lang w:eastAsia="nl-NL"/>
              </w:rPr>
              <w:t> </w:t>
            </w:r>
            <w:r w:rsidRPr="00401DE5">
              <w:rPr>
                <w:rFonts w:ascii="Times New Roman" w:eastAsia="Times New Roman" w:hAnsi="Times New Roman" w:cs="Times New Roman"/>
                <w:color w:val="3A4B59"/>
                <w:sz w:val="24"/>
                <w:szCs w:val="24"/>
                <w:u w:val="single"/>
                <w:lang w:eastAsia="nl-NL"/>
              </w:rPr>
              <w:t> </w:t>
            </w:r>
            <w:r w:rsidRPr="00401DE5">
              <w:rPr>
                <w:rFonts w:ascii="Times New Roman" w:eastAsia="Times New Roman" w:hAnsi="Times New Roman" w:cs="Times New Roman"/>
                <w:color w:val="3A4B59"/>
                <w:sz w:val="24"/>
                <w:szCs w:val="24"/>
                <w:u w:val="single"/>
                <w:lang w:eastAsia="nl-NL"/>
              </w:rPr>
              <w:t xml:space="preserve"> 176,05</w:t>
            </w:r>
          </w:p>
        </w:tc>
      </w:tr>
      <w:tr w:rsidR="00401DE5" w:rsidRPr="00401DE5" w14:paraId="75501046" w14:textId="77777777" w:rsidTr="00401DE5">
        <w:tc>
          <w:tcPr>
            <w:tcW w:w="921"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98662C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VI.</w:t>
            </w:r>
          </w:p>
        </w:tc>
        <w:tc>
          <w:tcPr>
            <w:tcW w:w="6302"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387F36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Winst voor belastingen</w:t>
            </w:r>
          </w:p>
        </w:tc>
        <w:tc>
          <w:tcPr>
            <w:tcW w:w="1879"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191E6CD"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20 176,05</w:t>
            </w:r>
          </w:p>
        </w:tc>
      </w:tr>
      <w:tr w:rsidR="00401DE5" w:rsidRPr="00401DE5" w14:paraId="4B4AD70B" w14:textId="77777777" w:rsidTr="00401DE5">
        <w:tc>
          <w:tcPr>
            <w:tcW w:w="921"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B8D4A6A"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IX.bis.</w:t>
            </w:r>
          </w:p>
        </w:tc>
        <w:tc>
          <w:tcPr>
            <w:tcW w:w="6302"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66C771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Overboeking naar de uitgestelde belastingen</w:t>
            </w:r>
          </w:p>
        </w:tc>
        <w:tc>
          <w:tcPr>
            <w:tcW w:w="1879"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A2151C5"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(7 395,00)</w:t>
            </w:r>
          </w:p>
        </w:tc>
      </w:tr>
      <w:tr w:rsidR="00401DE5" w:rsidRPr="00401DE5" w14:paraId="5EDA7E00" w14:textId="77777777" w:rsidTr="00401DE5">
        <w:tc>
          <w:tcPr>
            <w:tcW w:w="921"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128B118"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6302"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11E8F01"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Onttrekking aan de uitgestelde belastingen (1)</w:t>
            </w:r>
          </w:p>
        </w:tc>
        <w:tc>
          <w:tcPr>
            <w:tcW w:w="1879"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6C60F66C"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u w:val="single"/>
                <w:lang w:eastAsia="nl-NL"/>
              </w:rPr>
              <w:t> </w:t>
            </w:r>
            <w:r w:rsidRPr="00401DE5">
              <w:rPr>
                <w:rFonts w:ascii="Times New Roman" w:eastAsia="Times New Roman" w:hAnsi="Times New Roman" w:cs="Times New Roman"/>
                <w:color w:val="3A4B59"/>
                <w:sz w:val="24"/>
                <w:szCs w:val="24"/>
                <w:u w:val="single"/>
                <w:lang w:eastAsia="nl-NL"/>
              </w:rPr>
              <w:t> </w:t>
            </w:r>
            <w:r w:rsidRPr="00401DE5">
              <w:rPr>
                <w:rFonts w:ascii="Times New Roman" w:eastAsia="Times New Roman" w:hAnsi="Times New Roman" w:cs="Times New Roman"/>
                <w:color w:val="3A4B59"/>
                <w:sz w:val="24"/>
                <w:szCs w:val="24"/>
                <w:u w:val="single"/>
                <w:lang w:eastAsia="nl-NL"/>
              </w:rPr>
              <w:t> </w:t>
            </w:r>
            <w:r w:rsidRPr="00401DE5">
              <w:rPr>
                <w:rFonts w:ascii="Times New Roman" w:eastAsia="Times New Roman" w:hAnsi="Times New Roman" w:cs="Times New Roman"/>
                <w:color w:val="3A4B59"/>
                <w:sz w:val="24"/>
                <w:szCs w:val="24"/>
                <w:u w:val="single"/>
                <w:lang w:eastAsia="nl-NL"/>
              </w:rPr>
              <w:t> </w:t>
            </w:r>
            <w:r w:rsidRPr="00401DE5">
              <w:rPr>
                <w:rFonts w:ascii="Times New Roman" w:eastAsia="Times New Roman" w:hAnsi="Times New Roman" w:cs="Times New Roman"/>
                <w:color w:val="3A4B59"/>
                <w:sz w:val="24"/>
                <w:szCs w:val="24"/>
                <w:u w:val="single"/>
                <w:lang w:eastAsia="nl-NL"/>
              </w:rPr>
              <w:t xml:space="preserve"> 813,45</w:t>
            </w:r>
          </w:p>
        </w:tc>
      </w:tr>
      <w:tr w:rsidR="00401DE5" w:rsidRPr="00401DE5" w14:paraId="1388D954" w14:textId="77777777" w:rsidTr="00401DE5">
        <w:tc>
          <w:tcPr>
            <w:tcW w:w="921"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F20AE12"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XI.</w:t>
            </w:r>
          </w:p>
        </w:tc>
        <w:tc>
          <w:tcPr>
            <w:tcW w:w="6302"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3C2F435"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Winst van het boekjaar</w:t>
            </w:r>
          </w:p>
        </w:tc>
        <w:tc>
          <w:tcPr>
            <w:tcW w:w="1879"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91F5EE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250,00</w:t>
            </w:r>
          </w:p>
        </w:tc>
      </w:tr>
      <w:tr w:rsidR="00401DE5" w:rsidRPr="00401DE5" w14:paraId="6912FA81" w14:textId="77777777" w:rsidTr="00401DE5">
        <w:tc>
          <w:tcPr>
            <w:tcW w:w="921"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4062657"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XII.</w:t>
            </w:r>
          </w:p>
        </w:tc>
        <w:tc>
          <w:tcPr>
            <w:tcW w:w="6302"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AF97B45"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Overboeking naar de belastingvrije reserves</w:t>
            </w:r>
          </w:p>
        </w:tc>
        <w:tc>
          <w:tcPr>
            <w:tcW w:w="1879"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4FFAF19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(17 605,00)</w:t>
            </w:r>
          </w:p>
        </w:tc>
      </w:tr>
      <w:tr w:rsidR="00401DE5" w:rsidRPr="00401DE5" w14:paraId="01A22414" w14:textId="77777777" w:rsidTr="00401DE5">
        <w:tc>
          <w:tcPr>
            <w:tcW w:w="921"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821201A"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6302"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9D934E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Onttrekking aan de belastingvrije reserves</w:t>
            </w:r>
          </w:p>
        </w:tc>
        <w:tc>
          <w:tcPr>
            <w:tcW w:w="1879"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CCE4E64"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u w:val="single"/>
                <w:lang w:eastAsia="nl-NL"/>
              </w:rPr>
              <w:t> </w:t>
            </w:r>
            <w:r w:rsidRPr="00401DE5">
              <w:rPr>
                <w:rFonts w:ascii="Times New Roman" w:eastAsia="Times New Roman" w:hAnsi="Times New Roman" w:cs="Times New Roman"/>
                <w:color w:val="3A4B59"/>
                <w:sz w:val="24"/>
                <w:szCs w:val="24"/>
                <w:u w:val="single"/>
                <w:lang w:eastAsia="nl-NL"/>
              </w:rPr>
              <w:t> </w:t>
            </w:r>
            <w:r w:rsidRPr="00401DE5">
              <w:rPr>
                <w:rFonts w:ascii="Times New Roman" w:eastAsia="Times New Roman" w:hAnsi="Times New Roman" w:cs="Times New Roman"/>
                <w:color w:val="3A4B59"/>
                <w:sz w:val="24"/>
                <w:szCs w:val="24"/>
                <w:u w:val="single"/>
                <w:lang w:eastAsia="nl-NL"/>
              </w:rPr>
              <w:t> </w:t>
            </w:r>
            <w:r w:rsidRPr="00401DE5">
              <w:rPr>
                <w:rFonts w:ascii="Times New Roman" w:eastAsia="Times New Roman" w:hAnsi="Times New Roman" w:cs="Times New Roman"/>
                <w:color w:val="3A4B59"/>
                <w:sz w:val="24"/>
                <w:szCs w:val="24"/>
                <w:u w:val="single"/>
                <w:lang w:eastAsia="nl-NL"/>
              </w:rPr>
              <w:t>1 760,50</w:t>
            </w:r>
          </w:p>
        </w:tc>
      </w:tr>
      <w:tr w:rsidR="00401DE5" w:rsidRPr="00401DE5" w14:paraId="0E3C9B2B" w14:textId="77777777" w:rsidTr="00401DE5">
        <w:tc>
          <w:tcPr>
            <w:tcW w:w="921"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44ECD43"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XIII.</w:t>
            </w:r>
          </w:p>
        </w:tc>
        <w:tc>
          <w:tcPr>
            <w:tcW w:w="6302"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E254D73"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Te bestemmen winst (verlies)</w:t>
            </w:r>
          </w:p>
        </w:tc>
        <w:tc>
          <w:tcPr>
            <w:tcW w:w="1879"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818E602"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u w:val="single"/>
                <w:lang w:eastAsia="nl-NL"/>
              </w:rPr>
              <w:t> </w:t>
            </w:r>
            <w:r w:rsidRPr="00401DE5">
              <w:rPr>
                <w:rFonts w:ascii="Times New Roman" w:eastAsia="Times New Roman" w:hAnsi="Times New Roman" w:cs="Times New Roman"/>
                <w:color w:val="3A4B59"/>
                <w:sz w:val="24"/>
                <w:szCs w:val="24"/>
                <w:u w:val="single"/>
                <w:lang w:eastAsia="nl-NL"/>
              </w:rPr>
              <w:t>(2 250,00)</w:t>
            </w:r>
          </w:p>
        </w:tc>
      </w:tr>
    </w:tbl>
    <w:p w14:paraId="46197C30"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(1) Vermindering meerwaarde (739,50) + kapitaalsubsidie (73,95)</w:t>
      </w:r>
    </w:p>
    <w:tbl>
      <w:tblPr>
        <w:tblW w:w="0" w:type="dxa"/>
        <w:tblCellMar>
          <w:top w:w="15" w:type="dxa"/>
          <w:left w:w="15" w:type="dxa"/>
          <w:bottom w:w="15" w:type="dxa"/>
          <w:right w:w="15" w:type="dxa"/>
        </w:tblCellMar>
        <w:tblLook w:val="04A0" w:firstRow="1" w:lastRow="0" w:firstColumn="1" w:lastColumn="0" w:noHBand="0" w:noVBand="1"/>
      </w:tblPr>
      <w:tblGrid>
        <w:gridCol w:w="9064"/>
      </w:tblGrid>
      <w:tr w:rsidR="00401DE5" w:rsidRPr="00401DE5" w14:paraId="4BE2D5B2" w14:textId="77777777" w:rsidTr="00401DE5">
        <w:tc>
          <w:tcPr>
            <w:tcW w:w="12723"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ABE26C9" w14:textId="77777777" w:rsidR="00401DE5" w:rsidRPr="00401DE5" w:rsidRDefault="00401DE5" w:rsidP="00401DE5">
            <w:pPr>
              <w:spacing w:line="240" w:lineRule="auto"/>
              <w:divId w:val="2025477232"/>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INHOUD &amp; OPMERKINGEN</w:t>
            </w:r>
          </w:p>
        </w:tc>
      </w:tr>
      <w:tr w:rsidR="00401DE5" w:rsidRPr="00401DE5" w14:paraId="5C61BF5E" w14:textId="77777777" w:rsidTr="00401DE5">
        <w:tc>
          <w:tcPr>
            <w:tcW w:w="12723"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82CDDFC"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Art. 3:28 KB/WVV - de voorzieningen voor risico’s en kosten beogen naar hun aard duidelijk omschreven verliezen of kosten te dekken die op de balansdatum waarschijnlijk of zeker zijn, doch waarvan het bedrag niet vaststaat.</w:t>
            </w:r>
          </w:p>
          <w:p w14:paraId="4C4D01F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Onverminderd artikel 3:11, eerste lid vertegenwoordigt een voorziening op balansdatum de beste schatting van de kosten die als waarschijnlijk worden beschouwd of, in geval van een verplichting, de beste schatting van het bedrag dat vereist is om die verplichting op de balansdatum na te komen.</w:t>
            </w:r>
          </w:p>
          <w:p w14:paraId="4151060C"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Voorzieningen mogen niet worden gebruikt voor waardecorrecties op activa.</w:t>
            </w:r>
          </w:p>
        </w:tc>
      </w:tr>
    </w:tbl>
    <w:p w14:paraId="2CF75E27"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CBN-advies</w:t>
      </w:r>
    </w:p>
    <w:p w14:paraId="28E3D250"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12/09/2018 – CBN-advies 2018/25 – Voorzieningen</w:t>
      </w:r>
    </w:p>
    <w:p w14:paraId="4708203A" w14:textId="77777777" w:rsidR="00401DE5" w:rsidRPr="00401DE5" w:rsidRDefault="00401DE5" w:rsidP="00401DE5">
      <w:pPr>
        <w:shd w:val="clear" w:color="auto" w:fill="FFFFFF"/>
        <w:spacing w:before="300" w:after="150" w:line="240" w:lineRule="auto"/>
        <w:outlineLvl w:val="1"/>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160 - Voorzieningen voor pensioenen en soortgelijke verplichtingen</w:t>
      </w:r>
    </w:p>
    <w:tbl>
      <w:tblPr>
        <w:tblW w:w="0" w:type="dxa"/>
        <w:tblCellMar>
          <w:top w:w="15" w:type="dxa"/>
          <w:left w:w="15" w:type="dxa"/>
          <w:bottom w:w="15" w:type="dxa"/>
          <w:right w:w="15" w:type="dxa"/>
        </w:tblCellMar>
        <w:tblLook w:val="04A0" w:firstRow="1" w:lastRow="0" w:firstColumn="1" w:lastColumn="0" w:noHBand="0" w:noVBand="1"/>
      </w:tblPr>
      <w:tblGrid>
        <w:gridCol w:w="4463"/>
        <w:gridCol w:w="4601"/>
      </w:tblGrid>
      <w:tr w:rsidR="00401DE5" w:rsidRPr="00401DE5" w14:paraId="4A60343B"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DC930C2" w14:textId="77777777" w:rsidR="00401DE5" w:rsidRPr="00401DE5" w:rsidRDefault="00401DE5" w:rsidP="00401DE5">
            <w:pPr>
              <w:spacing w:line="240" w:lineRule="auto"/>
              <w:divId w:val="67288013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Voorzieningen voor pensioenen en soortgelijke verplichtingen</w:t>
            </w:r>
          </w:p>
        </w:tc>
      </w:tr>
      <w:tr w:rsidR="00401DE5" w:rsidRPr="00401DE5" w14:paraId="1075B4B5"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7C0864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lastRenderedPageBreak/>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FEC89F7"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273168FF"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EA22D6B" w14:textId="77777777" w:rsidR="00401DE5" w:rsidRPr="00401DE5" w:rsidRDefault="00401DE5" w:rsidP="00401DE5">
            <w:pPr>
              <w:numPr>
                <w:ilvl w:val="0"/>
                <w:numId w:val="160"/>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bedrag van de voorziening (aangewend en niet-aangewend gedeelte) via credit:</w:t>
            </w:r>
          </w:p>
          <w:p w14:paraId="7EB5150B"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6351</w:t>
            </w:r>
            <w:r w:rsidRPr="00401DE5">
              <w:rPr>
                <w:rFonts w:ascii="Times New Roman" w:eastAsia="Times New Roman" w:hAnsi="Times New Roman" w:cs="Times New Roman"/>
                <w:i/>
                <w:iCs/>
                <w:color w:val="3A4B59"/>
                <w:sz w:val="24"/>
                <w:szCs w:val="24"/>
                <w:lang w:eastAsia="nl-NL"/>
              </w:rPr>
              <w:t> Besteding en terugneming van de voorziening voor pensioenen en soortgelijke verplichtingen wanneer deze als een normale bedrijfskost beschouwd wordt</w:t>
            </w:r>
          </w:p>
          <w:p w14:paraId="03F54986"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762</w:t>
            </w:r>
            <w:r w:rsidRPr="00401DE5">
              <w:rPr>
                <w:rFonts w:ascii="Times New Roman" w:eastAsia="Times New Roman" w:hAnsi="Times New Roman" w:cs="Times New Roman"/>
                <w:i/>
                <w:iCs/>
                <w:color w:val="3A4B59"/>
                <w:sz w:val="24"/>
                <w:szCs w:val="24"/>
                <w:lang w:eastAsia="nl-NL"/>
              </w:rPr>
              <w:t> Terugneming van voor-zieningen voor niet-recurrente risico’s en kosten wanneer deze als een niet-recurrente kost beschouwd wordt</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74125D56" w14:textId="77777777" w:rsidR="00401DE5" w:rsidRPr="00401DE5" w:rsidRDefault="00401DE5" w:rsidP="00401DE5">
            <w:pPr>
              <w:numPr>
                <w:ilvl w:val="0"/>
                <w:numId w:val="161"/>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bedrag van de voorziening via debet:</w:t>
            </w:r>
          </w:p>
          <w:p w14:paraId="7F93AD44"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6350</w:t>
            </w:r>
            <w:r w:rsidRPr="00401DE5">
              <w:rPr>
                <w:rFonts w:ascii="Times New Roman" w:eastAsia="Times New Roman" w:hAnsi="Times New Roman" w:cs="Times New Roman"/>
                <w:i/>
                <w:iCs/>
                <w:color w:val="3A4B59"/>
                <w:sz w:val="24"/>
                <w:szCs w:val="24"/>
                <w:lang w:eastAsia="nl-NL"/>
              </w:rPr>
              <w:t> Toevoeging aan de voorziening voor pensioenen en soortgelijke verplichtingen wanneer zij als een normale bedrijfskost beschouwd moet worden</w:t>
            </w:r>
          </w:p>
          <w:p w14:paraId="5F6B01D0"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662</w:t>
            </w:r>
            <w:r w:rsidRPr="00401DE5">
              <w:rPr>
                <w:rFonts w:ascii="Times New Roman" w:eastAsia="Times New Roman" w:hAnsi="Times New Roman" w:cs="Times New Roman"/>
                <w:i/>
                <w:iCs/>
                <w:color w:val="3A4B59"/>
                <w:sz w:val="24"/>
                <w:szCs w:val="24"/>
                <w:lang w:eastAsia="nl-NL"/>
              </w:rPr>
              <w:t> Voorzieningen voor niet-recurrente risico’s en kosten – toevoeging wanneer de aan te leggen voorziening als een niet-recurrente kost beschouwd moet worden.</w:t>
            </w:r>
          </w:p>
        </w:tc>
      </w:tr>
      <w:tr w:rsidR="00401DE5" w:rsidRPr="00401DE5" w14:paraId="674E411F"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D95CFB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INHOUD &amp; OPMERKINGEN</w:t>
            </w:r>
          </w:p>
        </w:tc>
      </w:tr>
      <w:tr w:rsidR="00401DE5" w:rsidRPr="00401DE5" w14:paraId="747C7335"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40253175"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Onder deze post worden de voorzieningen opgenomen, die door de onderneming werden gevormd om te voldoen aan de verplichtingen inzake rust- en overlevingspensioenen, brugpensioenen en andere pensioenen en renten die zij ten opzichte van haar actuele of gewezen personeelsleden heeft aangegaan.</w:t>
            </w:r>
          </w:p>
          <w:p w14:paraId="6DE71E42"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Deze pensioenen worden geheel of gedeeltelijk gedragen door de onderneming.</w:t>
            </w:r>
          </w:p>
          <w:p w14:paraId="5680B22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Behoren niet tot deze post bv. de groepsverzekeringen waarvoor een contract werd afgesloten met een verzekeringsmaatschappij, omdat de eruit voortvloeiende pensioenen/rente-uitkeringen niet door de onderneming maar wel door de verzekeringsmaatschappij gedragen worden.</w:t>
            </w:r>
          </w:p>
          <w:p w14:paraId="223E620C"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Art. 3:28 KB/WVV - de voorzieningen voor risico’s en kosten beogen naar hun aard duidelijk omschreven verliezen of kosten te dekken die op de balansdatum waarschijnlijk of zeker zijn, doch waarvan het bedrag niet vaststaat.</w:t>
            </w:r>
          </w:p>
          <w:p w14:paraId="4E4439D4"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Onverminderd artikel 3:11, eerste lid vertegenwoordigt een voorziening op balansdatum de beste schatting van de kosten die als waarschijnlijk worden beschouwd of, in geval van een verplichting, de beste schatting van het bedrag dat vereist is om die verplichting op de balansdatum na te komen.</w:t>
            </w:r>
          </w:p>
          <w:p w14:paraId="2A6B6132"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Voorzieningen mogen niet worden gebruikt voor waardecorrecties op activa.</w:t>
            </w:r>
          </w:p>
        </w:tc>
      </w:tr>
    </w:tbl>
    <w:p w14:paraId="655CB35C"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CBN-advies</w:t>
      </w:r>
    </w:p>
    <w:p w14:paraId="3059BB0C"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160 Voorzieningen voor pensioenen en soortgelijke verplichtingen</w:t>
      </w:r>
    </w:p>
    <w:p w14:paraId="7D69810A"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lastRenderedPageBreak/>
        <w:t>20/06/2018 – CBN-advies 2018/15 – Boekhoudkundige verwerking van onder meer de rendementswaarborg voor werkgeversbijdragen in het kader van een aanvullende pensioentoezegging</w:t>
      </w:r>
    </w:p>
    <w:p w14:paraId="538859FD" w14:textId="77777777" w:rsidR="00401DE5" w:rsidRPr="00401DE5" w:rsidRDefault="00401DE5" w:rsidP="00401DE5">
      <w:pPr>
        <w:shd w:val="clear" w:color="auto" w:fill="FFFFFF"/>
        <w:spacing w:before="300" w:after="150" w:line="240" w:lineRule="auto"/>
        <w:outlineLvl w:val="1"/>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161 - Voorzieningen voor belastingen</w:t>
      </w:r>
    </w:p>
    <w:tbl>
      <w:tblPr>
        <w:tblW w:w="0" w:type="dxa"/>
        <w:tblCellMar>
          <w:top w:w="15" w:type="dxa"/>
          <w:left w:w="15" w:type="dxa"/>
          <w:bottom w:w="15" w:type="dxa"/>
          <w:right w:w="15" w:type="dxa"/>
        </w:tblCellMar>
        <w:tblLook w:val="04A0" w:firstRow="1" w:lastRow="0" w:firstColumn="1" w:lastColumn="0" w:noHBand="0" w:noVBand="1"/>
      </w:tblPr>
      <w:tblGrid>
        <w:gridCol w:w="4949"/>
        <w:gridCol w:w="4115"/>
      </w:tblGrid>
      <w:tr w:rsidR="00401DE5" w:rsidRPr="00401DE5" w14:paraId="2BA896ED"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0F11468" w14:textId="77777777" w:rsidR="00401DE5" w:rsidRPr="00401DE5" w:rsidRDefault="00401DE5" w:rsidP="00401DE5">
            <w:pPr>
              <w:spacing w:line="240" w:lineRule="auto"/>
              <w:divId w:val="2060207748"/>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Voorzieningen voor belastingen</w:t>
            </w:r>
          </w:p>
        </w:tc>
      </w:tr>
      <w:tr w:rsidR="00401DE5" w:rsidRPr="00401DE5" w14:paraId="0DADF833"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DB2BDF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4D2E8B97"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0BC99CAB"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61775EC" w14:textId="77777777" w:rsidR="00401DE5" w:rsidRPr="00401DE5" w:rsidRDefault="00401DE5" w:rsidP="00401DE5">
            <w:pPr>
              <w:numPr>
                <w:ilvl w:val="0"/>
                <w:numId w:val="162"/>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bedrag van de voorziening (aangewend en niet-aangewend gedeelte) via credit:</w:t>
            </w:r>
          </w:p>
          <w:p w14:paraId="2D13BDD2"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7712</w:t>
            </w:r>
            <w:r w:rsidRPr="00401DE5">
              <w:rPr>
                <w:rFonts w:ascii="Times New Roman" w:eastAsia="Times New Roman" w:hAnsi="Times New Roman" w:cs="Times New Roman"/>
                <w:i/>
                <w:iCs/>
                <w:color w:val="3A4B59"/>
                <w:sz w:val="24"/>
                <w:szCs w:val="24"/>
                <w:lang w:eastAsia="nl-NL"/>
              </w:rPr>
              <w:t> Terugneming van fiscale voorzieningen</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6965E805" w14:textId="77777777" w:rsidR="00401DE5" w:rsidRPr="00401DE5" w:rsidRDefault="00401DE5" w:rsidP="00401DE5">
            <w:pPr>
              <w:numPr>
                <w:ilvl w:val="0"/>
                <w:numId w:val="163"/>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bedrag van de voorziening via debet:</w:t>
            </w:r>
          </w:p>
          <w:p w14:paraId="0582F3A4"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6712</w:t>
            </w:r>
            <w:r w:rsidRPr="00401DE5">
              <w:rPr>
                <w:rFonts w:ascii="Times New Roman" w:eastAsia="Times New Roman" w:hAnsi="Times New Roman" w:cs="Times New Roman"/>
                <w:i/>
                <w:iCs/>
                <w:color w:val="3A4B59"/>
                <w:sz w:val="24"/>
                <w:szCs w:val="24"/>
                <w:lang w:eastAsia="nl-NL"/>
              </w:rPr>
              <w:t> Geraamde fiscale voor-zieningen</w:t>
            </w:r>
          </w:p>
        </w:tc>
      </w:tr>
      <w:tr w:rsidR="00401DE5" w:rsidRPr="00401DE5" w14:paraId="270A148C"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08C078A"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INHOUD &amp; OPMERKINGEN</w:t>
            </w:r>
          </w:p>
        </w:tc>
      </w:tr>
      <w:tr w:rsidR="00401DE5" w:rsidRPr="00401DE5" w14:paraId="32B4127F"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48C3096A"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Onder deze post werden de voorzieningen opgenomen die werden gevormd met het oog op belastingverplichtingen die uit een wijziging in de belastbare basis of in de berekening van de belasting kunnen voortvloeien.</w:t>
            </w:r>
          </w:p>
          <w:p w14:paraId="7D4CF714"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Concreet wordt deze voorziening aangelegd voor vermeerderingen van belastingen die voortvloeien uit een wijziging van de belastbare basis of in de berekening van de belasting na controle, waarbij de onderneming bezwaar heeft aangetekend tegen deze wijzigingen. Gezien de betwisting betreffende de wijzigingen kent de onderneming niet het juiste bedrag van de belastingvermeerdering en moet zij bijgevolg een voorziening aanleggen.</w:t>
            </w:r>
          </w:p>
          <w:p w14:paraId="0CAFB6BA"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Vermeerderingen van belastingen die voortvloeien uit wijzigingen in de belastbare basis of uit de berekening van de belasting die door de onderneming werden aanvaard, worden niet op deze rekening geboekt maar wel rechtstreeks op de rekening 6711 Geraamde belastingsupplementen.</w:t>
            </w:r>
          </w:p>
          <w:p w14:paraId="4C01A5CE"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Art. 3:28 KB/WVV - de voorzieningen voor risico’s en kosten beogen naar hun aard duidelijk omschreven verliezen of kosten te dekken die op de balansdatum waarschijnlijk of zeker zijn, doch waarvan het bedrag niet vaststaat.</w:t>
            </w:r>
          </w:p>
          <w:p w14:paraId="7642BE6D"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Onverminderd artikel 3:11, eerste lid vertegenwoordigt een voorziening op balansdatum de beste schatting van de kosten die als waarschijnlijk worden beschouwd of, in geval van een verplichting, de beste schatting van het bedrag dat vereist is om die verplichting op de balansdatum na te komen.</w:t>
            </w:r>
          </w:p>
          <w:p w14:paraId="79905FB1"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Voorzieningen mogen niet worden gebruikt voor waardecorrecties op activa.</w:t>
            </w:r>
          </w:p>
        </w:tc>
      </w:tr>
    </w:tbl>
    <w:p w14:paraId="41365C17"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CBN-advies</w:t>
      </w:r>
    </w:p>
    <w:p w14:paraId="5D77C2E8"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161 Voorzieningen voor belastingen</w:t>
      </w:r>
    </w:p>
    <w:p w14:paraId="567D3557"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28/09/2016 – CBN-advies 2016/21 – Actualisatie van uitgestelde belastingen</w:t>
      </w:r>
    </w:p>
    <w:p w14:paraId="1C743C80" w14:textId="77777777" w:rsidR="00401DE5" w:rsidRPr="00401DE5" w:rsidRDefault="00401DE5" w:rsidP="00401DE5">
      <w:pPr>
        <w:shd w:val="clear" w:color="auto" w:fill="FFFFFF"/>
        <w:spacing w:before="300" w:after="150" w:line="240" w:lineRule="auto"/>
        <w:outlineLvl w:val="1"/>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lastRenderedPageBreak/>
        <w:t>162 - Voorzieningen voor grote herstellingen en grote onderhoudswerken</w:t>
      </w:r>
    </w:p>
    <w:tbl>
      <w:tblPr>
        <w:tblW w:w="0" w:type="dxa"/>
        <w:tblCellMar>
          <w:top w:w="15" w:type="dxa"/>
          <w:left w:w="15" w:type="dxa"/>
          <w:bottom w:w="15" w:type="dxa"/>
          <w:right w:w="15" w:type="dxa"/>
        </w:tblCellMar>
        <w:tblLook w:val="04A0" w:firstRow="1" w:lastRow="0" w:firstColumn="1" w:lastColumn="0" w:noHBand="0" w:noVBand="1"/>
      </w:tblPr>
      <w:tblGrid>
        <w:gridCol w:w="4439"/>
        <w:gridCol w:w="4625"/>
      </w:tblGrid>
      <w:tr w:rsidR="00401DE5" w:rsidRPr="00401DE5" w14:paraId="1D461B49"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241B193" w14:textId="77777777" w:rsidR="00401DE5" w:rsidRPr="00401DE5" w:rsidRDefault="00401DE5" w:rsidP="00401DE5">
            <w:pPr>
              <w:spacing w:line="240" w:lineRule="auto"/>
              <w:divId w:val="1949852301"/>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Voorzieningen voor grote herstellingen en grote onderhoudswerken</w:t>
            </w:r>
          </w:p>
        </w:tc>
      </w:tr>
      <w:tr w:rsidR="00401DE5" w:rsidRPr="00401DE5" w14:paraId="7F5B4F82"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59192E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CBDFB37"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1CCF82E6"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D0628F5" w14:textId="77777777" w:rsidR="00401DE5" w:rsidRPr="00401DE5" w:rsidRDefault="00401DE5" w:rsidP="00401DE5">
            <w:pPr>
              <w:numPr>
                <w:ilvl w:val="0"/>
                <w:numId w:val="164"/>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bedrag van de voorziening (aangewend en niet-aangewend gedeelte) via credit:</w:t>
            </w:r>
          </w:p>
          <w:p w14:paraId="205E2D3A"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6361</w:t>
            </w:r>
            <w:r w:rsidRPr="00401DE5">
              <w:rPr>
                <w:rFonts w:ascii="Times New Roman" w:eastAsia="Times New Roman" w:hAnsi="Times New Roman" w:cs="Times New Roman"/>
                <w:i/>
                <w:iCs/>
                <w:color w:val="3A4B59"/>
                <w:sz w:val="24"/>
                <w:szCs w:val="24"/>
                <w:lang w:eastAsia="nl-NL"/>
              </w:rPr>
              <w:t> Aanwending van de voorzieningen wanneer zij als een normale bedrijfskost beschouwd moet worden</w:t>
            </w:r>
          </w:p>
          <w:p w14:paraId="57F9C50A"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762</w:t>
            </w:r>
            <w:r w:rsidRPr="00401DE5">
              <w:rPr>
                <w:rFonts w:ascii="Times New Roman" w:eastAsia="Times New Roman" w:hAnsi="Times New Roman" w:cs="Times New Roman"/>
                <w:i/>
                <w:iCs/>
                <w:color w:val="3A4B59"/>
                <w:sz w:val="24"/>
                <w:szCs w:val="24"/>
                <w:lang w:eastAsia="nl-NL"/>
              </w:rPr>
              <w:t> Terugneming van voorzieningen voor niet-recurrente risico’s en kosten wanneer die als een niet-recurrente kost beschouwd wordt</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408E89A" w14:textId="77777777" w:rsidR="00401DE5" w:rsidRPr="00401DE5" w:rsidRDefault="00401DE5" w:rsidP="00401DE5">
            <w:pPr>
              <w:numPr>
                <w:ilvl w:val="0"/>
                <w:numId w:val="165"/>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bedrag van de voorziening via debet:</w:t>
            </w:r>
          </w:p>
          <w:p w14:paraId="04D018DE"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6360</w:t>
            </w:r>
            <w:r w:rsidRPr="00401DE5">
              <w:rPr>
                <w:rFonts w:ascii="Times New Roman" w:eastAsia="Times New Roman" w:hAnsi="Times New Roman" w:cs="Times New Roman"/>
                <w:i/>
                <w:iCs/>
                <w:color w:val="3A4B59"/>
                <w:sz w:val="24"/>
                <w:szCs w:val="24"/>
                <w:lang w:eastAsia="nl-NL"/>
              </w:rPr>
              <w:t> Toevoeging aan de voorzieningen wanneer zij als een normale bedrijfskost beschouwd moet worden</w:t>
            </w:r>
          </w:p>
          <w:p w14:paraId="3E56A39D"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662</w:t>
            </w:r>
            <w:r w:rsidRPr="00401DE5">
              <w:rPr>
                <w:rFonts w:ascii="Times New Roman" w:eastAsia="Times New Roman" w:hAnsi="Times New Roman" w:cs="Times New Roman"/>
                <w:i/>
                <w:iCs/>
                <w:color w:val="3A4B59"/>
                <w:sz w:val="24"/>
                <w:szCs w:val="24"/>
                <w:lang w:eastAsia="nl-NL"/>
              </w:rPr>
              <w:t> Voorzieningen voor niet-recurrente risico’s en kosten wanneer de aan te leggen voorziening als een niet-recurrente kost beschouwd moet worden</w:t>
            </w:r>
          </w:p>
        </w:tc>
      </w:tr>
      <w:tr w:rsidR="00401DE5" w:rsidRPr="00401DE5" w14:paraId="4B0F5A5D"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FDD6242"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INHOUD &amp; OPMERKINGEN</w:t>
            </w:r>
          </w:p>
        </w:tc>
      </w:tr>
      <w:tr w:rsidR="00401DE5" w:rsidRPr="00401DE5" w14:paraId="17E0D803"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70A7A34"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Wanneer men in de onderneming voorziet aan de materiële vastliggende middelen op een bepaald tijdstip zware herstellingen of groot onderhoud te moeten uitvoeren moet de onderneming tijdens de jaren voorafgaand aan deze herstellingen of dat onderhoud de nodige voorzieningen aanleggen teneinde het hoofd te kunnen bieden aan de kosten die deze operatie zal meebrengen.</w:t>
            </w:r>
          </w:p>
          <w:p w14:paraId="57FEDD41"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Door het aanleggen van deze voorzieningen legt men aan elk voorafgaand boekjaar de kosten ten laste die het effectief moet dragen volgens de actuele beoordeling van het risico.</w:t>
            </w:r>
          </w:p>
          <w:p w14:paraId="677AE193"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Wat betreft de grote herstellingen en het groot onderhoud zullen normaal geen niet-recurrente voorzieningen voorkomen, aangezien alle onderhoud of herstellingen als normale bedrijfskosten beschouwd moeten worden. Is voor deze kosten eventueel geen voorziening aangelegd, dan moeten zij rechtstreeks ten laste gelegd worden van de bedrijfskosten.</w:t>
            </w:r>
          </w:p>
          <w:p w14:paraId="702CB1DF"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Art. 3:28 KB/WVV - de voorzieningen voor risico’s en kosten beogen naar hun aard duidelijk omschreven verliezen of kosten te dekken die op de balansdatum waarschijnlijk of zeker zijn, doch waarvan het bedrag niet vaststaat.</w:t>
            </w:r>
          </w:p>
          <w:p w14:paraId="7DB0A04F"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lastRenderedPageBreak/>
              <w:t>Onverminderd artikel 3:11, eerste lid vertegenwoordigt een voorziening op balansdatum de beste schatting van de kosten die als waarschijnlijk worden beschouwd of, in geval van een verplichting, de beste schatting van het bedrag dat vereist is om die verplichting op de balansdatum na te komen.</w:t>
            </w:r>
          </w:p>
          <w:p w14:paraId="7C02F0E7"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Voorzieningen mogen niet worden gebruikt voor waardecorrecties op activa.</w:t>
            </w:r>
          </w:p>
        </w:tc>
      </w:tr>
    </w:tbl>
    <w:p w14:paraId="27CBBBF0" w14:textId="77777777" w:rsidR="00401DE5" w:rsidRPr="00401DE5" w:rsidRDefault="00401DE5" w:rsidP="00401DE5">
      <w:pPr>
        <w:shd w:val="clear" w:color="auto" w:fill="FFFFFF"/>
        <w:spacing w:before="300" w:after="150" w:line="240" w:lineRule="auto"/>
        <w:outlineLvl w:val="1"/>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lastRenderedPageBreak/>
        <w:t>163 - Voorziening voor milieuverplichtingen</w:t>
      </w:r>
    </w:p>
    <w:tbl>
      <w:tblPr>
        <w:tblW w:w="0" w:type="dxa"/>
        <w:tblCellMar>
          <w:top w:w="15" w:type="dxa"/>
          <w:left w:w="15" w:type="dxa"/>
          <w:bottom w:w="15" w:type="dxa"/>
          <w:right w:w="15" w:type="dxa"/>
        </w:tblCellMar>
        <w:tblLook w:val="04A0" w:firstRow="1" w:lastRow="0" w:firstColumn="1" w:lastColumn="0" w:noHBand="0" w:noVBand="1"/>
      </w:tblPr>
      <w:tblGrid>
        <w:gridCol w:w="6455"/>
        <w:gridCol w:w="2609"/>
      </w:tblGrid>
      <w:tr w:rsidR="00401DE5" w:rsidRPr="00401DE5" w14:paraId="67C63EDC"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4DF5BFA7" w14:textId="77777777" w:rsidR="00401DE5" w:rsidRPr="00401DE5" w:rsidRDefault="00401DE5" w:rsidP="00401DE5">
            <w:pPr>
              <w:spacing w:line="240" w:lineRule="auto"/>
              <w:divId w:val="1705908225"/>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Voorziening voor milieuverplichtingen</w:t>
            </w:r>
          </w:p>
        </w:tc>
      </w:tr>
      <w:tr w:rsidR="00401DE5" w:rsidRPr="00401DE5" w14:paraId="3174B092"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B666BE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6346E2B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713CF3D6"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4A690F3" w14:textId="77777777" w:rsidR="00401DE5" w:rsidRPr="00401DE5" w:rsidRDefault="00401DE5" w:rsidP="00401DE5">
            <w:pPr>
              <w:numPr>
                <w:ilvl w:val="0"/>
                <w:numId w:val="166"/>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bedrag van de jaarlijkse terugname ingevolge de herziening van de voorziening via credit:</w:t>
            </w:r>
          </w:p>
          <w:p w14:paraId="6513B828"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637</w:t>
            </w:r>
            <w:r w:rsidRPr="00401DE5">
              <w:rPr>
                <w:rFonts w:ascii="Times New Roman" w:eastAsia="Times New Roman" w:hAnsi="Times New Roman" w:cs="Times New Roman"/>
                <w:i/>
                <w:iCs/>
                <w:color w:val="3A4B59"/>
                <w:sz w:val="24"/>
                <w:szCs w:val="24"/>
                <w:lang w:eastAsia="nl-NL"/>
              </w:rPr>
              <w:t> Besteding en terugneming van de voorziening voor milieuverplichtingen</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408CB65D"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5CDCF5C0"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4A6341B7"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INHOUD &amp; OPMERKINGEN</w:t>
            </w:r>
          </w:p>
        </w:tc>
      </w:tr>
      <w:tr w:rsidR="00401DE5" w:rsidRPr="00401DE5" w14:paraId="71EED790"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3CCB2A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Art. 3:28 KB/WVV - de voorzieningen voor risico’s en kosten beogen naar hun aard duidelijk omschreven verliezen of kosten te dekken die op de balansdatum waarschijnlijk of zeker zijn, doch waarvan het bedrag niet vaststaat.</w:t>
            </w:r>
          </w:p>
          <w:p w14:paraId="7EEE535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Onverminderd artikel 3:11, eerste lid vertegenwoordigt een voorziening op balansdatum de beste schatting van de kosten die als waarschijnlijk worden beschouwd of, in geval van een verplichting, de beste schatting van het bedrag dat vereist is om die verplichting op de balansdatum na te komen.</w:t>
            </w:r>
          </w:p>
          <w:p w14:paraId="1800CE1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Voorzieningen mogen niet worden gebruikt voor waardecorrecties op activa.</w:t>
            </w:r>
          </w:p>
        </w:tc>
      </w:tr>
    </w:tbl>
    <w:p w14:paraId="72D0AAA4" w14:textId="77777777" w:rsidR="00401DE5" w:rsidRPr="00401DE5" w:rsidRDefault="00401DE5" w:rsidP="00401DE5">
      <w:pPr>
        <w:shd w:val="clear" w:color="auto" w:fill="FFFFFF"/>
        <w:spacing w:before="300" w:after="150" w:line="240" w:lineRule="auto"/>
        <w:outlineLvl w:val="1"/>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164 - Voorzieningen voor overige risico’s en kosten</w:t>
      </w:r>
    </w:p>
    <w:p w14:paraId="4A2F552E" w14:textId="77777777" w:rsidR="00401DE5" w:rsidRPr="00401DE5" w:rsidRDefault="00401DE5" w:rsidP="00401DE5">
      <w:pPr>
        <w:shd w:val="clear" w:color="auto" w:fill="FFFFFF"/>
        <w:spacing w:before="300" w:after="150" w:line="240" w:lineRule="auto"/>
        <w:outlineLvl w:val="2"/>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1640 - Voorziening voor boeten en strafbedingen</w:t>
      </w:r>
    </w:p>
    <w:tbl>
      <w:tblPr>
        <w:tblW w:w="0" w:type="dxa"/>
        <w:tblCellMar>
          <w:top w:w="15" w:type="dxa"/>
          <w:left w:w="15" w:type="dxa"/>
          <w:bottom w:w="15" w:type="dxa"/>
          <w:right w:w="15" w:type="dxa"/>
        </w:tblCellMar>
        <w:tblLook w:val="04A0" w:firstRow="1" w:lastRow="0" w:firstColumn="1" w:lastColumn="0" w:noHBand="0" w:noVBand="1"/>
      </w:tblPr>
      <w:tblGrid>
        <w:gridCol w:w="4534"/>
        <w:gridCol w:w="4530"/>
      </w:tblGrid>
      <w:tr w:rsidR="00401DE5" w:rsidRPr="00401DE5" w14:paraId="7D5B1FA6"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4E3AC71" w14:textId="77777777" w:rsidR="00401DE5" w:rsidRPr="00401DE5" w:rsidRDefault="00401DE5" w:rsidP="00401DE5">
            <w:pPr>
              <w:spacing w:line="240" w:lineRule="auto"/>
              <w:divId w:val="1363289926"/>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Voorziening voor boeten en strafbedingen</w:t>
            </w:r>
          </w:p>
        </w:tc>
      </w:tr>
      <w:tr w:rsidR="00401DE5" w:rsidRPr="00401DE5" w14:paraId="278EDF27"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BDA10C7"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lastRenderedPageBreak/>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67C2644D"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47B72219"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F139457" w14:textId="77777777" w:rsidR="00401DE5" w:rsidRPr="00401DE5" w:rsidRDefault="00401DE5" w:rsidP="00401DE5">
            <w:pPr>
              <w:numPr>
                <w:ilvl w:val="0"/>
                <w:numId w:val="167"/>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aangewende en niet-aangewende bedrag van de voorziening via credit:</w:t>
            </w:r>
          </w:p>
          <w:p w14:paraId="1D2E97C9"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6371</w:t>
            </w:r>
            <w:r w:rsidRPr="00401DE5">
              <w:rPr>
                <w:rFonts w:ascii="Times New Roman" w:eastAsia="Times New Roman" w:hAnsi="Times New Roman" w:cs="Times New Roman"/>
                <w:i/>
                <w:iCs/>
                <w:color w:val="3A4B59"/>
                <w:sz w:val="24"/>
                <w:szCs w:val="24"/>
                <w:lang w:eastAsia="nl-NL"/>
              </w:rPr>
              <w:t> Besteding en terug-neming van de voorziening voor risico’s en kosten wanneer zij als een normale bedrijfskost beschouwd moet worden</w:t>
            </w:r>
          </w:p>
          <w:p w14:paraId="1F81CD1E" w14:textId="77777777" w:rsidR="00401DE5" w:rsidRPr="00401DE5" w:rsidRDefault="00401DE5" w:rsidP="00401DE5">
            <w:pPr>
              <w:numPr>
                <w:ilvl w:val="0"/>
                <w:numId w:val="167"/>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aangewende en niet-aangewende gedeelte van een niet-recurrente voorziening via credit:</w:t>
            </w:r>
          </w:p>
          <w:p w14:paraId="51A6BC3B"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762</w:t>
            </w:r>
            <w:r w:rsidRPr="00401DE5">
              <w:rPr>
                <w:rFonts w:ascii="Times New Roman" w:eastAsia="Times New Roman" w:hAnsi="Times New Roman" w:cs="Times New Roman"/>
                <w:i/>
                <w:iCs/>
                <w:color w:val="3A4B59"/>
                <w:sz w:val="24"/>
                <w:szCs w:val="24"/>
                <w:lang w:eastAsia="nl-NL"/>
              </w:rPr>
              <w:t> Terugneming van voor-zieningen voor niet-recurrente risico’s en kosten</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4901674" w14:textId="77777777" w:rsidR="00401DE5" w:rsidRPr="00401DE5" w:rsidRDefault="00401DE5" w:rsidP="00401DE5">
            <w:pPr>
              <w:numPr>
                <w:ilvl w:val="0"/>
                <w:numId w:val="168"/>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bedrag van de voorziening via debet:</w:t>
            </w:r>
          </w:p>
          <w:p w14:paraId="26BA0CA6"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6370</w:t>
            </w:r>
            <w:r w:rsidRPr="00401DE5">
              <w:rPr>
                <w:rFonts w:ascii="Times New Roman" w:eastAsia="Times New Roman" w:hAnsi="Times New Roman" w:cs="Times New Roman"/>
                <w:i/>
                <w:iCs/>
                <w:color w:val="3A4B59"/>
                <w:sz w:val="24"/>
                <w:szCs w:val="24"/>
                <w:lang w:eastAsia="nl-NL"/>
              </w:rPr>
              <w:t> Toevoeging aan de voor-ziening voor risico’s en kosten wanneer zij als een normale bedrijfskost beschouwd moet worden</w:t>
            </w:r>
          </w:p>
          <w:p w14:paraId="4A841219"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662</w:t>
            </w:r>
            <w:r w:rsidRPr="00401DE5">
              <w:rPr>
                <w:rFonts w:ascii="Times New Roman" w:eastAsia="Times New Roman" w:hAnsi="Times New Roman" w:cs="Times New Roman"/>
                <w:i/>
                <w:iCs/>
                <w:color w:val="3A4B59"/>
                <w:sz w:val="24"/>
                <w:szCs w:val="24"/>
                <w:lang w:eastAsia="nl-NL"/>
              </w:rPr>
              <w:t> Voorzieningen voor niet-recurrente risico’s en kosten wanneer zij als een niet-recurrente kost beschouwd moet worden</w:t>
            </w:r>
          </w:p>
        </w:tc>
      </w:tr>
      <w:tr w:rsidR="00401DE5" w:rsidRPr="00401DE5" w14:paraId="4674A760"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7A3EAD4"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INHOUD &amp; OPMERKINGEN</w:t>
            </w:r>
          </w:p>
        </w:tc>
      </w:tr>
      <w:tr w:rsidR="00401DE5" w:rsidRPr="00401DE5" w14:paraId="4810709C"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445D7FC"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Op deze rekening worden de voorzieningen geboekt die men nodig acht om eventuele boeten en strafbedingen te dekken die het gevolg zijn van het niet in acht nemen van bepalingen in door de onderneming afgesloten contracten, bv. boeten en strafbedingen wegens overschrijding van de uitvoeringstermijn.</w:t>
            </w:r>
          </w:p>
          <w:p w14:paraId="067B8451"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Art. 3:28 KB/WVV - de voorzieningen voor risico’s en kosten beogen naar hun aard duidelijk omschreven verliezen of kosten te dekken die op de balansdatum waarschijnlijk of zeker zijn, doch waarvan het bedrag niet vaststaat.</w:t>
            </w:r>
          </w:p>
          <w:p w14:paraId="4B8FB985"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Onverminderd artikel 3:11, eerste lid vertegenwoordigt een voorziening op balansdatum de beste schatting van de kosten die als waarschijnlijk worden beschouwd of, in geval van een verplichting, de beste schatting van het bedrag dat vereist is om die verplichting op de balansdatum na te komen.</w:t>
            </w:r>
          </w:p>
          <w:p w14:paraId="63CCEF97"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Voorzieningen mogen niet worden gebruikt voor waardecorrecties op activa.</w:t>
            </w:r>
          </w:p>
        </w:tc>
      </w:tr>
    </w:tbl>
    <w:p w14:paraId="39BCFB12" w14:textId="77777777" w:rsidR="00401DE5" w:rsidRPr="00401DE5" w:rsidRDefault="00401DE5" w:rsidP="00401DE5">
      <w:pPr>
        <w:shd w:val="clear" w:color="auto" w:fill="FFFFFF"/>
        <w:spacing w:before="300" w:after="150" w:line="240" w:lineRule="auto"/>
        <w:outlineLvl w:val="2"/>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1641 - Voorziening voor lijfrente</w:t>
      </w:r>
    </w:p>
    <w:p w14:paraId="21F8B8AF" w14:textId="77777777" w:rsidR="00401DE5" w:rsidRPr="00401DE5" w:rsidRDefault="00401DE5" w:rsidP="00401DE5">
      <w:pPr>
        <w:shd w:val="clear" w:color="auto" w:fill="FFFFFF"/>
        <w:spacing w:before="150" w:after="150" w:line="240" w:lineRule="auto"/>
        <w:outlineLvl w:val="3"/>
        <w:rPr>
          <w:rFonts w:ascii="inherit" w:eastAsia="Times New Roman" w:hAnsi="inherit" w:cs="Times New Roman"/>
          <w:color w:val="543280"/>
          <w:sz w:val="27"/>
          <w:szCs w:val="27"/>
          <w:lang w:eastAsia="nl-NL"/>
        </w:rPr>
      </w:pPr>
      <w:r w:rsidRPr="00401DE5">
        <w:rPr>
          <w:rFonts w:ascii="inherit" w:eastAsia="Times New Roman" w:hAnsi="inherit" w:cs="Times New Roman"/>
          <w:color w:val="543280"/>
          <w:sz w:val="27"/>
          <w:szCs w:val="27"/>
          <w:lang w:eastAsia="nl-NL"/>
        </w:rPr>
        <w:t>OMSCHRIJVING</w:t>
      </w:r>
    </w:p>
    <w:p w14:paraId="5DD1CE90"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Art. 3:18 KB/WVV bepaalt:</w:t>
      </w:r>
    </w:p>
    <w:p w14:paraId="54EE64F8"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‘Wat de goederen betreft die werden verkregen tegen betaling van een lijfrente:</w:t>
      </w:r>
    </w:p>
    <w:p w14:paraId="58A46532"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lastRenderedPageBreak/>
        <w:t>1° wordt onder de aanschaffingswaarde verstaan het kapitaal dat op het ogenblik van de aanschaffing nodig is om de rente te betalen, in voorkomend geval verhoogd met het bedrag dat bij de aanschaffing werd betaald en met de kosten</w:t>
      </w:r>
    </w:p>
    <w:p w14:paraId="35CB069B"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2° wordt een voorziening gevormd ten belope van het bedrag van het hier voornoemde kapitaal; deze voorziening wordt jaarlijks aangepast.’</w:t>
      </w:r>
    </w:p>
    <w:p w14:paraId="48C9412C" w14:textId="77777777" w:rsidR="00401DE5" w:rsidRPr="00401DE5" w:rsidRDefault="00401DE5" w:rsidP="00401DE5">
      <w:pPr>
        <w:shd w:val="clear" w:color="auto" w:fill="FFFFFF"/>
        <w:spacing w:before="150" w:after="150" w:line="240" w:lineRule="auto"/>
        <w:outlineLvl w:val="3"/>
        <w:rPr>
          <w:rFonts w:ascii="inherit" w:eastAsia="Times New Roman" w:hAnsi="inherit" w:cs="Times New Roman"/>
          <w:color w:val="543280"/>
          <w:sz w:val="27"/>
          <w:szCs w:val="27"/>
          <w:lang w:eastAsia="nl-NL"/>
        </w:rPr>
      </w:pPr>
      <w:r w:rsidRPr="00401DE5">
        <w:rPr>
          <w:rFonts w:ascii="inherit" w:eastAsia="Times New Roman" w:hAnsi="inherit" w:cs="Times New Roman"/>
          <w:color w:val="543280"/>
          <w:sz w:val="27"/>
          <w:szCs w:val="27"/>
          <w:lang w:eastAsia="nl-NL"/>
        </w:rPr>
        <w:t>BESPREKING</w:t>
      </w:r>
    </w:p>
    <w:p w14:paraId="6BD61F28"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Uit deze bepaling komen twee elementen duidelijk naar voor nl.:</w:t>
      </w:r>
    </w:p>
    <w:p w14:paraId="10762A22"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1) De bepaling van het bedrag van de aanschaffingswaarde. De volgende gevallen kunnen zich voordoen:</w:t>
      </w:r>
    </w:p>
    <w:p w14:paraId="203B23B5"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a) Er wordt een bepaalde verkoopprijs bepaald, die dan omgezet wordt in een lijfrente</w:t>
      </w:r>
    </w:p>
    <w:p w14:paraId="17D5A9ED"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aanschaffingsprijs is volgens de bepaling van art. 62 § 1° de verkoopprijs vermeerderd met de kosten (notaris, registratierechten enz.)</w:t>
      </w:r>
    </w:p>
    <w:p w14:paraId="7AE4B466"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Voorbeeld</w:t>
      </w:r>
    </w:p>
    <w:p w14:paraId="32E99BF3" w14:textId="77777777" w:rsidR="00401DE5" w:rsidRPr="00401DE5" w:rsidRDefault="00401DE5" w:rsidP="00401DE5">
      <w:pPr>
        <w:numPr>
          <w:ilvl w:val="0"/>
          <w:numId w:val="169"/>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Verkoopprijs = 125 000 EUR</w:t>
      </w:r>
    </w:p>
    <w:p w14:paraId="47108C86" w14:textId="763FD0AE" w:rsidR="00401DE5" w:rsidRPr="00401DE5" w:rsidRDefault="00401DE5" w:rsidP="00401DE5">
      <w:pPr>
        <w:numPr>
          <w:ilvl w:val="0"/>
          <w:numId w:val="169"/>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Kosten 16% =</w:t>
      </w:r>
      <w:r w:rsidRPr="00401DE5">
        <w:rPr>
          <w:rFonts w:ascii="Fira Sans" w:eastAsia="Times New Roman" w:hAnsi="Fira Sans" w:cs="Times New Roman"/>
          <w:noProof/>
          <w:color w:val="3A4B59"/>
          <w:sz w:val="24"/>
          <w:szCs w:val="24"/>
          <w:lang w:eastAsia="nl-NL"/>
        </w:rPr>
        <w:drawing>
          <wp:inline distT="0" distB="0" distL="0" distR="0" wp14:anchorId="14AFDC76" wp14:editId="34E2A77A">
            <wp:extent cx="1333500" cy="2571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33500" cy="257175"/>
                    </a:xfrm>
                    <a:prstGeom prst="rect">
                      <a:avLst/>
                    </a:prstGeom>
                    <a:noFill/>
                    <a:ln>
                      <a:noFill/>
                    </a:ln>
                  </pic:spPr>
                </pic:pic>
              </a:graphicData>
            </a:graphic>
          </wp:inline>
        </w:drawing>
      </w:r>
    </w:p>
    <w:p w14:paraId="60EBC2F3" w14:textId="77777777" w:rsidR="00401DE5" w:rsidRPr="00401DE5" w:rsidRDefault="00401DE5" w:rsidP="00401DE5">
      <w:pPr>
        <w:numPr>
          <w:ilvl w:val="0"/>
          <w:numId w:val="169"/>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aanschaffingswaarde bedraagt dus 145 000 EUR</w:t>
      </w:r>
    </w:p>
    <w:p w14:paraId="4FA2CF0D" w14:textId="77777777" w:rsidR="00401DE5" w:rsidRPr="00401DE5" w:rsidRDefault="00401DE5" w:rsidP="00401DE5">
      <w:pPr>
        <w:numPr>
          <w:ilvl w:val="0"/>
          <w:numId w:val="169"/>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Is de leeftijd van de verkoper bv. 55 jaar dan bedraagt de jaarlijks te betalen rente</w:t>
      </w:r>
    </w:p>
    <w:p w14:paraId="33EDF958" w14:textId="08CEC789" w:rsidR="00401DE5" w:rsidRPr="00401DE5" w:rsidRDefault="00401DE5" w:rsidP="00401DE5">
      <w:pPr>
        <w:shd w:val="clear" w:color="auto" w:fill="FFFFFF"/>
        <w:spacing w:before="100" w:beforeAutospacing="1"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noProof/>
          <w:color w:val="3A4B59"/>
          <w:sz w:val="24"/>
          <w:szCs w:val="24"/>
          <w:lang w:eastAsia="nl-NL"/>
        </w:rPr>
        <w:drawing>
          <wp:inline distT="0" distB="0" distL="0" distR="0" wp14:anchorId="39A95131" wp14:editId="15DE361E">
            <wp:extent cx="1143000" cy="2762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43000" cy="276225"/>
                    </a:xfrm>
                    <a:prstGeom prst="rect">
                      <a:avLst/>
                    </a:prstGeom>
                    <a:noFill/>
                    <a:ln>
                      <a:noFill/>
                    </a:ln>
                  </pic:spPr>
                </pic:pic>
              </a:graphicData>
            </a:graphic>
          </wp:inline>
        </w:drawing>
      </w:r>
    </w:p>
    <w:p w14:paraId="4B8373B8" w14:textId="77777777" w:rsidR="00401DE5" w:rsidRPr="00401DE5" w:rsidRDefault="00401DE5" w:rsidP="00401DE5">
      <w:pPr>
        <w:numPr>
          <w:ilvl w:val="0"/>
          <w:numId w:val="169"/>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Waarbij de coëfficiënt 13,9926 de kapitalisatievoet is waartegen de rente berekend werd op basis van de sterftetabellen tegen een rentevoet van 4%.</w:t>
      </w:r>
    </w:p>
    <w:p w14:paraId="0CFB3004" w14:textId="77777777" w:rsidR="00401DE5" w:rsidRPr="00401DE5" w:rsidRDefault="00401DE5" w:rsidP="00401DE5">
      <w:pPr>
        <w:shd w:val="clear" w:color="auto" w:fill="FFFFFF"/>
        <w:spacing w:before="100" w:beforeAutospacing="1"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 Er wordt bij de verkoop geen vaste verkoopprijs bepaald maar wel een jaarlijks uit te keren rente</w:t>
      </w:r>
    </w:p>
    <w:p w14:paraId="1B6DB896"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Voorbeeld</w:t>
      </w:r>
    </w:p>
    <w:p w14:paraId="5B4F0FA2" w14:textId="77777777" w:rsidR="00401DE5" w:rsidRPr="00401DE5" w:rsidRDefault="00401DE5" w:rsidP="00401DE5">
      <w:pPr>
        <w:numPr>
          <w:ilvl w:val="0"/>
          <w:numId w:val="170"/>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Jaarlijkse rente: 9 000 EUR</w:t>
      </w:r>
    </w:p>
    <w:p w14:paraId="03179C16" w14:textId="77777777" w:rsidR="00401DE5" w:rsidRPr="00401DE5" w:rsidRDefault="00401DE5" w:rsidP="00401DE5">
      <w:pPr>
        <w:numPr>
          <w:ilvl w:val="0"/>
          <w:numId w:val="170"/>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Leeftijd verkoper: 55 jaar – coëfficiënt is 13,9926</w:t>
      </w:r>
    </w:p>
    <w:p w14:paraId="3BCBB07D" w14:textId="77777777" w:rsidR="00401DE5" w:rsidRPr="00401DE5" w:rsidRDefault="00401DE5" w:rsidP="00401DE5">
      <w:pPr>
        <w:numPr>
          <w:ilvl w:val="0"/>
          <w:numId w:val="170"/>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Kosten 16%</w:t>
      </w:r>
    </w:p>
    <w:p w14:paraId="103E839B" w14:textId="77777777" w:rsidR="00401DE5" w:rsidRPr="00401DE5" w:rsidRDefault="00401DE5" w:rsidP="00401DE5">
      <w:pPr>
        <w:shd w:val="clear" w:color="auto" w:fill="FFFFFF"/>
        <w:spacing w:before="100" w:beforeAutospacing="1"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Het kapitaal te vormen voor de vestiging van de jaarlijkse rente bedraagt 9 000 × 13,9926 = 125 933 EUR.</w:t>
      </w:r>
    </w:p>
    <w:p w14:paraId="494B93C5" w14:textId="77777777" w:rsidR="00401DE5" w:rsidRPr="00401DE5" w:rsidRDefault="00401DE5" w:rsidP="00401DE5">
      <w:pPr>
        <w:shd w:val="clear" w:color="auto" w:fill="FFFFFF"/>
        <w:spacing w:before="100" w:beforeAutospacing="1"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Dit bedrag vormt tevens de basis waarop de kosten berekend worden. Deze bedragen bijgevolg</w:t>
      </w:r>
    </w:p>
    <w:p w14:paraId="7370CAD3" w14:textId="277DC46A" w:rsidR="00401DE5" w:rsidRPr="00401DE5" w:rsidRDefault="00401DE5" w:rsidP="00401DE5">
      <w:pPr>
        <w:shd w:val="clear" w:color="auto" w:fill="FFFFFF"/>
        <w:spacing w:before="100" w:beforeAutospacing="1"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noProof/>
          <w:color w:val="3A4B59"/>
          <w:sz w:val="24"/>
          <w:szCs w:val="24"/>
          <w:lang w:eastAsia="nl-NL"/>
        </w:rPr>
        <w:lastRenderedPageBreak/>
        <w:drawing>
          <wp:inline distT="0" distB="0" distL="0" distR="0" wp14:anchorId="2F9C92BA" wp14:editId="08650BAE">
            <wp:extent cx="1295400" cy="2571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95400" cy="257175"/>
                    </a:xfrm>
                    <a:prstGeom prst="rect">
                      <a:avLst/>
                    </a:prstGeom>
                    <a:noFill/>
                    <a:ln>
                      <a:noFill/>
                    </a:ln>
                  </pic:spPr>
                </pic:pic>
              </a:graphicData>
            </a:graphic>
          </wp:inline>
        </w:drawing>
      </w:r>
      <w:r w:rsidRPr="00401DE5">
        <w:rPr>
          <w:rFonts w:ascii="Fira Sans" w:eastAsia="Times New Roman" w:hAnsi="Fira Sans" w:cs="Times New Roman"/>
          <w:color w:val="3A4B59"/>
          <w:sz w:val="24"/>
          <w:szCs w:val="24"/>
          <w:lang w:eastAsia="nl-NL"/>
        </w:rPr>
        <w:t>.</w:t>
      </w:r>
    </w:p>
    <w:p w14:paraId="4921EDD3" w14:textId="77777777" w:rsidR="00401DE5" w:rsidRPr="00401DE5" w:rsidRDefault="00401DE5" w:rsidP="00401DE5">
      <w:pPr>
        <w:shd w:val="clear" w:color="auto" w:fill="FFFFFF"/>
        <w:spacing w:before="100" w:beforeAutospacing="1"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aanschaffingswaarde bedraagt in dit geval 125 933 + 20 149 = 146 082 EUR.</w:t>
      </w:r>
    </w:p>
    <w:p w14:paraId="35AD8428" w14:textId="77777777" w:rsidR="00401DE5" w:rsidRPr="00401DE5" w:rsidRDefault="00401DE5" w:rsidP="00401DE5">
      <w:pPr>
        <w:shd w:val="clear" w:color="auto" w:fill="FFFFFF"/>
        <w:spacing w:before="100" w:beforeAutospacing="1"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c) Er wordt bij de verkoop enerzijds een bepaald bedrag contant betaald terwijl voor de rest een jaarlijkse rente wordt bedongen</w:t>
      </w:r>
    </w:p>
    <w:p w14:paraId="5CB3B777"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Voorbeeld</w:t>
      </w:r>
    </w:p>
    <w:p w14:paraId="75922E43" w14:textId="77777777" w:rsidR="00401DE5" w:rsidRPr="00401DE5" w:rsidRDefault="00401DE5" w:rsidP="00401DE5">
      <w:pPr>
        <w:numPr>
          <w:ilvl w:val="0"/>
          <w:numId w:val="171"/>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Bedrag contant betaald: 25 000 EUR</w:t>
      </w:r>
    </w:p>
    <w:p w14:paraId="0405BEF9" w14:textId="77777777" w:rsidR="00401DE5" w:rsidRPr="00401DE5" w:rsidRDefault="00401DE5" w:rsidP="00401DE5">
      <w:pPr>
        <w:numPr>
          <w:ilvl w:val="0"/>
          <w:numId w:val="171"/>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Jaarlijkse rente van 7 000 EUR</w:t>
      </w:r>
    </w:p>
    <w:p w14:paraId="6B7C0908" w14:textId="77777777" w:rsidR="00401DE5" w:rsidRPr="00401DE5" w:rsidRDefault="00401DE5" w:rsidP="00401DE5">
      <w:pPr>
        <w:numPr>
          <w:ilvl w:val="0"/>
          <w:numId w:val="171"/>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Leeftijd verkoper: 55 jaar – coëfficiënt 13,9926</w:t>
      </w:r>
    </w:p>
    <w:p w14:paraId="1073690D"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Het kapitaal te vormen voor de vestiging van de jaarlijkse rente bedraagt 7 000 EUR × 13,9926 = 97 948 EUR.</w:t>
      </w:r>
    </w:p>
    <w:p w14:paraId="3691D5FD"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Het basisbedrag voor berekening van de kosten (16%) is hier gelijk aan 25 000 + 97948 = 122 948 EUR.</w:t>
      </w:r>
    </w:p>
    <w:p w14:paraId="13CB2294" w14:textId="79186B8E"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kosten bedragen hier</w:t>
      </w:r>
      <w:r w:rsidRPr="00401DE5">
        <w:rPr>
          <w:rFonts w:ascii="Fira Sans" w:eastAsia="Times New Roman" w:hAnsi="Fira Sans" w:cs="Times New Roman"/>
          <w:noProof/>
          <w:color w:val="3A4B59"/>
          <w:sz w:val="24"/>
          <w:szCs w:val="24"/>
          <w:lang w:eastAsia="nl-NL"/>
        </w:rPr>
        <w:drawing>
          <wp:inline distT="0" distB="0" distL="0" distR="0" wp14:anchorId="24B5BFD1" wp14:editId="39F14CB4">
            <wp:extent cx="1266825" cy="2571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66825" cy="257175"/>
                    </a:xfrm>
                    <a:prstGeom prst="rect">
                      <a:avLst/>
                    </a:prstGeom>
                    <a:noFill/>
                    <a:ln>
                      <a:noFill/>
                    </a:ln>
                  </pic:spPr>
                </pic:pic>
              </a:graphicData>
            </a:graphic>
          </wp:inline>
        </w:drawing>
      </w:r>
      <w:r w:rsidRPr="00401DE5">
        <w:rPr>
          <w:rFonts w:ascii="Fira Sans" w:eastAsia="Times New Roman" w:hAnsi="Fira Sans" w:cs="Times New Roman"/>
          <w:color w:val="3A4B59"/>
          <w:sz w:val="24"/>
          <w:szCs w:val="24"/>
          <w:lang w:eastAsia="nl-NL"/>
        </w:rPr>
        <w:t>.</w:t>
      </w:r>
    </w:p>
    <w:p w14:paraId="72FA4F2B"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aanschaffingswaarde bedraagt in dit geval</w:t>
      </w:r>
    </w:p>
    <w:p w14:paraId="07BC28CC"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25 000 + 97 948 + 19 672 = 142 620 EUR.</w:t>
      </w:r>
    </w:p>
    <w:p w14:paraId="5875DD78"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2) De verplichting een voorziening aan te leggen voor het kapitaal dat nodig is voor de vestiging van de jaarlijkse rente. Deze voorziening moet jaarlijks aangepast worden aangezien het benodigde kapitaal zich wijzigt met de stijging van de leeftijd van de verkoper.</w:t>
      </w:r>
    </w:p>
    <w:p w14:paraId="3CBE29BF"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Voorbeeld</w:t>
      </w:r>
    </w:p>
    <w:p w14:paraId="66546677"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a) Op het moment van de verkoop wordt enkel een jaarlijkse rente van 9 000 EUR bedongen.</w:t>
      </w:r>
    </w:p>
    <w:p w14:paraId="4EEBDA84"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Uit het voorgaande weten wij dat het benodigde kapitaal in dat geval 9 000 × 13,9926 = 125 933 EUR bedraagt.</w:t>
      </w:r>
    </w:p>
    <w:p w14:paraId="492ADA63"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 Het volgende jaar wanneer de verkoper 56 jaar wordt, bedraagt het kapitaal nodig voor het vestigen van dezelfde jaarlijkse rente 9 000 × 13,6534 (coëff. kapitalisatie bij 56 jaar) = 122 881 EUR.</w:t>
      </w:r>
    </w:p>
    <w:p w14:paraId="0C08D90A"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Dit betekent dat het benodigde kapitaal gedaald is met 125 933 - 122 881 = 3 052 EUR.</w:t>
      </w:r>
    </w:p>
    <w:p w14:paraId="4A7B1CA3" w14:textId="77777777" w:rsidR="00401DE5" w:rsidRPr="00401DE5" w:rsidRDefault="00401DE5" w:rsidP="00401DE5">
      <w:pPr>
        <w:shd w:val="clear" w:color="auto" w:fill="FFFFFF"/>
        <w:spacing w:before="150" w:after="150" w:line="240" w:lineRule="auto"/>
        <w:outlineLvl w:val="3"/>
        <w:rPr>
          <w:rFonts w:ascii="inherit" w:eastAsia="Times New Roman" w:hAnsi="inherit" w:cs="Times New Roman"/>
          <w:color w:val="543280"/>
          <w:sz w:val="27"/>
          <w:szCs w:val="27"/>
          <w:lang w:eastAsia="nl-NL"/>
        </w:rPr>
      </w:pPr>
      <w:r w:rsidRPr="00401DE5">
        <w:rPr>
          <w:rFonts w:ascii="inherit" w:eastAsia="Times New Roman" w:hAnsi="inherit" w:cs="Times New Roman"/>
          <w:color w:val="543280"/>
          <w:sz w:val="27"/>
          <w:szCs w:val="27"/>
          <w:lang w:eastAsia="nl-NL"/>
        </w:rPr>
        <w:t>BOEKINGEN</w:t>
      </w:r>
    </w:p>
    <w:p w14:paraId="70068868" w14:textId="77777777" w:rsidR="00401DE5" w:rsidRPr="00401DE5" w:rsidRDefault="00401DE5" w:rsidP="00401DE5">
      <w:pPr>
        <w:shd w:val="clear" w:color="auto" w:fill="FFFFFF"/>
        <w:spacing w:line="240" w:lineRule="auto"/>
        <w:rPr>
          <w:rFonts w:ascii="Fira Sans" w:eastAsia="Times New Roman" w:hAnsi="Fira Sans" w:cs="Times New Roman"/>
          <w:color w:val="543280"/>
          <w:sz w:val="24"/>
          <w:szCs w:val="24"/>
          <w:lang w:eastAsia="nl-NL"/>
        </w:rPr>
      </w:pPr>
      <w:r w:rsidRPr="00401DE5">
        <w:rPr>
          <w:rFonts w:ascii="Fira Sans" w:eastAsia="Times New Roman" w:hAnsi="Fira Sans" w:cs="Times New Roman"/>
          <w:color w:val="543280"/>
          <w:sz w:val="24"/>
          <w:szCs w:val="24"/>
          <w:lang w:eastAsia="nl-NL"/>
        </w:rPr>
        <w:t>1. Boeking bij de aankoop</w:t>
      </w:r>
    </w:p>
    <w:p w14:paraId="45ABECE6" w14:textId="77777777" w:rsidR="00401DE5" w:rsidRPr="00401DE5" w:rsidRDefault="00401DE5" w:rsidP="00401DE5">
      <w:pPr>
        <w:shd w:val="clear" w:color="auto" w:fill="FFFFFF"/>
        <w:spacing w:after="0"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 xml:space="preserve">Omdat de aankoop van een onroerend goed op lijfrente in wezen steeds een kanscontract is, aangezien de uiteindelijk te betalen som afhankelijk blijft van de </w:t>
      </w:r>
      <w:r w:rsidRPr="00401DE5">
        <w:rPr>
          <w:rFonts w:ascii="Fira Sans" w:eastAsia="Times New Roman" w:hAnsi="Fira Sans" w:cs="Times New Roman"/>
          <w:color w:val="3A4B59"/>
          <w:sz w:val="24"/>
          <w:szCs w:val="24"/>
          <w:lang w:eastAsia="nl-NL"/>
        </w:rPr>
        <w:lastRenderedPageBreak/>
        <w:t>tijd gedurende welke de verkoper van het goed (lijfrentegenieter) nog blijft leven, mag het kapitaal gevormd voor de vestiging van de jaarlijks te betalen rente niet beschouwd worden als een vaststaande schuld op meer dan 1 jaar.</w:t>
      </w:r>
    </w:p>
    <w:p w14:paraId="6FAC1BC7"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Gezien het kanskarakter van de overeenkomst beantwoordt het gevormde kapitaal volledig aan de criteria van een voorziening voor risico’s en kosten. De boeking van een dergelijke aankoop zal dan ook als volgt moeten gebeuren.</w:t>
      </w:r>
    </w:p>
    <w:p w14:paraId="38B29489"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Voorbeeld</w:t>
      </w:r>
    </w:p>
    <w:p w14:paraId="35F90D55"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Als voorbeeld nemen wij hier het geval b) waarbij enkel een rente van 9 000 EUR</w:t>
      </w:r>
    </w:p>
    <w:p w14:paraId="2E814D3F"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bedongen wordt. Verondersteld wordt dat het om een bedrijfsgebouw gaat.</w:t>
      </w:r>
    </w:p>
    <w:tbl>
      <w:tblPr>
        <w:tblW w:w="0" w:type="dxa"/>
        <w:tblCellMar>
          <w:top w:w="15" w:type="dxa"/>
          <w:left w:w="15" w:type="dxa"/>
          <w:bottom w:w="15" w:type="dxa"/>
          <w:right w:w="15" w:type="dxa"/>
        </w:tblCellMar>
        <w:tblLook w:val="04A0" w:firstRow="1" w:lastRow="0" w:firstColumn="1" w:lastColumn="0" w:noHBand="0" w:noVBand="1"/>
      </w:tblPr>
      <w:tblGrid>
        <w:gridCol w:w="1572"/>
        <w:gridCol w:w="1098"/>
        <w:gridCol w:w="1301"/>
        <w:gridCol w:w="2921"/>
        <w:gridCol w:w="1092"/>
        <w:gridCol w:w="1080"/>
      </w:tblGrid>
      <w:tr w:rsidR="00401DE5" w:rsidRPr="00401DE5" w14:paraId="737F426F" w14:textId="77777777" w:rsidTr="00401DE5">
        <w:tc>
          <w:tcPr>
            <w:tcW w:w="244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17D3BC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2210</w:t>
            </w:r>
          </w:p>
        </w:tc>
        <w:tc>
          <w:tcPr>
            <w:tcW w:w="0" w:type="auto"/>
            <w:gridSpan w:val="3"/>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C6B55F4"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Gebouwen – aanschaffingswaarde</w:t>
            </w:r>
          </w:p>
        </w:tc>
        <w:tc>
          <w:tcPr>
            <w:tcW w:w="1105"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CCD3381"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146 082</w:t>
            </w:r>
          </w:p>
        </w:tc>
        <w:tc>
          <w:tcPr>
            <w:tcW w:w="1059"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73DA8BD"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649776F8" w14:textId="77777777" w:rsidTr="00401DE5">
        <w:tc>
          <w:tcPr>
            <w:tcW w:w="244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4248C1D"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611"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920350A"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2009"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39F87E4"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55</w:t>
            </w:r>
          </w:p>
        </w:tc>
        <w:tc>
          <w:tcPr>
            <w:tcW w:w="4491"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A2D05B4"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Financiële rekening</w:t>
            </w:r>
          </w:p>
        </w:tc>
        <w:tc>
          <w:tcPr>
            <w:tcW w:w="1105"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C4095FE"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1059"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4C715AE"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20 149</w:t>
            </w:r>
          </w:p>
        </w:tc>
      </w:tr>
      <w:tr w:rsidR="00401DE5" w:rsidRPr="00401DE5" w14:paraId="1A1F350D" w14:textId="77777777" w:rsidTr="00401DE5">
        <w:tc>
          <w:tcPr>
            <w:tcW w:w="244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1BC023B"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1611"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4AE47C2"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2009"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D03AB6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163</w:t>
            </w:r>
          </w:p>
        </w:tc>
        <w:tc>
          <w:tcPr>
            <w:tcW w:w="4491"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0D364A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Voorziening voor lijfrente</w:t>
            </w:r>
          </w:p>
        </w:tc>
        <w:tc>
          <w:tcPr>
            <w:tcW w:w="1105"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8C983EF"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1059"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5D727D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125 933</w:t>
            </w:r>
          </w:p>
        </w:tc>
      </w:tr>
    </w:tbl>
    <w:p w14:paraId="3A42E913" w14:textId="77777777" w:rsidR="00401DE5" w:rsidRPr="00401DE5" w:rsidRDefault="00401DE5" w:rsidP="00401DE5">
      <w:pPr>
        <w:shd w:val="clear" w:color="auto" w:fill="FFFFFF"/>
        <w:spacing w:line="240" w:lineRule="auto"/>
        <w:rPr>
          <w:rFonts w:ascii="Fira Sans" w:eastAsia="Times New Roman" w:hAnsi="Fira Sans" w:cs="Times New Roman"/>
          <w:color w:val="543280"/>
          <w:sz w:val="24"/>
          <w:szCs w:val="24"/>
          <w:lang w:eastAsia="nl-NL"/>
        </w:rPr>
      </w:pPr>
      <w:r w:rsidRPr="00401DE5">
        <w:rPr>
          <w:rFonts w:ascii="Fira Sans" w:eastAsia="Times New Roman" w:hAnsi="Fira Sans" w:cs="Times New Roman"/>
          <w:color w:val="543280"/>
          <w:sz w:val="24"/>
          <w:szCs w:val="24"/>
          <w:lang w:eastAsia="nl-NL"/>
        </w:rPr>
        <w:t>2. Boeking van de betaling van de jaarlijkse rente</w:t>
      </w:r>
    </w:p>
    <w:p w14:paraId="33F43DF8" w14:textId="77777777" w:rsidR="00401DE5" w:rsidRPr="00401DE5" w:rsidRDefault="00401DE5" w:rsidP="00401DE5">
      <w:pPr>
        <w:shd w:val="clear" w:color="auto" w:fill="FFFFFF"/>
        <w:spacing w:after="0"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betaling van de jaarlijkse rente is door de onderneming volledig te beschouwen als een kost.</w:t>
      </w:r>
    </w:p>
    <w:p w14:paraId="3BFA122F"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Dit geeft aanleiding tot de volgende boeking.</w:t>
      </w:r>
    </w:p>
    <w:tbl>
      <w:tblPr>
        <w:tblW w:w="0" w:type="dxa"/>
        <w:tblCellMar>
          <w:top w:w="15" w:type="dxa"/>
          <w:left w:w="15" w:type="dxa"/>
          <w:bottom w:w="15" w:type="dxa"/>
          <w:right w:w="15" w:type="dxa"/>
        </w:tblCellMar>
        <w:tblLook w:val="04A0" w:firstRow="1" w:lastRow="0" w:firstColumn="1" w:lastColumn="0" w:noHBand="0" w:noVBand="1"/>
      </w:tblPr>
      <w:tblGrid>
        <w:gridCol w:w="1774"/>
        <w:gridCol w:w="1215"/>
        <w:gridCol w:w="4329"/>
        <w:gridCol w:w="875"/>
        <w:gridCol w:w="871"/>
      </w:tblGrid>
      <w:tr w:rsidR="00401DE5" w:rsidRPr="00401DE5" w14:paraId="5FCDC4AA" w14:textId="77777777" w:rsidTr="00401DE5">
        <w:tc>
          <w:tcPr>
            <w:tcW w:w="256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3986CA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6111</w:t>
            </w:r>
          </w:p>
        </w:tc>
        <w:tc>
          <w:tcPr>
            <w:tcW w:w="0" w:type="auto"/>
            <w:gridSpan w:val="2"/>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98D9C9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Huurlasten</w:t>
            </w:r>
          </w:p>
        </w:tc>
        <w:tc>
          <w:tcPr>
            <w:tcW w:w="90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8BBFBE2"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9 000</w:t>
            </w:r>
          </w:p>
        </w:tc>
        <w:tc>
          <w:tcPr>
            <w:tcW w:w="896"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7EBAD015"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58C2BB89" w14:textId="77777777" w:rsidTr="00401DE5">
        <w:tc>
          <w:tcPr>
            <w:tcW w:w="256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3FEA484"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677"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AFA585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6685"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11BA2CD"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Financiële rekeningen</w:t>
            </w:r>
          </w:p>
        </w:tc>
        <w:tc>
          <w:tcPr>
            <w:tcW w:w="90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C4157DB"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896"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1D44E0A"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9 000</w:t>
            </w:r>
          </w:p>
        </w:tc>
      </w:tr>
    </w:tbl>
    <w:p w14:paraId="41A151CF" w14:textId="77777777" w:rsidR="00401DE5" w:rsidRPr="00401DE5" w:rsidRDefault="00401DE5" w:rsidP="00401DE5">
      <w:pPr>
        <w:shd w:val="clear" w:color="auto" w:fill="FFFFFF"/>
        <w:spacing w:line="240" w:lineRule="auto"/>
        <w:rPr>
          <w:rFonts w:ascii="Fira Sans" w:eastAsia="Times New Roman" w:hAnsi="Fira Sans" w:cs="Times New Roman"/>
          <w:color w:val="543280"/>
          <w:sz w:val="24"/>
          <w:szCs w:val="24"/>
          <w:lang w:eastAsia="nl-NL"/>
        </w:rPr>
      </w:pPr>
      <w:r w:rsidRPr="00401DE5">
        <w:rPr>
          <w:rFonts w:ascii="Fira Sans" w:eastAsia="Times New Roman" w:hAnsi="Fira Sans" w:cs="Times New Roman"/>
          <w:color w:val="543280"/>
          <w:sz w:val="24"/>
          <w:szCs w:val="24"/>
          <w:lang w:eastAsia="nl-NL"/>
        </w:rPr>
        <w:t>3. Jaarlijkse aanpassing van de voorziening</w:t>
      </w:r>
    </w:p>
    <w:p w14:paraId="64CC4046" w14:textId="77777777" w:rsidR="00401DE5" w:rsidRPr="00401DE5" w:rsidRDefault="00401DE5" w:rsidP="00401DE5">
      <w:pPr>
        <w:shd w:val="clear" w:color="auto" w:fill="FFFFFF"/>
        <w:spacing w:after="0"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Aangezien het kapitaal nodig voor de vestiging van de rente daalt met het stijgen van de leeftijd van de lijfrentegenieter zal de initieel aangelegde voorziening jaarlijks aangepast moeten worden met het verschil aan benodigd kapitaal van twee opeenvolgende jaren.</w:t>
      </w:r>
    </w:p>
    <w:p w14:paraId="0ACAA19D"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Onder punt 2) b) werd het kapitaal berekend benodigd bij een leeftijd van de lijfrentegenieter op 55 en 56 jaar. Het verkregen verschil bedroeg 3 052 EUR (125 933 - 122 881 EUR).</w:t>
      </w:r>
    </w:p>
    <w:p w14:paraId="1AA6B1E5"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Aangezien het hier gaat om een terugname van een voorziening leidt dit tot de volgende boeking:</w:t>
      </w:r>
    </w:p>
    <w:tbl>
      <w:tblPr>
        <w:tblW w:w="0" w:type="dxa"/>
        <w:tblCellMar>
          <w:top w:w="15" w:type="dxa"/>
          <w:left w:w="15" w:type="dxa"/>
          <w:bottom w:w="15" w:type="dxa"/>
          <w:right w:w="15" w:type="dxa"/>
        </w:tblCellMar>
        <w:tblLook w:val="04A0" w:firstRow="1" w:lastRow="0" w:firstColumn="1" w:lastColumn="0" w:noHBand="0" w:noVBand="1"/>
      </w:tblPr>
      <w:tblGrid>
        <w:gridCol w:w="1589"/>
        <w:gridCol w:w="1148"/>
        <w:gridCol w:w="1442"/>
        <w:gridCol w:w="3189"/>
        <w:gridCol w:w="850"/>
        <w:gridCol w:w="846"/>
      </w:tblGrid>
      <w:tr w:rsidR="00401DE5" w:rsidRPr="00401DE5" w14:paraId="408C8A4B" w14:textId="77777777" w:rsidTr="00401DE5">
        <w:tc>
          <w:tcPr>
            <w:tcW w:w="2524"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80357F7"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163</w:t>
            </w:r>
          </w:p>
        </w:tc>
        <w:tc>
          <w:tcPr>
            <w:tcW w:w="0" w:type="auto"/>
            <w:gridSpan w:val="3"/>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35253EF"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Voorziening voor te betalen lijfrente</w:t>
            </w:r>
          </w:p>
        </w:tc>
        <w:tc>
          <w:tcPr>
            <w:tcW w:w="860"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86AA9F4"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3 052</w:t>
            </w:r>
          </w:p>
        </w:tc>
        <w:tc>
          <w:tcPr>
            <w:tcW w:w="853"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7F06BCF9"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2B3CC2F3" w14:textId="77777777" w:rsidTr="00401DE5">
        <w:tc>
          <w:tcPr>
            <w:tcW w:w="2524"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AA234E3"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664"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BD3D9E7"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210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95B7345"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6371</w:t>
            </w:r>
          </w:p>
        </w:tc>
        <w:tc>
          <w:tcPr>
            <w:tcW w:w="471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461FDC1"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Besteding en terugneming voorzieningen andere risico’s en kosten</w:t>
            </w:r>
          </w:p>
        </w:tc>
        <w:tc>
          <w:tcPr>
            <w:tcW w:w="860"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E5086DE"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853"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252BD81"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3 052</w:t>
            </w:r>
          </w:p>
        </w:tc>
      </w:tr>
    </w:tbl>
    <w:p w14:paraId="550FA9E3" w14:textId="77777777" w:rsidR="00401DE5" w:rsidRPr="00401DE5" w:rsidRDefault="00401DE5" w:rsidP="00401DE5">
      <w:pPr>
        <w:shd w:val="clear" w:color="auto" w:fill="FFFFFF"/>
        <w:spacing w:line="240" w:lineRule="auto"/>
        <w:rPr>
          <w:rFonts w:ascii="Fira Sans" w:eastAsia="Times New Roman" w:hAnsi="Fira Sans" w:cs="Times New Roman"/>
          <w:color w:val="543280"/>
          <w:sz w:val="24"/>
          <w:szCs w:val="24"/>
          <w:lang w:eastAsia="nl-NL"/>
        </w:rPr>
      </w:pPr>
      <w:r w:rsidRPr="00401DE5">
        <w:rPr>
          <w:rFonts w:ascii="Fira Sans" w:eastAsia="Times New Roman" w:hAnsi="Fira Sans" w:cs="Times New Roman"/>
          <w:color w:val="543280"/>
          <w:sz w:val="24"/>
          <w:szCs w:val="24"/>
          <w:lang w:eastAsia="nl-NL"/>
        </w:rPr>
        <w:lastRenderedPageBreak/>
        <w:t>4. Boekingen bij het overlijden van de lijfrentegenieter</w:t>
      </w:r>
    </w:p>
    <w:p w14:paraId="54F5397D" w14:textId="77777777" w:rsidR="00401DE5" w:rsidRPr="00401DE5" w:rsidRDefault="00401DE5" w:rsidP="00401DE5">
      <w:pPr>
        <w:shd w:val="clear" w:color="auto" w:fill="FFFFFF"/>
        <w:spacing w:after="0"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Bij het overlijden van de lijfrentegenieter houdt de betaling van de jaarlijkse rente op. Boekhoudkundig stelt dit geen probleem. Aangezien de voorziening echter slechts aangepast wordt met de jaarlijkse daling van de behoefte aan benodigd kapitaal zal de voorziening meestal nog een bedrag vertonen op haar creditzijde.</w:t>
      </w:r>
    </w:p>
    <w:p w14:paraId="5EAB49F3"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Aangezien het risico voor en de verplichting van de onderneming ophoudt bij het overlijden van de lijfrentegenieter zal het saldo op de voorziening afgeboekt moeten worden. Dit afboeken gebeurt door een terugname voor het vast bedrag van de voorziening op dezelfde wijze als de jaarlijkse aanpassing van het bedrag van de voorziening.</w:t>
      </w:r>
    </w:p>
    <w:p w14:paraId="6C40CB70" w14:textId="77777777" w:rsidR="00401DE5" w:rsidRPr="00401DE5" w:rsidRDefault="00401DE5" w:rsidP="00401DE5">
      <w:pPr>
        <w:shd w:val="clear" w:color="auto" w:fill="FFFFFF"/>
        <w:spacing w:before="150" w:after="150" w:line="240" w:lineRule="auto"/>
        <w:outlineLvl w:val="3"/>
        <w:rPr>
          <w:rFonts w:ascii="inherit" w:eastAsia="Times New Roman" w:hAnsi="inherit" w:cs="Times New Roman"/>
          <w:color w:val="543280"/>
          <w:sz w:val="27"/>
          <w:szCs w:val="27"/>
          <w:lang w:eastAsia="nl-NL"/>
        </w:rPr>
      </w:pPr>
      <w:r w:rsidRPr="00401DE5">
        <w:rPr>
          <w:rFonts w:ascii="inherit" w:eastAsia="Times New Roman" w:hAnsi="inherit" w:cs="Times New Roman"/>
          <w:color w:val="543280"/>
          <w:sz w:val="27"/>
          <w:szCs w:val="27"/>
          <w:lang w:eastAsia="nl-NL"/>
        </w:rPr>
        <w:t>OPMERKINGEN</w:t>
      </w:r>
    </w:p>
    <w:p w14:paraId="0CC97191"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1. Hoewel de voorziening voor de te betalen lijfrente jaarlijks wordt aangepast, blijft de aanschaffingswaarde van het goed bepaald op zijn oorspronkelijke waarde. Vanaf het moment van de aankoop gaat het goed een eigen leven leiden. De afschrijving van het goed (wanneer het een afschrijfbaar goed betreft) moet gebeuren op dezelfde basis als voor andere vergelijkbare goederen.</w:t>
      </w:r>
    </w:p>
    <w:p w14:paraId="27166E1E"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2. De hiervoor gemaakte berekeningen zijn uitgevoerd op basis van een tabel voor mannen en vrouwen gebaseerd op de sterftetabel, periode 1959-1963. Er zijn meer recente sterftetabellen (laatste versie bekend: 2018-2020). Zie ook https://statbel.fgov.be/. Een ministerieel besluit tot bepaling van de omzettingstabellen van het vruchtgebruik als bedoeld in artikel 745sexies, § 3 van het Burgerlijk Wetboek (BS 3 juli 2020) werd gepubliceerd met een omzettingstabel.</w:t>
      </w:r>
    </w:p>
    <w:p w14:paraId="228B2F58"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VOORZIENINGEN VOOR OVERIGE RISICO’S EN KOSTEN</w:t>
      </w:r>
    </w:p>
    <w:tbl>
      <w:tblPr>
        <w:tblW w:w="0" w:type="dxa"/>
        <w:tblCellMar>
          <w:top w:w="15" w:type="dxa"/>
          <w:left w:w="15" w:type="dxa"/>
          <w:bottom w:w="15" w:type="dxa"/>
          <w:right w:w="15" w:type="dxa"/>
        </w:tblCellMar>
        <w:tblLook w:val="04A0" w:firstRow="1" w:lastRow="0" w:firstColumn="1" w:lastColumn="0" w:noHBand="0" w:noVBand="1"/>
      </w:tblPr>
      <w:tblGrid>
        <w:gridCol w:w="4703"/>
        <w:gridCol w:w="4361"/>
      </w:tblGrid>
      <w:tr w:rsidR="00401DE5" w:rsidRPr="00401DE5" w14:paraId="411A9815"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0A41085" w14:textId="77777777" w:rsidR="00401DE5" w:rsidRPr="00401DE5" w:rsidRDefault="00401DE5" w:rsidP="00401DE5">
            <w:pPr>
              <w:spacing w:line="240" w:lineRule="auto"/>
              <w:divId w:val="1244025497"/>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Voorziening voor lijfrente</w:t>
            </w:r>
          </w:p>
        </w:tc>
      </w:tr>
      <w:tr w:rsidR="00401DE5" w:rsidRPr="00401DE5" w14:paraId="283D242E"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4492855"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759D2263"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1959DB0B"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CA1C80F" w14:textId="77777777" w:rsidR="00401DE5" w:rsidRPr="00401DE5" w:rsidRDefault="00401DE5" w:rsidP="00401DE5">
            <w:pPr>
              <w:numPr>
                <w:ilvl w:val="0"/>
                <w:numId w:val="172"/>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bedrag van de jaarlijkse terugname van het kapitaalgedeelte ingevolge de herziening van de voorziening via credit:</w:t>
            </w:r>
          </w:p>
          <w:p w14:paraId="7584CEFF"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6371</w:t>
            </w:r>
            <w:r w:rsidRPr="00401DE5">
              <w:rPr>
                <w:rFonts w:ascii="Times New Roman" w:eastAsia="Times New Roman" w:hAnsi="Times New Roman" w:cs="Times New Roman"/>
                <w:i/>
                <w:iCs/>
                <w:color w:val="3A4B59"/>
                <w:sz w:val="24"/>
                <w:szCs w:val="24"/>
                <w:lang w:eastAsia="nl-NL"/>
              </w:rPr>
              <w:t> Besteding en terugneming van de voorziening voor risico’s en kosten wanneer zij als een normale bedrijfskost beschouwd moet worden</w:t>
            </w:r>
          </w:p>
          <w:p w14:paraId="03060DE4" w14:textId="77777777" w:rsidR="00401DE5" w:rsidRPr="00401DE5" w:rsidRDefault="00401DE5" w:rsidP="00401DE5">
            <w:pPr>
              <w:numPr>
                <w:ilvl w:val="0"/>
                <w:numId w:val="172"/>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lastRenderedPageBreak/>
              <w:t>Het bedrag van de voorziening dat nog niet teruggenomen werd bij het overlijden van de lijfrentegenieter via credit:</w:t>
            </w:r>
          </w:p>
          <w:p w14:paraId="1A4FA40B"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6371</w:t>
            </w:r>
            <w:r w:rsidRPr="00401DE5">
              <w:rPr>
                <w:rFonts w:ascii="Times New Roman" w:eastAsia="Times New Roman" w:hAnsi="Times New Roman" w:cs="Times New Roman"/>
                <w:i/>
                <w:iCs/>
                <w:color w:val="3A4B59"/>
                <w:sz w:val="24"/>
                <w:szCs w:val="24"/>
                <w:lang w:eastAsia="nl-NL"/>
              </w:rPr>
              <w:t> Besteding en terugneming van de voorziening voor risico’s en kosten wanneer zij als een normale bedrijfskost beschouwd moet worden</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7C550705" w14:textId="77777777" w:rsidR="00401DE5" w:rsidRPr="00401DE5" w:rsidRDefault="00401DE5" w:rsidP="00401DE5">
            <w:pPr>
              <w:numPr>
                <w:ilvl w:val="0"/>
                <w:numId w:val="173"/>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lastRenderedPageBreak/>
              <w:t>Het bedrag van de voorziening via debet:</w:t>
            </w:r>
          </w:p>
          <w:p w14:paraId="64FB5788"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rek. Aanschaffingswaarde (rubriek 22 Terreinen en gebouwen)</w:t>
            </w:r>
          </w:p>
        </w:tc>
      </w:tr>
      <w:tr w:rsidR="00401DE5" w:rsidRPr="00401DE5" w14:paraId="3625C058"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734F84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INHOUD &amp; OPMERKINGEN</w:t>
            </w:r>
          </w:p>
        </w:tc>
      </w:tr>
      <w:tr w:rsidR="00401DE5" w:rsidRPr="00401DE5" w14:paraId="6B972E6E"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6150AFCE"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Art. 3:28 KB/WVV - de voorzieningen voor risico’s en kosten beogen naar hun aard duidelijk omschreven verliezen of kosten te dekken die op de balansdatum waarschijnlijk of zeker zijn, doch waarvan het bedrag niet vaststaat.</w:t>
            </w:r>
          </w:p>
          <w:p w14:paraId="6F7568BF"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Onverminderd artikel 3:11, eerste lid, vertegenwoordigt een voorziening op balansdatum de beste schatting van de kosten die als waarschijnlijk worden beschouwd of, in geval van een verplichting, de beste schatting van het bedrag dat vereist is om die verplichting op de balansdatum na te komen.</w:t>
            </w:r>
          </w:p>
          <w:p w14:paraId="06404B58"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Voorzieningen mogen niet worden gebruikt voor waardecorrecties op activa.</w:t>
            </w:r>
          </w:p>
        </w:tc>
      </w:tr>
    </w:tbl>
    <w:p w14:paraId="21DD2C65"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CBN-advies</w:t>
      </w:r>
    </w:p>
    <w:p w14:paraId="3CFCF10A"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163 Voorziening voor lijfrente</w:t>
      </w:r>
    </w:p>
    <w:p w14:paraId="4EB7D803"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11/01/2012 – CBN-advies 2012/3 – De boekhoudkundige verwerking van aandelenoptieplannen</w:t>
      </w:r>
    </w:p>
    <w:p w14:paraId="7DE6BA96"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10/10/2012 – CBN-advies 2012/15 – Bestellingen in uitvoering</w:t>
      </w:r>
    </w:p>
    <w:p w14:paraId="179101FC"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07/11/2012 – CBN-advies 2012/18 – De boekhoudkundige verwerking van aandelenopties (als zodanig) (Dit advies vervangt advies 167/1.)</w:t>
      </w:r>
    </w:p>
    <w:p w14:paraId="3105CCD5"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07/11/2012 – CBN-advies 2012/19 – Goederen verworven tegen betaling van een lijfente (Dit advies vervangt adviezen 149/1, 149/2, 149/3 en 149/4.)</w:t>
      </w:r>
    </w:p>
    <w:p w14:paraId="468FC844"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09/09/2015 – CBN-advies 2015/7 – Boekhoudkundige verwerking van de tax shelter in hoofde van de productievennootschap (raamovereenkomsten getekend vanaf 1 januari 2015)</w:t>
      </w:r>
    </w:p>
    <w:p w14:paraId="1502BE16" w14:textId="77777777" w:rsidR="00401DE5" w:rsidRPr="00401DE5" w:rsidRDefault="00401DE5" w:rsidP="00401DE5">
      <w:pPr>
        <w:shd w:val="clear" w:color="auto" w:fill="FFFFFF"/>
        <w:spacing w:before="300" w:after="150" w:line="240" w:lineRule="auto"/>
        <w:outlineLvl w:val="2"/>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1645 - Voorziening voor sociaal passief</w:t>
      </w:r>
    </w:p>
    <w:tbl>
      <w:tblPr>
        <w:tblW w:w="0" w:type="dxa"/>
        <w:tblCellMar>
          <w:top w:w="15" w:type="dxa"/>
          <w:left w:w="15" w:type="dxa"/>
          <w:bottom w:w="15" w:type="dxa"/>
          <w:right w:w="15" w:type="dxa"/>
        </w:tblCellMar>
        <w:tblLook w:val="04A0" w:firstRow="1" w:lastRow="0" w:firstColumn="1" w:lastColumn="0" w:noHBand="0" w:noVBand="1"/>
      </w:tblPr>
      <w:tblGrid>
        <w:gridCol w:w="4535"/>
        <w:gridCol w:w="4529"/>
      </w:tblGrid>
      <w:tr w:rsidR="00401DE5" w:rsidRPr="00401DE5" w14:paraId="15D40E2D"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542FC41" w14:textId="77777777" w:rsidR="00401DE5" w:rsidRPr="00401DE5" w:rsidRDefault="00401DE5" w:rsidP="00401DE5">
            <w:pPr>
              <w:spacing w:line="240" w:lineRule="auto"/>
              <w:divId w:val="737823353"/>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Voorziening voor sociaal passief</w:t>
            </w:r>
          </w:p>
        </w:tc>
      </w:tr>
      <w:tr w:rsidR="00401DE5" w:rsidRPr="00401DE5" w14:paraId="7EF79347"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3308F8C"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78FF8E0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69B9D989"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ADA16AE" w14:textId="77777777" w:rsidR="00401DE5" w:rsidRPr="00401DE5" w:rsidRDefault="00401DE5" w:rsidP="00401DE5">
            <w:pPr>
              <w:numPr>
                <w:ilvl w:val="0"/>
                <w:numId w:val="174"/>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bedrag van het aangewende en niet-</w:t>
            </w:r>
            <w:r w:rsidRPr="00401DE5">
              <w:rPr>
                <w:rFonts w:ascii="Times New Roman" w:eastAsia="Times New Roman" w:hAnsi="Times New Roman" w:cs="Times New Roman"/>
                <w:color w:val="3A4B59"/>
                <w:sz w:val="24"/>
                <w:szCs w:val="24"/>
                <w:lang w:eastAsia="nl-NL"/>
              </w:rPr>
              <w:lastRenderedPageBreak/>
              <w:t>aangewende gedeelte van de voorziening via credit:</w:t>
            </w:r>
          </w:p>
          <w:p w14:paraId="1BA51636"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6371</w:t>
            </w:r>
            <w:r w:rsidRPr="00401DE5">
              <w:rPr>
                <w:rFonts w:ascii="Times New Roman" w:eastAsia="Times New Roman" w:hAnsi="Times New Roman" w:cs="Times New Roman"/>
                <w:i/>
                <w:iCs/>
                <w:color w:val="3A4B59"/>
                <w:sz w:val="24"/>
                <w:szCs w:val="24"/>
                <w:lang w:eastAsia="nl-NL"/>
              </w:rPr>
              <w:t> Besteding en terugneming van de voorziening wanneer zij als een normale bedrijfskost beschouwd moet worden</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751D8FB" w14:textId="77777777" w:rsidR="00401DE5" w:rsidRPr="00401DE5" w:rsidRDefault="00401DE5" w:rsidP="00401DE5">
            <w:pPr>
              <w:numPr>
                <w:ilvl w:val="0"/>
                <w:numId w:val="175"/>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lastRenderedPageBreak/>
              <w:t>Het bedrag van de voorziening via debet:</w:t>
            </w:r>
          </w:p>
          <w:p w14:paraId="09FDD3FA"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lastRenderedPageBreak/>
              <w:t>&gt;&gt; </w:t>
            </w:r>
            <w:r w:rsidRPr="00401DE5">
              <w:rPr>
                <w:rFonts w:ascii="Times New Roman" w:eastAsia="Times New Roman" w:hAnsi="Times New Roman" w:cs="Times New Roman"/>
                <w:color w:val="3A4B59"/>
                <w:sz w:val="24"/>
                <w:szCs w:val="24"/>
                <w:lang w:eastAsia="nl-NL"/>
              </w:rPr>
              <w:t>rek. 6370</w:t>
            </w:r>
            <w:r w:rsidRPr="00401DE5">
              <w:rPr>
                <w:rFonts w:ascii="Times New Roman" w:eastAsia="Times New Roman" w:hAnsi="Times New Roman" w:cs="Times New Roman"/>
                <w:i/>
                <w:iCs/>
                <w:color w:val="3A4B59"/>
                <w:sz w:val="24"/>
                <w:szCs w:val="24"/>
                <w:lang w:eastAsia="nl-NL"/>
              </w:rPr>
              <w:t> Toevoeging aan de voorziening wanneer zij als een normale bedrijfskost beschouwd moet worden</w:t>
            </w:r>
          </w:p>
        </w:tc>
      </w:tr>
      <w:tr w:rsidR="00401DE5" w:rsidRPr="00401DE5" w14:paraId="0E347D86"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9DB540F"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lastRenderedPageBreak/>
              <w:t>INHOUD &amp; OPMERKINGEN</w:t>
            </w:r>
          </w:p>
        </w:tc>
      </w:tr>
      <w:tr w:rsidR="00401DE5" w:rsidRPr="00401DE5" w14:paraId="6DD48327"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EC02864"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Deze voorziening heeft geen betrekking op de belastingvrije ‘Voorziening voor sociaal passief’ ingesteld door het KB nr. 7 van 15/02/1982 tot wijziging van het WIB.</w:t>
            </w:r>
          </w:p>
          <w:p w14:paraId="7CDA4C55"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voorziening voor sociaal passief is deze die gevormd moest worden in het licht van art. 3:6, § 2, al. 2 KB/WVV in geval van ontslag van geheel of een belangrijk deel van het personeel wegens de gehele of gedeeltelijke stopzetting van het bedrijf of van een afdeling.</w:t>
            </w:r>
          </w:p>
          <w:p w14:paraId="5DAF4812"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Naar analogie van art. 3:6, § 2, al. 2 KB/WVV mag men op deze rekening eveneens de voorzieningen boeken voor het dekken van de kosten ten gevolge van ontslagen van personeel andere dan bij gehele of gedeeltelijke stopzetting van het bedrijf of van een afdeling.</w:t>
            </w:r>
          </w:p>
          <w:p w14:paraId="286CC9A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Art. 3:28 KB/WVV - de voorzieningen voor risico’s en kosten beogen naar hun aard duidelijk omschreven verliezen of kosten te dekken die op de balansdatum waarschijnlijk of zeker zijn, doch waarvan het bedrag niet vaststaat.</w:t>
            </w:r>
          </w:p>
          <w:p w14:paraId="70811A2E"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Onverminderd artikel 3:11, eerste lid, vertegenwoordigt een voorziening op balansdatum de beste schatting van de kosten die als waarschijnlijk worden beschouwd of, in geval van een verplichting, de beste schatting van het bedrag dat vereist is om die verplichting op de balansdatum na te komen.</w:t>
            </w:r>
          </w:p>
          <w:p w14:paraId="23D642FC"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Voorzieningen mogen niet worden gebruikt voor waardecorrecties op activa.</w:t>
            </w:r>
          </w:p>
        </w:tc>
      </w:tr>
    </w:tbl>
    <w:p w14:paraId="0CB8658F" w14:textId="77777777" w:rsidR="00401DE5" w:rsidRPr="00401DE5" w:rsidRDefault="00401DE5" w:rsidP="00401DE5">
      <w:pPr>
        <w:shd w:val="clear" w:color="auto" w:fill="FFFFFF"/>
        <w:spacing w:before="300" w:after="150" w:line="240" w:lineRule="auto"/>
        <w:outlineLvl w:val="2"/>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1646 - Voorziening voor eigen verzekering</w:t>
      </w:r>
    </w:p>
    <w:tbl>
      <w:tblPr>
        <w:tblW w:w="0" w:type="dxa"/>
        <w:tblCellMar>
          <w:top w:w="15" w:type="dxa"/>
          <w:left w:w="15" w:type="dxa"/>
          <w:bottom w:w="15" w:type="dxa"/>
          <w:right w:w="15" w:type="dxa"/>
        </w:tblCellMar>
        <w:tblLook w:val="04A0" w:firstRow="1" w:lastRow="0" w:firstColumn="1" w:lastColumn="0" w:noHBand="0" w:noVBand="1"/>
      </w:tblPr>
      <w:tblGrid>
        <w:gridCol w:w="4533"/>
        <w:gridCol w:w="4531"/>
      </w:tblGrid>
      <w:tr w:rsidR="00401DE5" w:rsidRPr="00401DE5" w14:paraId="01B5F1CA"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91CD221" w14:textId="77777777" w:rsidR="00401DE5" w:rsidRPr="00401DE5" w:rsidRDefault="00401DE5" w:rsidP="00401DE5">
            <w:pPr>
              <w:spacing w:line="240" w:lineRule="auto"/>
              <w:divId w:val="47507681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Voorziening voor eigen verzekering</w:t>
            </w:r>
          </w:p>
        </w:tc>
      </w:tr>
      <w:tr w:rsidR="00401DE5" w:rsidRPr="00401DE5" w14:paraId="5B22AE36"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C0995E5"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6C83EE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2FD84B15"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C823C96" w14:textId="77777777" w:rsidR="00401DE5" w:rsidRPr="00401DE5" w:rsidRDefault="00401DE5" w:rsidP="00401DE5">
            <w:pPr>
              <w:numPr>
                <w:ilvl w:val="0"/>
                <w:numId w:val="176"/>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aangewende en niet-aangewende bedrag van de voorziening via credit:</w:t>
            </w:r>
          </w:p>
          <w:p w14:paraId="0B5B20B6"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lastRenderedPageBreak/>
              <w:t>&gt;&gt; </w:t>
            </w:r>
            <w:r w:rsidRPr="00401DE5">
              <w:rPr>
                <w:rFonts w:ascii="Times New Roman" w:eastAsia="Times New Roman" w:hAnsi="Times New Roman" w:cs="Times New Roman"/>
                <w:color w:val="3A4B59"/>
                <w:sz w:val="24"/>
                <w:szCs w:val="24"/>
                <w:lang w:eastAsia="nl-NL"/>
              </w:rPr>
              <w:t>rek. 6371</w:t>
            </w:r>
            <w:r w:rsidRPr="00401DE5">
              <w:rPr>
                <w:rFonts w:ascii="Times New Roman" w:eastAsia="Times New Roman" w:hAnsi="Times New Roman" w:cs="Times New Roman"/>
                <w:i/>
                <w:iCs/>
                <w:color w:val="3A4B59"/>
                <w:sz w:val="24"/>
                <w:szCs w:val="24"/>
                <w:lang w:eastAsia="nl-NL"/>
              </w:rPr>
              <w:t> Besteding en terugneming van de voorziening wanneer zij als een normale bedrijfskost beschouwd moet worden</w:t>
            </w:r>
          </w:p>
          <w:p w14:paraId="42028DE8" w14:textId="77777777" w:rsidR="00401DE5" w:rsidRPr="00401DE5" w:rsidRDefault="00401DE5" w:rsidP="00401DE5">
            <w:pPr>
              <w:numPr>
                <w:ilvl w:val="0"/>
                <w:numId w:val="176"/>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aangewende en niet-aangewende gedeelte van een niet-recurrente voorziening via credit:</w:t>
            </w:r>
          </w:p>
          <w:p w14:paraId="770AC210"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762</w:t>
            </w:r>
            <w:r w:rsidRPr="00401DE5">
              <w:rPr>
                <w:rFonts w:ascii="Times New Roman" w:eastAsia="Times New Roman" w:hAnsi="Times New Roman" w:cs="Times New Roman"/>
                <w:i/>
                <w:iCs/>
                <w:color w:val="3A4B59"/>
                <w:sz w:val="24"/>
                <w:szCs w:val="24"/>
                <w:lang w:eastAsia="nl-NL"/>
              </w:rPr>
              <w:t> Terugneming van voor-zieningen voor niet-recurrente risico’s en kosten</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72C3D645" w14:textId="77777777" w:rsidR="00401DE5" w:rsidRPr="00401DE5" w:rsidRDefault="00401DE5" w:rsidP="00401DE5">
            <w:pPr>
              <w:numPr>
                <w:ilvl w:val="0"/>
                <w:numId w:val="177"/>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lastRenderedPageBreak/>
              <w:t>Het bedrag van de voorziening via debet:</w:t>
            </w:r>
          </w:p>
          <w:p w14:paraId="5E001C03"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6370</w:t>
            </w:r>
            <w:r w:rsidRPr="00401DE5">
              <w:rPr>
                <w:rFonts w:ascii="Times New Roman" w:eastAsia="Times New Roman" w:hAnsi="Times New Roman" w:cs="Times New Roman"/>
                <w:i/>
                <w:iCs/>
                <w:color w:val="3A4B59"/>
                <w:sz w:val="24"/>
                <w:szCs w:val="24"/>
                <w:lang w:eastAsia="nl-NL"/>
              </w:rPr>
              <w:t xml:space="preserve"> Toevoeging aan de voorziening wanneer </w:t>
            </w:r>
            <w:r w:rsidRPr="00401DE5">
              <w:rPr>
                <w:rFonts w:ascii="Times New Roman" w:eastAsia="Times New Roman" w:hAnsi="Times New Roman" w:cs="Times New Roman"/>
                <w:i/>
                <w:iCs/>
                <w:color w:val="3A4B59"/>
                <w:sz w:val="24"/>
                <w:szCs w:val="24"/>
                <w:lang w:eastAsia="nl-NL"/>
              </w:rPr>
              <w:lastRenderedPageBreak/>
              <w:t>zij als een normale bedrijfskost beschouwd moet worden</w:t>
            </w:r>
          </w:p>
          <w:p w14:paraId="453F7E2D"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662</w:t>
            </w:r>
            <w:r w:rsidRPr="00401DE5">
              <w:rPr>
                <w:rFonts w:ascii="Times New Roman" w:eastAsia="Times New Roman" w:hAnsi="Times New Roman" w:cs="Times New Roman"/>
                <w:i/>
                <w:iCs/>
                <w:color w:val="3A4B59"/>
                <w:sz w:val="24"/>
                <w:szCs w:val="24"/>
                <w:lang w:eastAsia="nl-NL"/>
              </w:rPr>
              <w:t> Voorziening voor niet-recurrente risico’s en kosten wanneer zij als een niet-recurrente kost beschouwd moet worden</w:t>
            </w:r>
          </w:p>
        </w:tc>
      </w:tr>
      <w:tr w:rsidR="00401DE5" w:rsidRPr="00401DE5" w14:paraId="01EC7672"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7C52A17"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lastRenderedPageBreak/>
              <w:t>INHOUD &amp; OPMERKINGEN</w:t>
            </w:r>
          </w:p>
        </w:tc>
      </w:tr>
      <w:tr w:rsidR="00401DE5" w:rsidRPr="00401DE5" w14:paraId="54FB0486"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6788AED5"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Deze rekening wordt gebruikt wanneer de onderneming bepaalde risico’s niet laat verzekeren door derden maar die ten laste neemt. De aan te leggen voorzieningen moeten bepaald worden in functie van het risico dat de onderneming loopt en dat bepaald wordt op basis van actuariële berekeningen.</w:t>
            </w:r>
          </w:p>
          <w:p w14:paraId="01A7FCCC"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Dit geldt ook wanneer voor de gevallen waarin de onderneming zich wel laat verzekeren voor bepaalde risico’s maar een gedeelte van het risico de zgn. franchise zelf moet dragen.</w:t>
            </w:r>
          </w:p>
          <w:p w14:paraId="2499D94E"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Art. 3:28 KB/WVV - de voorzieningen voor risico’s en kosten beogen naar hun aard duidelijk omschreven verliezen of kosten te dekken die op de balansdatum waarschijnlijk of zeker zijn, doch waarvan het bedrag niet vaststaat.</w:t>
            </w:r>
          </w:p>
          <w:p w14:paraId="3D324BD8"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Onverminderd artikel 3:11, eerste lid, vertegenwoordigt een voorziening op balansdatum de beste schatting van de kosten die als waarschijnlijk worden beschouwd of, in geval van een verplichting, de beste schatting van het bedrag dat vereist is om die verplichting op de balansdatum na te komen.</w:t>
            </w:r>
          </w:p>
          <w:p w14:paraId="4D947FE3"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Voorzieningen mogen niet worden gebruikt voor waardecorrecties op activa.</w:t>
            </w:r>
          </w:p>
        </w:tc>
      </w:tr>
    </w:tbl>
    <w:p w14:paraId="3CE97973" w14:textId="77777777" w:rsidR="00401DE5" w:rsidRPr="00401DE5" w:rsidRDefault="00401DE5" w:rsidP="00401DE5">
      <w:pPr>
        <w:shd w:val="clear" w:color="auto" w:fill="FFFFFF"/>
        <w:spacing w:before="300" w:after="150" w:line="240" w:lineRule="auto"/>
        <w:outlineLvl w:val="1"/>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165 - Voorzieningen voor overige risico’s en kosten</w:t>
      </w:r>
    </w:p>
    <w:tbl>
      <w:tblPr>
        <w:tblW w:w="0" w:type="dxa"/>
        <w:tblCellMar>
          <w:top w:w="15" w:type="dxa"/>
          <w:left w:w="15" w:type="dxa"/>
          <w:bottom w:w="15" w:type="dxa"/>
          <w:right w:w="15" w:type="dxa"/>
        </w:tblCellMar>
        <w:tblLook w:val="04A0" w:firstRow="1" w:lastRow="0" w:firstColumn="1" w:lastColumn="0" w:noHBand="0" w:noVBand="1"/>
      </w:tblPr>
      <w:tblGrid>
        <w:gridCol w:w="4404"/>
        <w:gridCol w:w="4660"/>
      </w:tblGrid>
      <w:tr w:rsidR="00401DE5" w:rsidRPr="00401DE5" w14:paraId="6134AAD7"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63E4F26A" w14:textId="77777777" w:rsidR="00401DE5" w:rsidRPr="00401DE5" w:rsidRDefault="00401DE5" w:rsidP="00401DE5">
            <w:pPr>
              <w:spacing w:line="240" w:lineRule="auto"/>
              <w:divId w:val="1446388381"/>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Voorzieningen voor overige risico’s en kosten</w:t>
            </w:r>
          </w:p>
        </w:tc>
      </w:tr>
      <w:tr w:rsidR="00401DE5" w:rsidRPr="00401DE5" w14:paraId="6B67CF81"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C8AEE3F"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8E2AF31"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11691F9E"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8906680" w14:textId="77777777" w:rsidR="00401DE5" w:rsidRPr="00401DE5" w:rsidRDefault="00401DE5" w:rsidP="00401DE5">
            <w:pPr>
              <w:numPr>
                <w:ilvl w:val="0"/>
                <w:numId w:val="178"/>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lastRenderedPageBreak/>
              <w:t>Het aangewende bedrag van de voorziening via credit:</w:t>
            </w:r>
          </w:p>
          <w:p w14:paraId="26B8FFDD"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6371</w:t>
            </w:r>
            <w:r w:rsidRPr="00401DE5">
              <w:rPr>
                <w:rFonts w:ascii="Times New Roman" w:eastAsia="Times New Roman" w:hAnsi="Times New Roman" w:cs="Times New Roman"/>
                <w:i/>
                <w:iCs/>
                <w:color w:val="3A4B59"/>
                <w:sz w:val="24"/>
                <w:szCs w:val="24"/>
                <w:lang w:eastAsia="nl-NL"/>
              </w:rPr>
              <w:t> Besteding en terugneming van de voorziening wanneer zij als een normale bedrijfskost beschouwd moet worden</w:t>
            </w:r>
          </w:p>
          <w:p w14:paraId="223C8014" w14:textId="77777777" w:rsidR="00401DE5" w:rsidRPr="00401DE5" w:rsidRDefault="00401DE5" w:rsidP="00401DE5">
            <w:pPr>
              <w:numPr>
                <w:ilvl w:val="0"/>
                <w:numId w:val="178"/>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bedrag van de bij het einde van de uitvoering niet-aangewende voorziening via credit:</w:t>
            </w:r>
          </w:p>
          <w:p w14:paraId="060A3AFD"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6371</w:t>
            </w:r>
            <w:r w:rsidRPr="00401DE5">
              <w:rPr>
                <w:rFonts w:ascii="Times New Roman" w:eastAsia="Times New Roman" w:hAnsi="Times New Roman" w:cs="Times New Roman"/>
                <w:i/>
                <w:iCs/>
                <w:color w:val="3A4B59"/>
                <w:sz w:val="24"/>
                <w:szCs w:val="24"/>
                <w:lang w:eastAsia="nl-NL"/>
              </w:rPr>
              <w:t> Besteding en terugneming van de voorziening wanneer zij als een normale bedrijfskost beschouwd moet worden</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185A678" w14:textId="77777777" w:rsidR="00401DE5" w:rsidRPr="00401DE5" w:rsidRDefault="00401DE5" w:rsidP="00401DE5">
            <w:pPr>
              <w:numPr>
                <w:ilvl w:val="0"/>
                <w:numId w:val="179"/>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bedrag van de voorziening via debet:</w:t>
            </w:r>
          </w:p>
          <w:p w14:paraId="0F502A08"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6370</w:t>
            </w:r>
            <w:r w:rsidRPr="00401DE5">
              <w:rPr>
                <w:rFonts w:ascii="Times New Roman" w:eastAsia="Times New Roman" w:hAnsi="Times New Roman" w:cs="Times New Roman"/>
                <w:i/>
                <w:iCs/>
                <w:color w:val="3A4B59"/>
                <w:sz w:val="24"/>
                <w:szCs w:val="24"/>
                <w:lang w:eastAsia="nl-NL"/>
              </w:rPr>
              <w:t> Toevoeging aan de voor-ziening voor risico’s en kosten wanneer zij als een normale bedrijfskost beschouwd moet worden</w:t>
            </w:r>
          </w:p>
        </w:tc>
      </w:tr>
      <w:tr w:rsidR="00401DE5" w:rsidRPr="00401DE5" w14:paraId="4925369C"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8EEB86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INHOUD &amp; OPMERKINGEN</w:t>
            </w:r>
          </w:p>
        </w:tc>
      </w:tr>
      <w:tr w:rsidR="00401DE5" w:rsidRPr="00401DE5" w14:paraId="2CC9ABBC"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3ACEDC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Deze voorziening mag overeenkomstig art. 3:11 KB/WVV aangelegd worden voor zover deze risico’s niet gedekt werden door het boeken van een waardevermindering in toepassing van 3:47 t.e.m. 3:50 KB/WVV.</w:t>
            </w:r>
          </w:p>
          <w:p w14:paraId="0C2B468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ondernemingen beschikken voor het dekken van deze kosten over twee mogelijkheden:</w:t>
            </w:r>
          </w:p>
          <w:p w14:paraId="733DBBAD" w14:textId="77777777" w:rsidR="00401DE5" w:rsidRPr="00401DE5" w:rsidRDefault="00401DE5" w:rsidP="00401DE5">
            <w:pPr>
              <w:numPr>
                <w:ilvl w:val="0"/>
                <w:numId w:val="180"/>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ofwel het aanleggen van een voorziening,</w:t>
            </w:r>
          </w:p>
          <w:p w14:paraId="2255C7BF" w14:textId="77777777" w:rsidR="00401DE5" w:rsidRPr="00401DE5" w:rsidRDefault="00401DE5" w:rsidP="00401DE5">
            <w:pPr>
              <w:numPr>
                <w:ilvl w:val="0"/>
                <w:numId w:val="180"/>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ofwel het boeken van een waardevermindering.</w:t>
            </w:r>
          </w:p>
          <w:p w14:paraId="4FDCB371"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gelijktijdig gebruik van beide mogelijkheden met betrekking tot hetzelfde kostenbedrag is echter niet toegestaan.</w:t>
            </w:r>
          </w:p>
          <w:p w14:paraId="60DCD3B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is bijvoorbeeld wel mogelijk om bij de vaststelling van het feit dat de vervaardigingsprijs de verkoopprijs overschrijdt dit verschil in eerste instantie als een waardevermindering te boeken. Lopen de kosten echter nog hoger op dan kan het bedrag van de kosten dat hoger is dan de geraamde waardevermindering eventueel als een voorziening geboekt worden.</w:t>
            </w:r>
          </w:p>
          <w:p w14:paraId="12B2C8E8"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Art. 3:28 KB/WVV - de voorzieningen voor risico’s en kosten beogen naar hun aard duidelijk omschreven verliezen of kosten te dekken die op de balansdatum waarschijnlijk of zeker zijn, doch waarvan het bedrag niet vaststaat.</w:t>
            </w:r>
          </w:p>
          <w:p w14:paraId="6FD2335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 xml:space="preserve">Onverminderd artikel 3:11 vertegenwoordigt een voorziening op balansdatum de beste schatting van de kosten die als waarschijnlijk worden beschouwd of, in geval van een </w:t>
            </w:r>
            <w:r w:rsidRPr="00401DE5">
              <w:rPr>
                <w:rFonts w:ascii="Times New Roman" w:eastAsia="Times New Roman" w:hAnsi="Times New Roman" w:cs="Times New Roman"/>
                <w:color w:val="3A4B59"/>
                <w:sz w:val="24"/>
                <w:szCs w:val="24"/>
                <w:lang w:eastAsia="nl-NL"/>
              </w:rPr>
              <w:lastRenderedPageBreak/>
              <w:t>verplichting, de beste schatting van het bedrag dat vereist is om die verplichting op de balansdatum na te komen.</w:t>
            </w:r>
          </w:p>
          <w:p w14:paraId="6E076564"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Voorzieningen mogen niet worden gebruikt voor waardecorrecties op activa.</w:t>
            </w:r>
          </w:p>
        </w:tc>
      </w:tr>
    </w:tbl>
    <w:p w14:paraId="4FCE0F42"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lastRenderedPageBreak/>
        <w:t>CBN-advies</w:t>
      </w:r>
    </w:p>
    <w:p w14:paraId="2F2C2727"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165 Voorziening voor kosten en voor verdere uitvoering van bestellingen in uitvoering</w:t>
      </w:r>
    </w:p>
    <w:p w14:paraId="4BE6C448"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05/10/2011 – CBN-advies 2011/18 – De boekhoudkundige verwerking van de renteswap (IRS)</w:t>
      </w:r>
    </w:p>
    <w:p w14:paraId="6F04D213"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11/01/12 – CBN-advies 2012/3 – De boekhoudkundige verwerking van aandelenoptie</w:t>
      </w:r>
      <w:r w:rsidRPr="00401DE5">
        <w:rPr>
          <w:rFonts w:ascii="Fira Sans" w:eastAsia="Times New Roman" w:hAnsi="Fira Sans" w:cs="Times New Roman"/>
          <w:color w:val="002554"/>
          <w:sz w:val="21"/>
          <w:szCs w:val="21"/>
          <w:lang w:eastAsia="nl-NL"/>
        </w:rPr>
        <w:softHyphen/>
        <w:t>plannen</w:t>
      </w:r>
    </w:p>
    <w:tbl>
      <w:tblPr>
        <w:tblW w:w="0" w:type="dxa"/>
        <w:tblCellMar>
          <w:top w:w="15" w:type="dxa"/>
          <w:left w:w="15" w:type="dxa"/>
          <w:bottom w:w="15" w:type="dxa"/>
          <w:right w:w="15" w:type="dxa"/>
        </w:tblCellMar>
        <w:tblLook w:val="04A0" w:firstRow="1" w:lastRow="0" w:firstColumn="1" w:lastColumn="0" w:noHBand="0" w:noVBand="1"/>
      </w:tblPr>
      <w:tblGrid>
        <w:gridCol w:w="4812"/>
        <w:gridCol w:w="4252"/>
      </w:tblGrid>
      <w:tr w:rsidR="00401DE5" w:rsidRPr="00401DE5" w14:paraId="2E9FB9CD"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6FC0D87" w14:textId="77777777" w:rsidR="00401DE5" w:rsidRPr="00401DE5" w:rsidRDefault="00401DE5" w:rsidP="00401DE5">
            <w:pPr>
              <w:spacing w:line="240" w:lineRule="auto"/>
              <w:divId w:val="488904201"/>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Toekenning van gratis aandelen als bonus – CBN 2018/16</w:t>
            </w:r>
          </w:p>
        </w:tc>
      </w:tr>
      <w:tr w:rsidR="00401DE5" w:rsidRPr="00401DE5" w14:paraId="6D86DAAC"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0A7CB6F"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03432A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031BD4E1"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97FDB50" w14:textId="77777777" w:rsidR="00401DE5" w:rsidRPr="00401DE5" w:rsidRDefault="00401DE5" w:rsidP="00401DE5">
            <w:pPr>
              <w:numPr>
                <w:ilvl w:val="0"/>
                <w:numId w:val="181"/>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aangewende en niet-aangewende bedrag van de voorziening via credit:</w:t>
            </w:r>
          </w:p>
          <w:p w14:paraId="690D8AC4"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&gt;&gt; rek. 6371 Besteding en terugneming van de voorziening</w:t>
            </w:r>
            <w:r w:rsidRPr="00401DE5">
              <w:rPr>
                <w:rFonts w:ascii="Times New Roman" w:eastAsia="Times New Roman" w:hAnsi="Times New Roman" w:cs="Times New Roman"/>
                <w:i/>
                <w:iCs/>
                <w:color w:val="3A4B59"/>
                <w:sz w:val="24"/>
                <w:szCs w:val="24"/>
                <w:lang w:eastAsia="nl-NL"/>
              </w:rPr>
              <w:t>st beschouwd moet worden</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479160F6" w14:textId="77777777" w:rsidR="00401DE5" w:rsidRPr="00401DE5" w:rsidRDefault="00401DE5" w:rsidP="00401DE5">
            <w:pPr>
              <w:numPr>
                <w:ilvl w:val="0"/>
                <w:numId w:val="182"/>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bedrag van de voorziening via debet:</w:t>
            </w:r>
          </w:p>
          <w:p w14:paraId="2F419C74"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&gt;&gt; rek. 6370 Toevoeging aan de voorziening</w:t>
            </w:r>
          </w:p>
        </w:tc>
      </w:tr>
      <w:tr w:rsidR="00401DE5" w:rsidRPr="00401DE5" w14:paraId="042385D6"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DC25AD5"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INHOUD &amp; OPMERKINGEN</w:t>
            </w:r>
          </w:p>
        </w:tc>
      </w:tr>
      <w:tr w:rsidR="00401DE5" w:rsidRPr="00401DE5" w14:paraId="1695B0E4"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61D20ECC"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Gratis aandelen, ook wel Restricted Stock Units (RSU) genoemd, zijn het recht om, aan het einde van een welbepaalde periode, gratis een gewoon aandeel te ontvangen als bepaalde voorwaarden zijn vervuld op dat ogenblik. Het gaat met andere woorden om een belofte van de werkgever om een bepaald aantal aandelen aan de werknemer toe te kennen binnen een bepaalde periode. Deze RSU worden rechtstreeks aan de werknemer toegekend op de datum van de toekenning (Grant Date), maar worden pas effectief aan hem ter beschikking gesteld (Vesting Date) na afloop van de periode waarin rechten worden verworven (Vesting Period).</w:t>
            </w:r>
          </w:p>
          <w:p w14:paraId="528EA0D1"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boekhoudprincipes toegelicht in CBN-advies 2012/3 zijn hier eveneens toepasbaar gezien de sterke gelijkenis tussen de twee vergoedingsmethoden. Zoals in het CBN-advies 2012/3 onderscheidt de Commissie twee benaderingen: de eerste (financieel-economische benadering) op basis van de verwachte koers of verwachte reële waarde van de aandelen op de datum van hun terbeschikkingstelling (methode A); de tweede op basis van de werkelijke beurskoers of reële waarde op balansdatum (methode B).</w:t>
            </w:r>
          </w:p>
          <w:p w14:paraId="44BC63A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onderneming zal dus een provisie moeten boeken waarvan het bedrag gelijk is aan de (verwachte of reële) waarde van het aandeel vermenigvuldigd met het aantal toegekende aandelen dat nog moet worden uitgevoerd; indien nodig moet deze provisie elk jaar worden aangepast.</w:t>
            </w:r>
          </w:p>
          <w:p w14:paraId="0A4866A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Voor de boekhoudkundige verwerking van CBN-advies 2012/3, zie p. 301 e.v.</w:t>
            </w:r>
          </w:p>
        </w:tc>
      </w:tr>
    </w:tbl>
    <w:p w14:paraId="07AFC71D"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lastRenderedPageBreak/>
        <w:t>CBN-advies</w:t>
      </w:r>
    </w:p>
    <w:p w14:paraId="7D76646B"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165 Toekennen van gratis aandelen als bonus</w:t>
      </w:r>
    </w:p>
    <w:p w14:paraId="41F7689D"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11/01/2012 – CBN-advies 2012/3 – De boekhoudkundige verwerking van aandelenoptieplannen</w:t>
      </w:r>
    </w:p>
    <w:p w14:paraId="4B751FBC"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11/07/2018 – CBN-advies 2018/16 – Toekenning van gratis aandelen (Restricted Stock Units) als bonus</w:t>
      </w:r>
    </w:p>
    <w:p w14:paraId="674F3AD3" w14:textId="77777777" w:rsidR="00401DE5" w:rsidRPr="00401DE5" w:rsidRDefault="00401DE5" w:rsidP="00401DE5">
      <w:pPr>
        <w:shd w:val="clear" w:color="auto" w:fill="FFFFFF"/>
        <w:spacing w:before="300" w:after="150" w:line="240" w:lineRule="auto"/>
        <w:outlineLvl w:val="1"/>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166 - Voorziening voor waarborgen gegeven aan klanten</w:t>
      </w:r>
    </w:p>
    <w:tbl>
      <w:tblPr>
        <w:tblW w:w="0" w:type="dxa"/>
        <w:tblCellMar>
          <w:top w:w="15" w:type="dxa"/>
          <w:left w:w="15" w:type="dxa"/>
          <w:bottom w:w="15" w:type="dxa"/>
          <w:right w:w="15" w:type="dxa"/>
        </w:tblCellMar>
        <w:tblLook w:val="04A0" w:firstRow="1" w:lastRow="0" w:firstColumn="1" w:lastColumn="0" w:noHBand="0" w:noVBand="1"/>
      </w:tblPr>
      <w:tblGrid>
        <w:gridCol w:w="4638"/>
        <w:gridCol w:w="4426"/>
      </w:tblGrid>
      <w:tr w:rsidR="00401DE5" w:rsidRPr="00401DE5" w14:paraId="75A7CF3C"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65908E16" w14:textId="77777777" w:rsidR="00401DE5" w:rsidRPr="00401DE5" w:rsidRDefault="00401DE5" w:rsidP="00401DE5">
            <w:pPr>
              <w:spacing w:line="240" w:lineRule="auto"/>
              <w:divId w:val="133696179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Voorziening voor waarborgen gegeven aan klanten</w:t>
            </w:r>
          </w:p>
        </w:tc>
      </w:tr>
      <w:tr w:rsidR="00401DE5" w:rsidRPr="00401DE5" w14:paraId="4FF95326"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1C62A8E"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6A5B69DE"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0EAD2128"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AF7A90E" w14:textId="77777777" w:rsidR="00401DE5" w:rsidRPr="00401DE5" w:rsidRDefault="00401DE5" w:rsidP="00401DE5">
            <w:pPr>
              <w:numPr>
                <w:ilvl w:val="0"/>
                <w:numId w:val="183"/>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aangewende en niet-aangewende bedrag van de voorziening via credit:</w:t>
            </w:r>
          </w:p>
          <w:p w14:paraId="7A1D462A"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6371</w:t>
            </w:r>
            <w:r w:rsidRPr="00401DE5">
              <w:rPr>
                <w:rFonts w:ascii="Times New Roman" w:eastAsia="Times New Roman" w:hAnsi="Times New Roman" w:cs="Times New Roman"/>
                <w:i/>
                <w:iCs/>
                <w:color w:val="3A4B59"/>
                <w:sz w:val="24"/>
                <w:szCs w:val="24"/>
                <w:lang w:eastAsia="nl-NL"/>
              </w:rPr>
              <w:t> Besteding en terugneming van de voorziening voor risico’s en kosten wanneer zij als een normale bedrijfskost beschouwd moet worden</w:t>
            </w:r>
          </w:p>
          <w:p w14:paraId="5019AF6B" w14:textId="77777777" w:rsidR="00401DE5" w:rsidRPr="00401DE5" w:rsidRDefault="00401DE5" w:rsidP="00401DE5">
            <w:pPr>
              <w:numPr>
                <w:ilvl w:val="0"/>
                <w:numId w:val="183"/>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aangewende en niet-aangewende gedeelte van een niet-recurrente voorziening via credit:</w:t>
            </w:r>
          </w:p>
          <w:p w14:paraId="046B86F3"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762</w:t>
            </w:r>
            <w:r w:rsidRPr="00401DE5">
              <w:rPr>
                <w:rFonts w:ascii="Times New Roman" w:eastAsia="Times New Roman" w:hAnsi="Times New Roman" w:cs="Times New Roman"/>
                <w:i/>
                <w:iCs/>
                <w:color w:val="3A4B59"/>
                <w:sz w:val="24"/>
                <w:szCs w:val="24"/>
                <w:lang w:eastAsia="nl-NL"/>
              </w:rPr>
              <w:t> Terugneming van voor-zieningen voor niet-recurrente risico’s en kosten</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C24BB0C" w14:textId="77777777" w:rsidR="00401DE5" w:rsidRPr="00401DE5" w:rsidRDefault="00401DE5" w:rsidP="00401DE5">
            <w:pPr>
              <w:numPr>
                <w:ilvl w:val="0"/>
                <w:numId w:val="184"/>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bedrag van de voorziening via debet:</w:t>
            </w:r>
          </w:p>
          <w:p w14:paraId="182879A1"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6370</w:t>
            </w:r>
            <w:r w:rsidRPr="00401DE5">
              <w:rPr>
                <w:rFonts w:ascii="Times New Roman" w:eastAsia="Times New Roman" w:hAnsi="Times New Roman" w:cs="Times New Roman"/>
                <w:i/>
                <w:iCs/>
                <w:color w:val="3A4B59"/>
                <w:sz w:val="24"/>
                <w:szCs w:val="24"/>
                <w:lang w:eastAsia="nl-NL"/>
              </w:rPr>
              <w:t> Toevoeging aan de voorziening wanneer zij als een normale bedrijfskost beschouwd moet worden</w:t>
            </w:r>
          </w:p>
          <w:p w14:paraId="63CEC6CA"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662</w:t>
            </w:r>
            <w:r w:rsidRPr="00401DE5">
              <w:rPr>
                <w:rFonts w:ascii="Times New Roman" w:eastAsia="Times New Roman" w:hAnsi="Times New Roman" w:cs="Times New Roman"/>
                <w:i/>
                <w:iCs/>
                <w:color w:val="3A4B59"/>
                <w:sz w:val="24"/>
                <w:szCs w:val="24"/>
                <w:lang w:eastAsia="nl-NL"/>
              </w:rPr>
              <w:t> Voorziening voor niet-recurrente risico’s en kosten wanneer zij als een niet-recurrente kost beschouwd moet worden</w:t>
            </w:r>
          </w:p>
        </w:tc>
      </w:tr>
      <w:tr w:rsidR="00401DE5" w:rsidRPr="00401DE5" w14:paraId="2E280A8C"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2DDB2F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INHOUD &amp; OPMERKINGEN</w:t>
            </w:r>
          </w:p>
        </w:tc>
      </w:tr>
      <w:tr w:rsidR="00401DE5" w:rsidRPr="00401DE5" w14:paraId="7C5FF37E"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1295BA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Deze rekening wordt gebruikt om een voorziening aan te leggen voor de kosten die voortvloeien uit garanties gegeven m.b.t. geleverde goederen of diensten.</w:t>
            </w:r>
          </w:p>
          <w:p w14:paraId="3AADD163"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Deze rekening kan onderverdeeld worden in functie van de aard van de door de onderneming toegestane waarborgen.</w:t>
            </w:r>
          </w:p>
          <w:p w14:paraId="394693E3"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Art. 3:28 KB/WVV - de voorzieningen voor risico’s en kosten beogen naar hun aard duidelijk omschreven verliezen of kosten te dekken die op de balansdatum waarschijnlijk of zeker zijn, doch waarvan het bedrag niet vaststaat.</w:t>
            </w:r>
          </w:p>
          <w:p w14:paraId="63A44BE5"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 xml:space="preserve">Onverminderd artikel 3:11, eerste lid, vertegenwoordigt een voorziening op balansdatum de beste schatting van de kosten die als waarschijnlijk worden beschouwd of, in geval van </w:t>
            </w:r>
            <w:r w:rsidRPr="00401DE5">
              <w:rPr>
                <w:rFonts w:ascii="Times New Roman" w:eastAsia="Times New Roman" w:hAnsi="Times New Roman" w:cs="Times New Roman"/>
                <w:color w:val="3A4B59"/>
                <w:sz w:val="24"/>
                <w:szCs w:val="24"/>
                <w:lang w:eastAsia="nl-NL"/>
              </w:rPr>
              <w:lastRenderedPageBreak/>
              <w:t>een verplichting, de beste schatting van het bedrag dat vereist is om die verplichting op de balansdatum na te komen.</w:t>
            </w:r>
          </w:p>
          <w:p w14:paraId="310087A1"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Voorzieningen mogen niet worden gebruikt voor waardecorrecties op activa.</w:t>
            </w:r>
          </w:p>
        </w:tc>
      </w:tr>
    </w:tbl>
    <w:p w14:paraId="080D17F9" w14:textId="77777777" w:rsidR="00401DE5" w:rsidRPr="00401DE5" w:rsidRDefault="00401DE5" w:rsidP="00401DE5">
      <w:pPr>
        <w:shd w:val="clear" w:color="auto" w:fill="FFFFFF"/>
        <w:spacing w:before="300" w:after="150" w:line="240" w:lineRule="auto"/>
        <w:outlineLvl w:val="2"/>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lastRenderedPageBreak/>
        <w:t>1660 - Voorziening voor waarborgen gegeven aan klanten</w:t>
      </w:r>
    </w:p>
    <w:tbl>
      <w:tblPr>
        <w:tblW w:w="0" w:type="dxa"/>
        <w:tblCellMar>
          <w:top w:w="15" w:type="dxa"/>
          <w:left w:w="15" w:type="dxa"/>
          <w:bottom w:w="15" w:type="dxa"/>
          <w:right w:w="15" w:type="dxa"/>
        </w:tblCellMar>
        <w:tblLook w:val="04A0" w:firstRow="1" w:lastRow="0" w:firstColumn="1" w:lastColumn="0" w:noHBand="0" w:noVBand="1"/>
      </w:tblPr>
      <w:tblGrid>
        <w:gridCol w:w="4637"/>
        <w:gridCol w:w="4427"/>
      </w:tblGrid>
      <w:tr w:rsidR="00401DE5" w:rsidRPr="00401DE5" w14:paraId="0B8065FC"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795D4DD9" w14:textId="77777777" w:rsidR="00401DE5" w:rsidRPr="00401DE5" w:rsidRDefault="00401DE5" w:rsidP="00401DE5">
            <w:pPr>
              <w:spacing w:line="240" w:lineRule="auto"/>
              <w:divId w:val="1269700706"/>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Waarborgen tienjarige verantwoordelijkheid</w:t>
            </w:r>
          </w:p>
        </w:tc>
      </w:tr>
      <w:tr w:rsidR="00401DE5" w:rsidRPr="00401DE5" w14:paraId="796DFC77"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7D53A9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A361FC8"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3F5CA0D2"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B7B6602" w14:textId="77777777" w:rsidR="00401DE5" w:rsidRPr="00401DE5" w:rsidRDefault="00401DE5" w:rsidP="00401DE5">
            <w:pPr>
              <w:numPr>
                <w:ilvl w:val="0"/>
                <w:numId w:val="185"/>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aangewende en niet-aangewende bedrag van de voorziening via credit:</w:t>
            </w:r>
          </w:p>
          <w:p w14:paraId="1805091C"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6371</w:t>
            </w:r>
            <w:r w:rsidRPr="00401DE5">
              <w:rPr>
                <w:rFonts w:ascii="Times New Roman" w:eastAsia="Times New Roman" w:hAnsi="Times New Roman" w:cs="Times New Roman"/>
                <w:i/>
                <w:iCs/>
                <w:color w:val="3A4B59"/>
                <w:sz w:val="24"/>
                <w:szCs w:val="24"/>
                <w:lang w:eastAsia="nl-NL"/>
              </w:rPr>
              <w:t> Besteding en terugneming van de voorziening voor risico’s en kosten wanneer zij als een normale bedrijfskost beschouwd moet worden</w:t>
            </w:r>
          </w:p>
          <w:p w14:paraId="143B3B5C" w14:textId="77777777" w:rsidR="00401DE5" w:rsidRPr="00401DE5" w:rsidRDefault="00401DE5" w:rsidP="00401DE5">
            <w:pPr>
              <w:numPr>
                <w:ilvl w:val="0"/>
                <w:numId w:val="185"/>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aangewende en niet-aangewende gedeelte van een niet-recurrente voorziening via credit:</w:t>
            </w:r>
          </w:p>
          <w:p w14:paraId="3F60F723"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762</w:t>
            </w:r>
            <w:r w:rsidRPr="00401DE5">
              <w:rPr>
                <w:rFonts w:ascii="Times New Roman" w:eastAsia="Times New Roman" w:hAnsi="Times New Roman" w:cs="Times New Roman"/>
                <w:i/>
                <w:iCs/>
                <w:color w:val="3A4B59"/>
                <w:sz w:val="24"/>
                <w:szCs w:val="24"/>
                <w:lang w:eastAsia="nl-NL"/>
              </w:rPr>
              <w:t> Terugneming van voor-zieningen voor niet-recurrente risico’s en kosten</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5F5D4D5" w14:textId="77777777" w:rsidR="00401DE5" w:rsidRPr="00401DE5" w:rsidRDefault="00401DE5" w:rsidP="00401DE5">
            <w:pPr>
              <w:numPr>
                <w:ilvl w:val="0"/>
                <w:numId w:val="186"/>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bedrag van de voorziening via debet:</w:t>
            </w:r>
          </w:p>
          <w:p w14:paraId="42F29E0F"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6370</w:t>
            </w:r>
            <w:r w:rsidRPr="00401DE5">
              <w:rPr>
                <w:rFonts w:ascii="Times New Roman" w:eastAsia="Times New Roman" w:hAnsi="Times New Roman" w:cs="Times New Roman"/>
                <w:i/>
                <w:iCs/>
                <w:color w:val="3A4B59"/>
                <w:sz w:val="24"/>
                <w:szCs w:val="24"/>
                <w:lang w:eastAsia="nl-NL"/>
              </w:rPr>
              <w:t> Toevoeging aan de voorziening wanneer zij als een normale bedrijfskost beschouwd moet worden</w:t>
            </w:r>
          </w:p>
          <w:p w14:paraId="70A68581"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662</w:t>
            </w:r>
            <w:r w:rsidRPr="00401DE5">
              <w:rPr>
                <w:rFonts w:ascii="Times New Roman" w:eastAsia="Times New Roman" w:hAnsi="Times New Roman" w:cs="Times New Roman"/>
                <w:i/>
                <w:iCs/>
                <w:color w:val="3A4B59"/>
                <w:sz w:val="24"/>
                <w:szCs w:val="24"/>
                <w:lang w:eastAsia="nl-NL"/>
              </w:rPr>
              <w:t> Voorziening voor niet-recurrente risico’s en kosten wanneer zij als een niet-recurrente kost beschouwd moet worden</w:t>
            </w:r>
          </w:p>
        </w:tc>
      </w:tr>
      <w:tr w:rsidR="00401DE5" w:rsidRPr="00401DE5" w14:paraId="109E68C0"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F9274F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INHOUD &amp; OPMERKINGEN</w:t>
            </w:r>
          </w:p>
        </w:tc>
      </w:tr>
      <w:tr w:rsidR="00401DE5" w:rsidRPr="00401DE5" w14:paraId="5A148356"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8253DA2"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fiscale wetgeving bepaalt dat deze voorzieningen vrijgesteld kunnen worden als de voorwaarden van artikel 4 (3° en 4°) en artikels 5, 6, 7, 8 en 9 van het Uitvoeringsbesluit van het WIB vervuld zijn. Het is evenwel duidelijk dat wanneer men van de vrijstelling wil genieten, de berekeningswijze van de provisie moet berusten op objectieve criteria.</w:t>
            </w:r>
          </w:p>
          <w:p w14:paraId="37BA25F3"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Art. 3:28 KB/WVV - de voorzieningen voor risico’s en kosten beogen naar hun aard duidelijk omschreven verliezen of kosten te dekken die op de balansdatum waarschijnlijk of zeker zijn, doch waarvan het bedrag niet vaststaat.</w:t>
            </w:r>
          </w:p>
          <w:p w14:paraId="7B4EBAA8"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 xml:space="preserve">Onverminderd artikel 3:11, eerste lid, vertegenwoordigt een voorziening op balansdatum de beste schatting van de kosten die als waarschijnlijk worden beschouwd of, in geval van </w:t>
            </w:r>
            <w:r w:rsidRPr="00401DE5">
              <w:rPr>
                <w:rFonts w:ascii="Times New Roman" w:eastAsia="Times New Roman" w:hAnsi="Times New Roman" w:cs="Times New Roman"/>
                <w:color w:val="3A4B59"/>
                <w:sz w:val="24"/>
                <w:szCs w:val="24"/>
                <w:lang w:eastAsia="nl-NL"/>
              </w:rPr>
              <w:lastRenderedPageBreak/>
              <w:t>een verplichting, de beste schatting van het bedrag dat vereist is om die verplichting op de balansdatum na te komen.</w:t>
            </w:r>
          </w:p>
          <w:p w14:paraId="165BC801"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Voorzieningen mogen niet worden gebruikt voor waardecorrecties op activa.</w:t>
            </w:r>
          </w:p>
        </w:tc>
      </w:tr>
    </w:tbl>
    <w:p w14:paraId="5FFF6430" w14:textId="77777777" w:rsidR="00401DE5" w:rsidRPr="00401DE5" w:rsidRDefault="00401DE5" w:rsidP="00401DE5">
      <w:pPr>
        <w:shd w:val="clear" w:color="auto" w:fill="FFFFFF"/>
        <w:spacing w:before="300" w:after="150" w:line="240" w:lineRule="auto"/>
        <w:outlineLvl w:val="1"/>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lastRenderedPageBreak/>
        <w:t>167 - Voorziening voor betwistingen</w:t>
      </w:r>
    </w:p>
    <w:tbl>
      <w:tblPr>
        <w:tblW w:w="0" w:type="dxa"/>
        <w:tblCellMar>
          <w:top w:w="15" w:type="dxa"/>
          <w:left w:w="15" w:type="dxa"/>
          <w:bottom w:w="15" w:type="dxa"/>
          <w:right w:w="15" w:type="dxa"/>
        </w:tblCellMar>
        <w:tblLook w:val="04A0" w:firstRow="1" w:lastRow="0" w:firstColumn="1" w:lastColumn="0" w:noHBand="0" w:noVBand="1"/>
      </w:tblPr>
      <w:tblGrid>
        <w:gridCol w:w="4638"/>
        <w:gridCol w:w="4426"/>
      </w:tblGrid>
      <w:tr w:rsidR="00401DE5" w:rsidRPr="00401DE5" w14:paraId="782F00DA"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63B37F7E" w14:textId="77777777" w:rsidR="00401DE5" w:rsidRPr="00401DE5" w:rsidRDefault="00401DE5" w:rsidP="00401DE5">
            <w:pPr>
              <w:spacing w:line="240" w:lineRule="auto"/>
              <w:divId w:val="1193300563"/>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Voorziening voor betwistingen</w:t>
            </w:r>
          </w:p>
        </w:tc>
      </w:tr>
      <w:tr w:rsidR="00401DE5" w:rsidRPr="00401DE5" w14:paraId="07A74935"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E40A39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0D1474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375DF4D3"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7B01965" w14:textId="77777777" w:rsidR="00401DE5" w:rsidRPr="00401DE5" w:rsidRDefault="00401DE5" w:rsidP="00401DE5">
            <w:pPr>
              <w:numPr>
                <w:ilvl w:val="0"/>
                <w:numId w:val="187"/>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aangewende en niet-aangewende bedrag van de voorziening via credit:</w:t>
            </w:r>
          </w:p>
          <w:p w14:paraId="79CB18CC"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6371</w:t>
            </w:r>
            <w:r w:rsidRPr="00401DE5">
              <w:rPr>
                <w:rFonts w:ascii="Times New Roman" w:eastAsia="Times New Roman" w:hAnsi="Times New Roman" w:cs="Times New Roman"/>
                <w:i/>
                <w:iCs/>
                <w:color w:val="3A4B59"/>
                <w:sz w:val="24"/>
                <w:szCs w:val="24"/>
                <w:lang w:eastAsia="nl-NL"/>
              </w:rPr>
              <w:t> Besteding en terugneming van de voorziening voor risico’s en kosten wanneer zij als een normale bedrijfskost beschouwd moet worden</w:t>
            </w:r>
          </w:p>
          <w:p w14:paraId="7F833388" w14:textId="77777777" w:rsidR="00401DE5" w:rsidRPr="00401DE5" w:rsidRDefault="00401DE5" w:rsidP="00401DE5">
            <w:pPr>
              <w:numPr>
                <w:ilvl w:val="0"/>
                <w:numId w:val="187"/>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aangewende en niet-aangewende gedeelte van een niet-recurrente voorziening via credit:</w:t>
            </w:r>
          </w:p>
          <w:p w14:paraId="675CD81F"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762</w:t>
            </w:r>
            <w:r w:rsidRPr="00401DE5">
              <w:rPr>
                <w:rFonts w:ascii="Times New Roman" w:eastAsia="Times New Roman" w:hAnsi="Times New Roman" w:cs="Times New Roman"/>
                <w:i/>
                <w:iCs/>
                <w:color w:val="3A4B59"/>
                <w:sz w:val="24"/>
                <w:szCs w:val="24"/>
                <w:lang w:eastAsia="nl-NL"/>
              </w:rPr>
              <w:t> Terugneming van voor-zieningen voor niet-recurrente risico’s en kosten</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6FDC16DE" w14:textId="77777777" w:rsidR="00401DE5" w:rsidRPr="00401DE5" w:rsidRDefault="00401DE5" w:rsidP="00401DE5">
            <w:pPr>
              <w:numPr>
                <w:ilvl w:val="0"/>
                <w:numId w:val="188"/>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bedrag van de voorziening via debet:</w:t>
            </w:r>
          </w:p>
          <w:p w14:paraId="69663B48"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6370</w:t>
            </w:r>
            <w:r w:rsidRPr="00401DE5">
              <w:rPr>
                <w:rFonts w:ascii="Times New Roman" w:eastAsia="Times New Roman" w:hAnsi="Times New Roman" w:cs="Times New Roman"/>
                <w:i/>
                <w:iCs/>
                <w:color w:val="3A4B59"/>
                <w:sz w:val="24"/>
                <w:szCs w:val="24"/>
                <w:lang w:eastAsia="nl-NL"/>
              </w:rPr>
              <w:t> Toevoeging aan de voorziening wanneer zij als een normale bedrijfskost beschouwd moet worden</w:t>
            </w:r>
          </w:p>
          <w:p w14:paraId="11FD2415"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662</w:t>
            </w:r>
            <w:r w:rsidRPr="00401DE5">
              <w:rPr>
                <w:rFonts w:ascii="Times New Roman" w:eastAsia="Times New Roman" w:hAnsi="Times New Roman" w:cs="Times New Roman"/>
                <w:i/>
                <w:iCs/>
                <w:color w:val="3A4B59"/>
                <w:sz w:val="24"/>
                <w:szCs w:val="24"/>
                <w:lang w:eastAsia="nl-NL"/>
              </w:rPr>
              <w:t> Voorziening voor niet-recurrente risico’s en kosten wanneer zij als een niet-recurrente kost beschouwd moet worden</w:t>
            </w:r>
          </w:p>
        </w:tc>
      </w:tr>
      <w:tr w:rsidR="00401DE5" w:rsidRPr="00401DE5" w14:paraId="731A40CF"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A86092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INHOUD &amp; OPMERKINGEN</w:t>
            </w:r>
          </w:p>
        </w:tc>
      </w:tr>
      <w:tr w:rsidR="00401DE5" w:rsidRPr="00401DE5" w14:paraId="77EAEFE7"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1353A03"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Op deze rekening boekt men de voorzieningen die gevormd moeten worden om de risico’s of lasten te dekken die voortvloeien uit betwistingen met derden.</w:t>
            </w:r>
          </w:p>
          <w:p w14:paraId="01FF65D4"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Art. 3:28 KB/WVV - de voorzieningen voor risico’s en kosten beogen naar hun aard duidelijk omschreven verliezen of kosten te dekken die op de balansdatum waarschijnlijk of zeker zijn, doch waarvan het bedrag niet vaststaat.</w:t>
            </w:r>
          </w:p>
          <w:p w14:paraId="3DF2163C"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Onverminderd artikel 3:11, eerste lid, vertegenwoordigt een voorziening op balansdatum de beste schatting van de kosten die als waarschijnlijk worden beschouwd of, in geval van een verplichting, de beste schatting van het bedrag dat vereist is om die verplichting op de balansdatum na te komen.</w:t>
            </w:r>
          </w:p>
          <w:p w14:paraId="0B4BD9B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lastRenderedPageBreak/>
              <w:t>Voorzieningen mogen niet worden gebruikt voor waardecorrecties op activa.</w:t>
            </w:r>
          </w:p>
        </w:tc>
      </w:tr>
    </w:tbl>
    <w:p w14:paraId="0B026F40" w14:textId="77777777" w:rsidR="00401DE5" w:rsidRPr="00401DE5" w:rsidRDefault="00401DE5" w:rsidP="00401DE5">
      <w:pPr>
        <w:shd w:val="clear" w:color="auto" w:fill="FFFFFF"/>
        <w:spacing w:before="300" w:after="150" w:line="240" w:lineRule="auto"/>
        <w:outlineLvl w:val="1"/>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lastRenderedPageBreak/>
        <w:t>165 - Voorzieningen voor overige risico’s en kosten</w:t>
      </w:r>
    </w:p>
    <w:tbl>
      <w:tblPr>
        <w:tblW w:w="9064" w:type="dxa"/>
        <w:tblCellMar>
          <w:top w:w="15" w:type="dxa"/>
          <w:left w:w="15" w:type="dxa"/>
          <w:bottom w:w="15" w:type="dxa"/>
          <w:right w:w="15" w:type="dxa"/>
        </w:tblCellMar>
        <w:tblLook w:val="04A0" w:firstRow="1" w:lastRow="0" w:firstColumn="1" w:lastColumn="0" w:noHBand="0" w:noVBand="1"/>
      </w:tblPr>
      <w:tblGrid>
        <w:gridCol w:w="4533"/>
        <w:gridCol w:w="4531"/>
      </w:tblGrid>
      <w:tr w:rsidR="00401DE5" w:rsidRPr="00401DE5" w14:paraId="0489A9B1"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7772A750" w14:textId="77777777" w:rsidR="00401DE5" w:rsidRPr="00401DE5" w:rsidRDefault="00401DE5" w:rsidP="00401DE5">
            <w:pPr>
              <w:spacing w:line="240" w:lineRule="auto"/>
              <w:divId w:val="953288599"/>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Voorzieningen voor overige risico’s en kosten</w:t>
            </w:r>
          </w:p>
        </w:tc>
      </w:tr>
      <w:tr w:rsidR="00401DE5" w:rsidRPr="00401DE5" w14:paraId="73956C8F"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03FA812"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51F79EE"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0E796C39"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672A6A1" w14:textId="77777777" w:rsidR="00401DE5" w:rsidRPr="00401DE5" w:rsidRDefault="00401DE5" w:rsidP="00401DE5">
            <w:pPr>
              <w:numPr>
                <w:ilvl w:val="0"/>
                <w:numId w:val="189"/>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aangewende en niet-aangewende bedrag van de voorziening via credit:</w:t>
            </w:r>
          </w:p>
          <w:p w14:paraId="376F51EB"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6371</w:t>
            </w:r>
            <w:r w:rsidRPr="00401DE5">
              <w:rPr>
                <w:rFonts w:ascii="Times New Roman" w:eastAsia="Times New Roman" w:hAnsi="Times New Roman" w:cs="Times New Roman"/>
                <w:i/>
                <w:iCs/>
                <w:color w:val="3A4B59"/>
                <w:sz w:val="24"/>
                <w:szCs w:val="24"/>
                <w:lang w:eastAsia="nl-NL"/>
              </w:rPr>
              <w:t> Besteding en terugneming van de voorziening wanneer zij als een normale bedrijfskost beschouwd moet worden</w:t>
            </w:r>
          </w:p>
          <w:p w14:paraId="44A67FA2" w14:textId="77777777" w:rsidR="00401DE5" w:rsidRPr="00401DE5" w:rsidRDefault="00401DE5" w:rsidP="00401DE5">
            <w:pPr>
              <w:numPr>
                <w:ilvl w:val="0"/>
                <w:numId w:val="189"/>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aangewende en niet-aangewende gedeelte van een niet-recurrente voorziening via credit:</w:t>
            </w:r>
          </w:p>
          <w:p w14:paraId="427B4CD5"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762</w:t>
            </w:r>
            <w:r w:rsidRPr="00401DE5">
              <w:rPr>
                <w:rFonts w:ascii="Times New Roman" w:eastAsia="Times New Roman" w:hAnsi="Times New Roman" w:cs="Times New Roman"/>
                <w:i/>
                <w:iCs/>
                <w:color w:val="3A4B59"/>
                <w:sz w:val="24"/>
                <w:szCs w:val="24"/>
                <w:lang w:eastAsia="nl-NL"/>
              </w:rPr>
              <w:t> Terugneming van voor-zieningen voor niet-recurrente risico’s en kosten</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F3F5F33" w14:textId="77777777" w:rsidR="00401DE5" w:rsidRPr="00401DE5" w:rsidRDefault="00401DE5" w:rsidP="00401DE5">
            <w:pPr>
              <w:numPr>
                <w:ilvl w:val="0"/>
                <w:numId w:val="190"/>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bedrag van de voorziening via debet:</w:t>
            </w:r>
          </w:p>
          <w:p w14:paraId="0D33D683"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6370</w:t>
            </w:r>
            <w:r w:rsidRPr="00401DE5">
              <w:rPr>
                <w:rFonts w:ascii="Times New Roman" w:eastAsia="Times New Roman" w:hAnsi="Times New Roman" w:cs="Times New Roman"/>
                <w:i/>
                <w:iCs/>
                <w:color w:val="3A4B59"/>
                <w:sz w:val="24"/>
                <w:szCs w:val="24"/>
                <w:lang w:eastAsia="nl-NL"/>
              </w:rPr>
              <w:t> Toevoeging aan de voorziening wanneer zij als een normale bedrijfskost beschouwd moet worden</w:t>
            </w:r>
          </w:p>
          <w:p w14:paraId="18B90ECC"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662</w:t>
            </w:r>
            <w:r w:rsidRPr="00401DE5">
              <w:rPr>
                <w:rFonts w:ascii="Times New Roman" w:eastAsia="Times New Roman" w:hAnsi="Times New Roman" w:cs="Times New Roman"/>
                <w:i/>
                <w:iCs/>
                <w:color w:val="3A4B59"/>
                <w:sz w:val="24"/>
                <w:szCs w:val="24"/>
                <w:lang w:eastAsia="nl-NL"/>
              </w:rPr>
              <w:t> Voorziening voor niet-recurrente risico’s en kosten wanneer zij als een niet-recurrente kost beschouwd moet worden</w:t>
            </w:r>
          </w:p>
        </w:tc>
      </w:tr>
      <w:tr w:rsidR="00401DE5" w:rsidRPr="00401DE5" w14:paraId="2FB50760"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63397E74"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INHOUD &amp; OPMERKINGEN</w:t>
            </w:r>
          </w:p>
        </w:tc>
      </w:tr>
      <w:tr w:rsidR="00401DE5" w:rsidRPr="00401DE5" w14:paraId="09037C30"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4EE8C28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Art. 3:28 KB/WVV - de voorzieningen voor risico’s en kosten beogen naar hun aard duidelijk omschreven verliezen of kosten te dekken die op de balansdatum waarschijnlijk of zeker zijn, doch waarvan het bedrag niet vaststaat.</w:t>
            </w:r>
          </w:p>
          <w:p w14:paraId="527C3213"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Onverminderd artikel 3:11, eerste lid, vertegenwoordigt een voorziening op balansdatum de beste schatting van de kosten die als waarschijnlijk worden beschouwd of, in geval van een verplichting, de beste schatting van het bedrag dat vereist is om die verplichting op de balansdatum na te komen.</w:t>
            </w:r>
          </w:p>
          <w:p w14:paraId="0199EC1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Voorzieningen mogen niet worden gebruikt voor waardecorrecties op activa.</w:t>
            </w:r>
          </w:p>
        </w:tc>
      </w:tr>
    </w:tbl>
    <w:p w14:paraId="5D28AD0B" w14:textId="77777777" w:rsidR="00401DE5" w:rsidRPr="00401DE5" w:rsidRDefault="00401DE5" w:rsidP="00401DE5">
      <w:pPr>
        <w:shd w:val="clear" w:color="auto" w:fill="FFFFFF"/>
        <w:spacing w:before="300" w:after="150" w:line="240" w:lineRule="auto"/>
        <w:outlineLvl w:val="1"/>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165 - Voorzieningen voor overige risico’s en kosten</w:t>
      </w:r>
    </w:p>
    <w:tbl>
      <w:tblPr>
        <w:tblW w:w="0" w:type="dxa"/>
        <w:tblCellMar>
          <w:top w:w="15" w:type="dxa"/>
          <w:left w:w="15" w:type="dxa"/>
          <w:bottom w:w="15" w:type="dxa"/>
          <w:right w:w="15" w:type="dxa"/>
        </w:tblCellMar>
        <w:tblLook w:val="04A0" w:firstRow="1" w:lastRow="0" w:firstColumn="1" w:lastColumn="0" w:noHBand="0" w:noVBand="1"/>
      </w:tblPr>
      <w:tblGrid>
        <w:gridCol w:w="4404"/>
        <w:gridCol w:w="4660"/>
      </w:tblGrid>
      <w:tr w:rsidR="00401DE5" w:rsidRPr="00401DE5" w14:paraId="583E4108"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7C83681E" w14:textId="77777777" w:rsidR="00401DE5" w:rsidRPr="00401DE5" w:rsidRDefault="00401DE5" w:rsidP="00401DE5">
            <w:pPr>
              <w:spacing w:line="240" w:lineRule="auto"/>
              <w:divId w:val="80435250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lastRenderedPageBreak/>
              <w:t>Voorzieningen voor overige risico’s en kosten</w:t>
            </w:r>
          </w:p>
        </w:tc>
      </w:tr>
      <w:tr w:rsidR="00401DE5" w:rsidRPr="00401DE5" w14:paraId="5AC66277"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751ACBE"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435CD0E3"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599491F4"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7BC4C72" w14:textId="77777777" w:rsidR="00401DE5" w:rsidRPr="00401DE5" w:rsidRDefault="00401DE5" w:rsidP="00401DE5">
            <w:pPr>
              <w:numPr>
                <w:ilvl w:val="0"/>
                <w:numId w:val="191"/>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aangewende bedrag van de voorziening via credit:</w:t>
            </w:r>
          </w:p>
          <w:p w14:paraId="5DCD6364"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6371</w:t>
            </w:r>
            <w:r w:rsidRPr="00401DE5">
              <w:rPr>
                <w:rFonts w:ascii="Times New Roman" w:eastAsia="Times New Roman" w:hAnsi="Times New Roman" w:cs="Times New Roman"/>
                <w:i/>
                <w:iCs/>
                <w:color w:val="3A4B59"/>
                <w:sz w:val="24"/>
                <w:szCs w:val="24"/>
                <w:lang w:eastAsia="nl-NL"/>
              </w:rPr>
              <w:t> Besteding en terugneming van de voorziening wanneer zij als een normale bedrijfskost beschouwd moet worden</w:t>
            </w:r>
          </w:p>
          <w:p w14:paraId="2B6AD317" w14:textId="77777777" w:rsidR="00401DE5" w:rsidRPr="00401DE5" w:rsidRDefault="00401DE5" w:rsidP="00401DE5">
            <w:pPr>
              <w:numPr>
                <w:ilvl w:val="0"/>
                <w:numId w:val="191"/>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bedrag van de bij het einde van de uitvoering niet-aangewende voorziening via credit:</w:t>
            </w:r>
          </w:p>
          <w:p w14:paraId="3C30D214"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6371</w:t>
            </w:r>
            <w:r w:rsidRPr="00401DE5">
              <w:rPr>
                <w:rFonts w:ascii="Times New Roman" w:eastAsia="Times New Roman" w:hAnsi="Times New Roman" w:cs="Times New Roman"/>
                <w:i/>
                <w:iCs/>
                <w:color w:val="3A4B59"/>
                <w:sz w:val="24"/>
                <w:szCs w:val="24"/>
                <w:lang w:eastAsia="nl-NL"/>
              </w:rPr>
              <w:t> Besteding en terugneming van de voorziening wanneer zij als een normale bedrijfskost beschouwd moet worden</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7F81000" w14:textId="77777777" w:rsidR="00401DE5" w:rsidRPr="00401DE5" w:rsidRDefault="00401DE5" w:rsidP="00401DE5">
            <w:pPr>
              <w:numPr>
                <w:ilvl w:val="0"/>
                <w:numId w:val="192"/>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bedrag van de voorziening via debet:</w:t>
            </w:r>
          </w:p>
          <w:p w14:paraId="428A9575"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6370</w:t>
            </w:r>
            <w:r w:rsidRPr="00401DE5">
              <w:rPr>
                <w:rFonts w:ascii="Times New Roman" w:eastAsia="Times New Roman" w:hAnsi="Times New Roman" w:cs="Times New Roman"/>
                <w:i/>
                <w:iCs/>
                <w:color w:val="3A4B59"/>
                <w:sz w:val="24"/>
                <w:szCs w:val="24"/>
                <w:lang w:eastAsia="nl-NL"/>
              </w:rPr>
              <w:t> Toevoeging aan de voor-ziening voor risico’s en kosten wanneer zij als een normale bedrijfskost beschouwd moet worden</w:t>
            </w:r>
          </w:p>
        </w:tc>
      </w:tr>
      <w:tr w:rsidR="00401DE5" w:rsidRPr="00401DE5" w14:paraId="06B24DA7"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3B01F6C"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INHOUD &amp; OPMERKINGEN</w:t>
            </w:r>
          </w:p>
        </w:tc>
      </w:tr>
      <w:tr w:rsidR="00401DE5" w:rsidRPr="00401DE5" w14:paraId="642BFC97"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159A3DD"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Deze voorziening mag overeenkomstig art. 3:11 KB/WVV aangelegd worden voor zover deze risico’s niet gedekt werden door het boeken van een waardevermindering in toepassing van 3:47 t.e.m. 3:50 KB/WVV.</w:t>
            </w:r>
          </w:p>
          <w:p w14:paraId="66EFFE7E"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ondernemingen beschikken voor het dekken van deze kosten over twee mogelijkheden:</w:t>
            </w:r>
          </w:p>
          <w:p w14:paraId="2003243C" w14:textId="77777777" w:rsidR="00401DE5" w:rsidRPr="00401DE5" w:rsidRDefault="00401DE5" w:rsidP="00401DE5">
            <w:pPr>
              <w:numPr>
                <w:ilvl w:val="0"/>
                <w:numId w:val="193"/>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ofwel het aanleggen van een voorziening,</w:t>
            </w:r>
          </w:p>
          <w:p w14:paraId="3391C56C" w14:textId="77777777" w:rsidR="00401DE5" w:rsidRPr="00401DE5" w:rsidRDefault="00401DE5" w:rsidP="00401DE5">
            <w:pPr>
              <w:numPr>
                <w:ilvl w:val="0"/>
                <w:numId w:val="193"/>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ofwel het boeken van een waardevermindering.</w:t>
            </w:r>
          </w:p>
          <w:p w14:paraId="7A4F9FD7"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gelijktijdig gebruik van beide mogelijkheden met betrekking tot hetzelfde kostenbedrag is echter niet toegestaan.</w:t>
            </w:r>
          </w:p>
          <w:p w14:paraId="5BB3F29D"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 xml:space="preserve">Het is bijvoorbeeld wel mogelijk om bij de vaststelling van het feit dat de vervaardigingsprijs de verkoopprijs overschrijdt dit verschil in eerste instantie als een waardevermindering te boeken. Lopen de kosten echter nog hoger op dan kan het bedrag </w:t>
            </w:r>
            <w:r w:rsidRPr="00401DE5">
              <w:rPr>
                <w:rFonts w:ascii="Times New Roman" w:eastAsia="Times New Roman" w:hAnsi="Times New Roman" w:cs="Times New Roman"/>
                <w:color w:val="3A4B59"/>
                <w:sz w:val="24"/>
                <w:szCs w:val="24"/>
                <w:lang w:eastAsia="nl-NL"/>
              </w:rPr>
              <w:lastRenderedPageBreak/>
              <w:t>van de kosten dat hoger is dan de geraamde waardevermindering eventueel als een voorziening geboekt worden.</w:t>
            </w:r>
          </w:p>
          <w:p w14:paraId="216F6673"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Art. 3:28 KB/WVV - de voorzieningen voor risico’s en kosten beogen naar hun aard duidelijk omschreven verliezen of kosten te dekken die op de balansdatum waarschijnlijk of zeker zijn, doch waarvan het bedrag niet vaststaat.</w:t>
            </w:r>
          </w:p>
          <w:p w14:paraId="49BA1574"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Onverminderd artikel 3:11 vertegenwoordigt een voorziening op balansdatum de beste schatting van de kosten die als waarschijnlijk worden beschouwd of, in geval van een verplichting, de beste schatting van het bedrag dat vereist is om die verplichting op de balansdatum na te komen.</w:t>
            </w:r>
          </w:p>
          <w:p w14:paraId="02D5EE84"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Voorzieningen mogen niet worden gebruikt voor waardecorrecties op activa.</w:t>
            </w:r>
          </w:p>
        </w:tc>
      </w:tr>
    </w:tbl>
    <w:p w14:paraId="0686275F"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lastRenderedPageBreak/>
        <w:t>CBN-advies</w:t>
      </w:r>
    </w:p>
    <w:p w14:paraId="63A10AF3"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165 Voorziening voor kosten en voor verdere uitvoering van bestellingen in uitvoering</w:t>
      </w:r>
    </w:p>
    <w:p w14:paraId="342E0942"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05/10/2011 – CBN-advies 2011/18 – De boekhoudkundige verwerking van de renteswap (IRS)</w:t>
      </w:r>
    </w:p>
    <w:p w14:paraId="652601EA"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11/01/12 – CBN-advies 2012/3 – De boekhoudkundige verwerking van aandelenoptie</w:t>
      </w:r>
      <w:r w:rsidRPr="00401DE5">
        <w:rPr>
          <w:rFonts w:ascii="Fira Sans" w:eastAsia="Times New Roman" w:hAnsi="Fira Sans" w:cs="Times New Roman"/>
          <w:color w:val="002554"/>
          <w:sz w:val="21"/>
          <w:szCs w:val="21"/>
          <w:lang w:eastAsia="nl-NL"/>
        </w:rPr>
        <w:softHyphen/>
        <w:t>plannen</w:t>
      </w:r>
    </w:p>
    <w:tbl>
      <w:tblPr>
        <w:tblW w:w="0" w:type="dxa"/>
        <w:tblCellMar>
          <w:top w:w="15" w:type="dxa"/>
          <w:left w:w="15" w:type="dxa"/>
          <w:bottom w:w="15" w:type="dxa"/>
          <w:right w:w="15" w:type="dxa"/>
        </w:tblCellMar>
        <w:tblLook w:val="04A0" w:firstRow="1" w:lastRow="0" w:firstColumn="1" w:lastColumn="0" w:noHBand="0" w:noVBand="1"/>
      </w:tblPr>
      <w:tblGrid>
        <w:gridCol w:w="4812"/>
        <w:gridCol w:w="4252"/>
      </w:tblGrid>
      <w:tr w:rsidR="00401DE5" w:rsidRPr="00401DE5" w14:paraId="54631948"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7E245F25" w14:textId="77777777" w:rsidR="00401DE5" w:rsidRPr="00401DE5" w:rsidRDefault="00401DE5" w:rsidP="00401DE5">
            <w:pPr>
              <w:spacing w:line="240" w:lineRule="auto"/>
              <w:divId w:val="1839689501"/>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Toekenning van gratis aandelen als bonus – CBN 2018/16</w:t>
            </w:r>
          </w:p>
        </w:tc>
      </w:tr>
      <w:tr w:rsidR="00401DE5" w:rsidRPr="00401DE5" w14:paraId="70275381"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8CDCF52"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A9779C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7C3EF6D0"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FBB6D02" w14:textId="77777777" w:rsidR="00401DE5" w:rsidRPr="00401DE5" w:rsidRDefault="00401DE5" w:rsidP="00401DE5">
            <w:pPr>
              <w:numPr>
                <w:ilvl w:val="0"/>
                <w:numId w:val="194"/>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aangewende en niet-aangewende bedrag van de voorziening via credit:</w:t>
            </w:r>
          </w:p>
          <w:p w14:paraId="4451A3FE"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&gt;&gt; rek. 6371 Besteding en terugneming van de voorziening</w:t>
            </w:r>
            <w:r w:rsidRPr="00401DE5">
              <w:rPr>
                <w:rFonts w:ascii="Times New Roman" w:eastAsia="Times New Roman" w:hAnsi="Times New Roman" w:cs="Times New Roman"/>
                <w:i/>
                <w:iCs/>
                <w:color w:val="3A4B59"/>
                <w:sz w:val="24"/>
                <w:szCs w:val="24"/>
                <w:lang w:eastAsia="nl-NL"/>
              </w:rPr>
              <w:t>st beschouwd moet worden</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B0D1EF1" w14:textId="77777777" w:rsidR="00401DE5" w:rsidRPr="00401DE5" w:rsidRDefault="00401DE5" w:rsidP="00401DE5">
            <w:pPr>
              <w:numPr>
                <w:ilvl w:val="0"/>
                <w:numId w:val="195"/>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bedrag van de voorziening via debet:</w:t>
            </w:r>
          </w:p>
          <w:p w14:paraId="1168CAF6"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&gt;&gt; rek. 6370 Toevoeging aan de voorziening</w:t>
            </w:r>
          </w:p>
        </w:tc>
      </w:tr>
      <w:tr w:rsidR="00401DE5" w:rsidRPr="00401DE5" w14:paraId="18469CC0"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68F734A"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INHOUD &amp; OPMERKINGEN</w:t>
            </w:r>
          </w:p>
        </w:tc>
      </w:tr>
      <w:tr w:rsidR="00401DE5" w:rsidRPr="00401DE5" w14:paraId="4EAFD0F4"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67F8346F"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Gratis aandelen, ook wel Restricted Stock Units (RSU) genoemd, zijn het recht om, aan het einde van een welbepaalde periode, gratis een gewoon aandeel te ontvangen als bepaalde voorwaarden zijn vervuld op dat ogenblik. Het gaat met andere woorden om een belofte van de werkgever om een bepaald aantal aandelen aan de werknemer toe te kennen binnen een bepaalde periode. Deze RSU worden rechtstreeks aan de werknemer toegekend op de datum van de toekenning (Grant Date), maar worden pas effectief aan hem ter beschikking gesteld (Vesting Date) na afloop van de periode waarin rechten worden verworven (Vesting Period).</w:t>
            </w:r>
          </w:p>
          <w:p w14:paraId="3800797D"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 xml:space="preserve">De boekhoudprincipes toegelicht in CBN-advies 2012/3 zijn hier eveneens toepasbaar gezien de sterke gelijkenis tussen de twee vergoedingsmethoden. Zoals in het CBN-advies 2012/3 onderscheidt de Commissie twee benaderingen: de eerste (financieel-economische benadering) op basis van de verwachte koers of verwachte reële waarde van de aandelen </w:t>
            </w:r>
            <w:r w:rsidRPr="00401DE5">
              <w:rPr>
                <w:rFonts w:ascii="Times New Roman" w:eastAsia="Times New Roman" w:hAnsi="Times New Roman" w:cs="Times New Roman"/>
                <w:color w:val="3A4B59"/>
                <w:sz w:val="24"/>
                <w:szCs w:val="24"/>
                <w:lang w:eastAsia="nl-NL"/>
              </w:rPr>
              <w:lastRenderedPageBreak/>
              <w:t>op de datum van hun terbeschikkingstelling (methode A); de tweede op basis van de werkelijke beurskoers of reële waarde op balansdatum (methode B).</w:t>
            </w:r>
          </w:p>
          <w:p w14:paraId="0541913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onderneming zal dus een provisie moeten boeken waarvan het bedrag gelijk is aan de (verwachte of reële) waarde van het aandeel vermenigvuldigd met het aantal toegekende aandelen dat nog moet worden uitgevoerd; indien nodig moet deze provisie elk jaar worden aangepast.</w:t>
            </w:r>
          </w:p>
          <w:p w14:paraId="3F6CDEE5"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Voor de boekhoudkundige verwerking van CBN-advies 2012/3, zie p. 301 e.v.</w:t>
            </w:r>
          </w:p>
        </w:tc>
      </w:tr>
    </w:tbl>
    <w:p w14:paraId="49F011B5"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lastRenderedPageBreak/>
        <w:t>CBN-advies</w:t>
      </w:r>
    </w:p>
    <w:p w14:paraId="19E42A44"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165 Toekennen van gratis aandelen als bonus</w:t>
      </w:r>
    </w:p>
    <w:p w14:paraId="6136408D"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11/01/2012 – CBN-advies 2012/3 – De boekhoudkundige verwerking van aandelenoptieplannen</w:t>
      </w:r>
    </w:p>
    <w:p w14:paraId="795756DB"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11/07/2018 – CBN-advies 2018/16 – Toekenning van gratis aandelen (Restricted Stock Units) als bonus</w:t>
      </w:r>
    </w:p>
    <w:p w14:paraId="26AC1682" w14:textId="77777777" w:rsidR="00401DE5" w:rsidRPr="00401DE5" w:rsidRDefault="00401DE5" w:rsidP="00401DE5">
      <w:pPr>
        <w:shd w:val="clear" w:color="auto" w:fill="FFFFFF"/>
        <w:spacing w:before="300" w:after="150" w:line="240" w:lineRule="auto"/>
        <w:outlineLvl w:val="1"/>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166 - Voorziening voor waarborgen gegeven aan klanten</w:t>
      </w:r>
    </w:p>
    <w:tbl>
      <w:tblPr>
        <w:tblW w:w="0" w:type="dxa"/>
        <w:tblCellMar>
          <w:top w:w="15" w:type="dxa"/>
          <w:left w:w="15" w:type="dxa"/>
          <w:bottom w:w="15" w:type="dxa"/>
          <w:right w:w="15" w:type="dxa"/>
        </w:tblCellMar>
        <w:tblLook w:val="04A0" w:firstRow="1" w:lastRow="0" w:firstColumn="1" w:lastColumn="0" w:noHBand="0" w:noVBand="1"/>
      </w:tblPr>
      <w:tblGrid>
        <w:gridCol w:w="4638"/>
        <w:gridCol w:w="4426"/>
      </w:tblGrid>
      <w:tr w:rsidR="00401DE5" w:rsidRPr="00401DE5" w14:paraId="10D0FE03"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2E831F3" w14:textId="77777777" w:rsidR="00401DE5" w:rsidRPr="00401DE5" w:rsidRDefault="00401DE5" w:rsidP="00401DE5">
            <w:pPr>
              <w:spacing w:line="240" w:lineRule="auto"/>
              <w:divId w:val="87912366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Voorziening voor waarborgen gegeven aan klanten</w:t>
            </w:r>
          </w:p>
        </w:tc>
      </w:tr>
      <w:tr w:rsidR="00401DE5" w:rsidRPr="00401DE5" w14:paraId="3A581D7B"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CAD7E8D"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66DCA94F"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3B0DE6C9"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16FD318" w14:textId="77777777" w:rsidR="00401DE5" w:rsidRPr="00401DE5" w:rsidRDefault="00401DE5" w:rsidP="00401DE5">
            <w:pPr>
              <w:numPr>
                <w:ilvl w:val="0"/>
                <w:numId w:val="196"/>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aangewende en niet-aangewende bedrag van de voorziening via credit:</w:t>
            </w:r>
          </w:p>
          <w:p w14:paraId="1A0230A3"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6371</w:t>
            </w:r>
            <w:r w:rsidRPr="00401DE5">
              <w:rPr>
                <w:rFonts w:ascii="Times New Roman" w:eastAsia="Times New Roman" w:hAnsi="Times New Roman" w:cs="Times New Roman"/>
                <w:i/>
                <w:iCs/>
                <w:color w:val="3A4B59"/>
                <w:sz w:val="24"/>
                <w:szCs w:val="24"/>
                <w:lang w:eastAsia="nl-NL"/>
              </w:rPr>
              <w:t> Besteding en terugneming van de voorziening voor risico’s en kosten wanneer zij als een normale bedrijfskost beschouwd moet worden</w:t>
            </w:r>
          </w:p>
          <w:p w14:paraId="6110ACC9" w14:textId="77777777" w:rsidR="00401DE5" w:rsidRPr="00401DE5" w:rsidRDefault="00401DE5" w:rsidP="00401DE5">
            <w:pPr>
              <w:numPr>
                <w:ilvl w:val="0"/>
                <w:numId w:val="196"/>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aangewende en niet-aangewende gedeelte van een niet-recurrente voorziening via credit:</w:t>
            </w:r>
          </w:p>
          <w:p w14:paraId="57C19779"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762</w:t>
            </w:r>
            <w:r w:rsidRPr="00401DE5">
              <w:rPr>
                <w:rFonts w:ascii="Times New Roman" w:eastAsia="Times New Roman" w:hAnsi="Times New Roman" w:cs="Times New Roman"/>
                <w:i/>
                <w:iCs/>
                <w:color w:val="3A4B59"/>
                <w:sz w:val="24"/>
                <w:szCs w:val="24"/>
                <w:lang w:eastAsia="nl-NL"/>
              </w:rPr>
              <w:t> Terugneming van voor-zieningen voor niet-recurrente risico’s en kosten</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8DCF1D9" w14:textId="77777777" w:rsidR="00401DE5" w:rsidRPr="00401DE5" w:rsidRDefault="00401DE5" w:rsidP="00401DE5">
            <w:pPr>
              <w:numPr>
                <w:ilvl w:val="0"/>
                <w:numId w:val="197"/>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bedrag van de voorziening via debet:</w:t>
            </w:r>
          </w:p>
          <w:p w14:paraId="0F36D319"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6370</w:t>
            </w:r>
            <w:r w:rsidRPr="00401DE5">
              <w:rPr>
                <w:rFonts w:ascii="Times New Roman" w:eastAsia="Times New Roman" w:hAnsi="Times New Roman" w:cs="Times New Roman"/>
                <w:i/>
                <w:iCs/>
                <w:color w:val="3A4B59"/>
                <w:sz w:val="24"/>
                <w:szCs w:val="24"/>
                <w:lang w:eastAsia="nl-NL"/>
              </w:rPr>
              <w:t> Toevoeging aan de voorziening wanneer zij als een normale bedrijfskost beschouwd moet worden</w:t>
            </w:r>
          </w:p>
          <w:p w14:paraId="454D2193"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662</w:t>
            </w:r>
            <w:r w:rsidRPr="00401DE5">
              <w:rPr>
                <w:rFonts w:ascii="Times New Roman" w:eastAsia="Times New Roman" w:hAnsi="Times New Roman" w:cs="Times New Roman"/>
                <w:i/>
                <w:iCs/>
                <w:color w:val="3A4B59"/>
                <w:sz w:val="24"/>
                <w:szCs w:val="24"/>
                <w:lang w:eastAsia="nl-NL"/>
              </w:rPr>
              <w:t> Voorziening voor niet-recurrente risico’s en kosten wanneer zij als een niet-recurrente kost beschouwd moet worden</w:t>
            </w:r>
          </w:p>
        </w:tc>
      </w:tr>
      <w:tr w:rsidR="00401DE5" w:rsidRPr="00401DE5" w14:paraId="1268F918"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F5B7374"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INHOUD &amp; OPMERKINGEN</w:t>
            </w:r>
          </w:p>
        </w:tc>
      </w:tr>
      <w:tr w:rsidR="00401DE5" w:rsidRPr="00401DE5" w14:paraId="64342E5E"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6028B9ED"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lastRenderedPageBreak/>
              <w:t>Deze rekening wordt gebruikt om een voorziening aan te leggen voor de kosten die voortvloeien uit garanties gegeven m.b.t. geleverde goederen of diensten.</w:t>
            </w:r>
          </w:p>
          <w:p w14:paraId="15719962"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Deze rekening kan onderverdeeld worden in functie van de aard van de door de onderneming toegestane waarborgen.</w:t>
            </w:r>
          </w:p>
          <w:p w14:paraId="421607BD"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Art. 3:28 KB/WVV - de voorzieningen voor risico’s en kosten beogen naar hun aard duidelijk omschreven verliezen of kosten te dekken die op de balansdatum waarschijnlijk of zeker zijn, doch waarvan het bedrag niet vaststaat.</w:t>
            </w:r>
          </w:p>
          <w:p w14:paraId="6233ADE8"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Onverminderd artikel 3:11, eerste lid, vertegenwoordigt een voorziening op balansdatum de beste schatting van de kosten die als waarschijnlijk worden beschouwd of, in geval van een verplichting, de beste schatting van het bedrag dat vereist is om die verplichting op de balansdatum na te komen.</w:t>
            </w:r>
          </w:p>
          <w:p w14:paraId="73A38BB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Voorzieningen mogen niet worden gebruikt voor waardecorrecties op activa.</w:t>
            </w:r>
          </w:p>
        </w:tc>
      </w:tr>
    </w:tbl>
    <w:p w14:paraId="40E3B739" w14:textId="77777777" w:rsidR="00401DE5" w:rsidRPr="00401DE5" w:rsidRDefault="00401DE5" w:rsidP="00401DE5">
      <w:pPr>
        <w:shd w:val="clear" w:color="auto" w:fill="FFFFFF"/>
        <w:spacing w:before="300" w:after="150" w:line="240" w:lineRule="auto"/>
        <w:outlineLvl w:val="2"/>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1660 - Voorziening voor waarborgen gegeven aan klanten</w:t>
      </w:r>
    </w:p>
    <w:tbl>
      <w:tblPr>
        <w:tblW w:w="0" w:type="dxa"/>
        <w:tblCellMar>
          <w:top w:w="15" w:type="dxa"/>
          <w:left w:w="15" w:type="dxa"/>
          <w:bottom w:w="15" w:type="dxa"/>
          <w:right w:w="15" w:type="dxa"/>
        </w:tblCellMar>
        <w:tblLook w:val="04A0" w:firstRow="1" w:lastRow="0" w:firstColumn="1" w:lastColumn="0" w:noHBand="0" w:noVBand="1"/>
      </w:tblPr>
      <w:tblGrid>
        <w:gridCol w:w="4637"/>
        <w:gridCol w:w="4427"/>
      </w:tblGrid>
      <w:tr w:rsidR="00401DE5" w:rsidRPr="00401DE5" w14:paraId="3623CC5F"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7AF8CED5" w14:textId="77777777" w:rsidR="00401DE5" w:rsidRPr="00401DE5" w:rsidRDefault="00401DE5" w:rsidP="00401DE5">
            <w:pPr>
              <w:spacing w:line="240" w:lineRule="auto"/>
              <w:divId w:val="56436243"/>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Waarborgen tienjarige verantwoordelijkheid</w:t>
            </w:r>
          </w:p>
        </w:tc>
      </w:tr>
      <w:tr w:rsidR="00401DE5" w:rsidRPr="00401DE5" w14:paraId="271EF29A"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6643041"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C9BFBFE"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195C8374"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94DC1AE" w14:textId="77777777" w:rsidR="00401DE5" w:rsidRPr="00401DE5" w:rsidRDefault="00401DE5" w:rsidP="00401DE5">
            <w:pPr>
              <w:numPr>
                <w:ilvl w:val="0"/>
                <w:numId w:val="198"/>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aangewende en niet-aangewende bedrag van de voorziening via credit:</w:t>
            </w:r>
          </w:p>
          <w:p w14:paraId="670C11D7"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6371</w:t>
            </w:r>
            <w:r w:rsidRPr="00401DE5">
              <w:rPr>
                <w:rFonts w:ascii="Times New Roman" w:eastAsia="Times New Roman" w:hAnsi="Times New Roman" w:cs="Times New Roman"/>
                <w:i/>
                <w:iCs/>
                <w:color w:val="3A4B59"/>
                <w:sz w:val="24"/>
                <w:szCs w:val="24"/>
                <w:lang w:eastAsia="nl-NL"/>
              </w:rPr>
              <w:t> Besteding en terugneming van de voorziening voor risico’s en kosten wanneer zij als een normale bedrijfskost beschouwd moet worden</w:t>
            </w:r>
          </w:p>
          <w:p w14:paraId="551558F2" w14:textId="77777777" w:rsidR="00401DE5" w:rsidRPr="00401DE5" w:rsidRDefault="00401DE5" w:rsidP="00401DE5">
            <w:pPr>
              <w:numPr>
                <w:ilvl w:val="0"/>
                <w:numId w:val="198"/>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aangewende en niet-aangewende gedeelte van een niet-recurrente voorziening via credit:</w:t>
            </w:r>
          </w:p>
          <w:p w14:paraId="2F020EB6"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762</w:t>
            </w:r>
            <w:r w:rsidRPr="00401DE5">
              <w:rPr>
                <w:rFonts w:ascii="Times New Roman" w:eastAsia="Times New Roman" w:hAnsi="Times New Roman" w:cs="Times New Roman"/>
                <w:i/>
                <w:iCs/>
                <w:color w:val="3A4B59"/>
                <w:sz w:val="24"/>
                <w:szCs w:val="24"/>
                <w:lang w:eastAsia="nl-NL"/>
              </w:rPr>
              <w:t> Terugneming van voor-zieningen voor niet-recurrente risico’s en kosten</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7CFB2AF0" w14:textId="77777777" w:rsidR="00401DE5" w:rsidRPr="00401DE5" w:rsidRDefault="00401DE5" w:rsidP="00401DE5">
            <w:pPr>
              <w:numPr>
                <w:ilvl w:val="0"/>
                <w:numId w:val="199"/>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bedrag van de voorziening via debet:</w:t>
            </w:r>
          </w:p>
          <w:p w14:paraId="4AAB3CB0"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6370</w:t>
            </w:r>
            <w:r w:rsidRPr="00401DE5">
              <w:rPr>
                <w:rFonts w:ascii="Times New Roman" w:eastAsia="Times New Roman" w:hAnsi="Times New Roman" w:cs="Times New Roman"/>
                <w:i/>
                <w:iCs/>
                <w:color w:val="3A4B59"/>
                <w:sz w:val="24"/>
                <w:szCs w:val="24"/>
                <w:lang w:eastAsia="nl-NL"/>
              </w:rPr>
              <w:t> Toevoeging aan de voorziening wanneer zij als een normale bedrijfskost beschouwd moet worden</w:t>
            </w:r>
          </w:p>
          <w:p w14:paraId="2643FD63"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662</w:t>
            </w:r>
            <w:r w:rsidRPr="00401DE5">
              <w:rPr>
                <w:rFonts w:ascii="Times New Roman" w:eastAsia="Times New Roman" w:hAnsi="Times New Roman" w:cs="Times New Roman"/>
                <w:i/>
                <w:iCs/>
                <w:color w:val="3A4B59"/>
                <w:sz w:val="24"/>
                <w:szCs w:val="24"/>
                <w:lang w:eastAsia="nl-NL"/>
              </w:rPr>
              <w:t> Voorziening voor niet-recurrente risico’s en kosten wanneer zij als een niet-recurrente kost beschouwd moet worden</w:t>
            </w:r>
          </w:p>
        </w:tc>
      </w:tr>
      <w:tr w:rsidR="00401DE5" w:rsidRPr="00401DE5" w14:paraId="5FA6B9C7"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D2BAD5E"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INHOUD &amp; OPMERKINGEN</w:t>
            </w:r>
          </w:p>
        </w:tc>
      </w:tr>
      <w:tr w:rsidR="00401DE5" w:rsidRPr="00401DE5" w14:paraId="563CC538"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A31DDD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lastRenderedPageBreak/>
              <w:t>De fiscale wetgeving bepaalt dat deze voorzieningen vrijgesteld kunnen worden als de voorwaarden van artikel 4 (3° en 4°) en artikels 5, 6, 7, 8 en 9 van het Uitvoeringsbesluit van het WIB vervuld zijn. Het is evenwel duidelijk dat wanneer men van de vrijstelling wil genieten, de berekeningswijze van de provisie moet berusten op objectieve criteria.</w:t>
            </w:r>
          </w:p>
          <w:p w14:paraId="06182CB8"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Art. 3:28 KB/WVV - de voorzieningen voor risico’s en kosten beogen naar hun aard duidelijk omschreven verliezen of kosten te dekken die op de balansdatum waarschijnlijk of zeker zijn, doch waarvan het bedrag niet vaststaat.</w:t>
            </w:r>
          </w:p>
          <w:p w14:paraId="68783761"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Onverminderd artikel 3:11, eerste lid, vertegenwoordigt een voorziening op balansdatum de beste schatting van de kosten die als waarschijnlijk worden beschouwd of, in geval van een verplichting, de beste schatting van het bedrag dat vereist is om die verplichting op de balansdatum na te komen.</w:t>
            </w:r>
          </w:p>
          <w:p w14:paraId="66F16857"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Voorzieningen mogen niet worden gebruikt voor waardecorrecties op activa.</w:t>
            </w:r>
          </w:p>
        </w:tc>
      </w:tr>
    </w:tbl>
    <w:p w14:paraId="7466D998" w14:textId="77777777" w:rsidR="00401DE5" w:rsidRPr="00401DE5" w:rsidRDefault="00401DE5" w:rsidP="00401DE5">
      <w:pPr>
        <w:shd w:val="clear" w:color="auto" w:fill="FFFFFF"/>
        <w:spacing w:before="300" w:after="150" w:line="240" w:lineRule="auto"/>
        <w:outlineLvl w:val="1"/>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167 - Voorziening voor betwistingen</w:t>
      </w:r>
    </w:p>
    <w:tbl>
      <w:tblPr>
        <w:tblW w:w="0" w:type="dxa"/>
        <w:tblCellMar>
          <w:top w:w="15" w:type="dxa"/>
          <w:left w:w="15" w:type="dxa"/>
          <w:bottom w:w="15" w:type="dxa"/>
          <w:right w:w="15" w:type="dxa"/>
        </w:tblCellMar>
        <w:tblLook w:val="04A0" w:firstRow="1" w:lastRow="0" w:firstColumn="1" w:lastColumn="0" w:noHBand="0" w:noVBand="1"/>
      </w:tblPr>
      <w:tblGrid>
        <w:gridCol w:w="4638"/>
        <w:gridCol w:w="4426"/>
      </w:tblGrid>
      <w:tr w:rsidR="00401DE5" w:rsidRPr="00401DE5" w14:paraId="00CF6AA8"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8B69DC6" w14:textId="77777777" w:rsidR="00401DE5" w:rsidRPr="00401DE5" w:rsidRDefault="00401DE5" w:rsidP="00401DE5">
            <w:pPr>
              <w:spacing w:line="240" w:lineRule="auto"/>
              <w:divId w:val="1130905154"/>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Voorziening voor betwistingen</w:t>
            </w:r>
          </w:p>
        </w:tc>
      </w:tr>
      <w:tr w:rsidR="00401DE5" w:rsidRPr="00401DE5" w14:paraId="3474F738"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03B6B93"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729AB74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7730CA53"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63CDCDD" w14:textId="77777777" w:rsidR="00401DE5" w:rsidRPr="00401DE5" w:rsidRDefault="00401DE5" w:rsidP="00401DE5">
            <w:pPr>
              <w:numPr>
                <w:ilvl w:val="0"/>
                <w:numId w:val="200"/>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aangewende en niet-aangewende bedrag van de voorziening via credit:</w:t>
            </w:r>
          </w:p>
          <w:p w14:paraId="67F1C2A1"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6371</w:t>
            </w:r>
            <w:r w:rsidRPr="00401DE5">
              <w:rPr>
                <w:rFonts w:ascii="Times New Roman" w:eastAsia="Times New Roman" w:hAnsi="Times New Roman" w:cs="Times New Roman"/>
                <w:i/>
                <w:iCs/>
                <w:color w:val="3A4B59"/>
                <w:sz w:val="24"/>
                <w:szCs w:val="24"/>
                <w:lang w:eastAsia="nl-NL"/>
              </w:rPr>
              <w:t> Besteding en terugneming van de voorziening voor risico’s en kosten wanneer zij als een normale bedrijfskost beschouwd moet worden</w:t>
            </w:r>
          </w:p>
          <w:p w14:paraId="40C48B1B" w14:textId="77777777" w:rsidR="00401DE5" w:rsidRPr="00401DE5" w:rsidRDefault="00401DE5" w:rsidP="00401DE5">
            <w:pPr>
              <w:numPr>
                <w:ilvl w:val="0"/>
                <w:numId w:val="200"/>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aangewende en niet-aangewende gedeelte van een niet-recurrente voorziening via credit:</w:t>
            </w:r>
          </w:p>
          <w:p w14:paraId="4F1964DF"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762</w:t>
            </w:r>
            <w:r w:rsidRPr="00401DE5">
              <w:rPr>
                <w:rFonts w:ascii="Times New Roman" w:eastAsia="Times New Roman" w:hAnsi="Times New Roman" w:cs="Times New Roman"/>
                <w:i/>
                <w:iCs/>
                <w:color w:val="3A4B59"/>
                <w:sz w:val="24"/>
                <w:szCs w:val="24"/>
                <w:lang w:eastAsia="nl-NL"/>
              </w:rPr>
              <w:t> Terugneming van voor-zieningen voor niet-recurrente risico’s en kosten</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C3FA597" w14:textId="77777777" w:rsidR="00401DE5" w:rsidRPr="00401DE5" w:rsidRDefault="00401DE5" w:rsidP="00401DE5">
            <w:pPr>
              <w:numPr>
                <w:ilvl w:val="0"/>
                <w:numId w:val="201"/>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bedrag van de voorziening via debet:</w:t>
            </w:r>
          </w:p>
          <w:p w14:paraId="50C05EE2"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6370</w:t>
            </w:r>
            <w:r w:rsidRPr="00401DE5">
              <w:rPr>
                <w:rFonts w:ascii="Times New Roman" w:eastAsia="Times New Roman" w:hAnsi="Times New Roman" w:cs="Times New Roman"/>
                <w:i/>
                <w:iCs/>
                <w:color w:val="3A4B59"/>
                <w:sz w:val="24"/>
                <w:szCs w:val="24"/>
                <w:lang w:eastAsia="nl-NL"/>
              </w:rPr>
              <w:t> Toevoeging aan de voorziening wanneer zij als een normale bedrijfskost beschouwd moet worden</w:t>
            </w:r>
          </w:p>
          <w:p w14:paraId="7F04D372"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662</w:t>
            </w:r>
            <w:r w:rsidRPr="00401DE5">
              <w:rPr>
                <w:rFonts w:ascii="Times New Roman" w:eastAsia="Times New Roman" w:hAnsi="Times New Roman" w:cs="Times New Roman"/>
                <w:i/>
                <w:iCs/>
                <w:color w:val="3A4B59"/>
                <w:sz w:val="24"/>
                <w:szCs w:val="24"/>
                <w:lang w:eastAsia="nl-NL"/>
              </w:rPr>
              <w:t> Voorziening voor niet-recurrente risico’s en kosten wanneer zij als een niet-recurrente kost beschouwd moet worden</w:t>
            </w:r>
          </w:p>
        </w:tc>
      </w:tr>
      <w:tr w:rsidR="00401DE5" w:rsidRPr="00401DE5" w14:paraId="0A96BCBD"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5CED38E"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INHOUD &amp; OPMERKINGEN</w:t>
            </w:r>
          </w:p>
        </w:tc>
      </w:tr>
      <w:tr w:rsidR="00401DE5" w:rsidRPr="00401DE5" w14:paraId="2EE8C883"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3D36372"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lastRenderedPageBreak/>
              <w:t>Op deze rekening boekt men de voorzieningen die gevormd moeten worden om de risico’s of lasten te dekken die voortvloeien uit betwistingen met derden.</w:t>
            </w:r>
          </w:p>
          <w:p w14:paraId="6F9ADC83"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Art. 3:28 KB/WVV - de voorzieningen voor risico’s en kosten beogen naar hun aard duidelijk omschreven verliezen of kosten te dekken die op de balansdatum waarschijnlijk of zeker zijn, doch waarvan het bedrag niet vaststaat.</w:t>
            </w:r>
          </w:p>
          <w:p w14:paraId="230A6E1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Onverminderd artikel 3:11, eerste lid, vertegenwoordigt een voorziening op balansdatum de beste schatting van de kosten die als waarschijnlijk worden beschouwd of, in geval van een verplichting, de beste schatting van het bedrag dat vereist is om die verplichting op de balansdatum na te komen.</w:t>
            </w:r>
          </w:p>
          <w:p w14:paraId="622E8D1F"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Voorzieningen mogen niet worden gebruikt voor waardecorrecties op activa.</w:t>
            </w:r>
          </w:p>
        </w:tc>
      </w:tr>
    </w:tbl>
    <w:p w14:paraId="336112CC" w14:textId="77777777" w:rsidR="00401DE5" w:rsidRPr="00401DE5" w:rsidRDefault="00401DE5" w:rsidP="00401DE5">
      <w:pPr>
        <w:shd w:val="clear" w:color="auto" w:fill="FFFFFF"/>
        <w:spacing w:before="300" w:after="150" w:line="240" w:lineRule="auto"/>
        <w:outlineLvl w:val="1"/>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165 - Voorzieningen voor overige risico’s en kosten</w:t>
      </w:r>
    </w:p>
    <w:tbl>
      <w:tblPr>
        <w:tblW w:w="0" w:type="dxa"/>
        <w:tblCellMar>
          <w:top w:w="15" w:type="dxa"/>
          <w:left w:w="15" w:type="dxa"/>
          <w:bottom w:w="15" w:type="dxa"/>
          <w:right w:w="15" w:type="dxa"/>
        </w:tblCellMar>
        <w:tblLook w:val="04A0" w:firstRow="1" w:lastRow="0" w:firstColumn="1" w:lastColumn="0" w:noHBand="0" w:noVBand="1"/>
      </w:tblPr>
      <w:tblGrid>
        <w:gridCol w:w="4533"/>
        <w:gridCol w:w="4531"/>
      </w:tblGrid>
      <w:tr w:rsidR="00401DE5" w:rsidRPr="00401DE5" w14:paraId="5843C083"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E1AE158" w14:textId="77777777" w:rsidR="00401DE5" w:rsidRPr="00401DE5" w:rsidRDefault="00401DE5" w:rsidP="00401DE5">
            <w:pPr>
              <w:spacing w:line="240" w:lineRule="auto"/>
              <w:divId w:val="1129283159"/>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Voorzieningen voor overige risico’s en kosten</w:t>
            </w:r>
          </w:p>
        </w:tc>
      </w:tr>
      <w:tr w:rsidR="00401DE5" w:rsidRPr="00401DE5" w14:paraId="7E64849B"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A3D4FBC"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D28B99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0D5050AF"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1403BB2" w14:textId="77777777" w:rsidR="00401DE5" w:rsidRPr="00401DE5" w:rsidRDefault="00401DE5" w:rsidP="00401DE5">
            <w:pPr>
              <w:numPr>
                <w:ilvl w:val="0"/>
                <w:numId w:val="202"/>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aangewende en niet-aangewende bedrag van de voorziening via credit:</w:t>
            </w:r>
          </w:p>
          <w:p w14:paraId="483F1293"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6371</w:t>
            </w:r>
            <w:r w:rsidRPr="00401DE5">
              <w:rPr>
                <w:rFonts w:ascii="Times New Roman" w:eastAsia="Times New Roman" w:hAnsi="Times New Roman" w:cs="Times New Roman"/>
                <w:i/>
                <w:iCs/>
                <w:color w:val="3A4B59"/>
                <w:sz w:val="24"/>
                <w:szCs w:val="24"/>
                <w:lang w:eastAsia="nl-NL"/>
              </w:rPr>
              <w:t> Besteding en terugneming van de voorziening wanneer zij als een normale bedrijfskost beschouwd moet worden</w:t>
            </w:r>
          </w:p>
          <w:p w14:paraId="36B8756F" w14:textId="77777777" w:rsidR="00401DE5" w:rsidRPr="00401DE5" w:rsidRDefault="00401DE5" w:rsidP="00401DE5">
            <w:pPr>
              <w:numPr>
                <w:ilvl w:val="0"/>
                <w:numId w:val="202"/>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aangewende en niet-aangewende gedeelte van een niet-recurrente voorziening via credit:</w:t>
            </w:r>
          </w:p>
          <w:p w14:paraId="5D7DE99B"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762</w:t>
            </w:r>
            <w:r w:rsidRPr="00401DE5">
              <w:rPr>
                <w:rFonts w:ascii="Times New Roman" w:eastAsia="Times New Roman" w:hAnsi="Times New Roman" w:cs="Times New Roman"/>
                <w:i/>
                <w:iCs/>
                <w:color w:val="3A4B59"/>
                <w:sz w:val="24"/>
                <w:szCs w:val="24"/>
                <w:lang w:eastAsia="nl-NL"/>
              </w:rPr>
              <w:t> Terugneming van voor-zieningen voor niet-recurrente risico’s en kosten</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4277C7AF" w14:textId="77777777" w:rsidR="00401DE5" w:rsidRPr="00401DE5" w:rsidRDefault="00401DE5" w:rsidP="00401DE5">
            <w:pPr>
              <w:numPr>
                <w:ilvl w:val="0"/>
                <w:numId w:val="203"/>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bedrag van de voorziening via debet:</w:t>
            </w:r>
          </w:p>
          <w:p w14:paraId="08345F64"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6370</w:t>
            </w:r>
            <w:r w:rsidRPr="00401DE5">
              <w:rPr>
                <w:rFonts w:ascii="Times New Roman" w:eastAsia="Times New Roman" w:hAnsi="Times New Roman" w:cs="Times New Roman"/>
                <w:i/>
                <w:iCs/>
                <w:color w:val="3A4B59"/>
                <w:sz w:val="24"/>
                <w:szCs w:val="24"/>
                <w:lang w:eastAsia="nl-NL"/>
              </w:rPr>
              <w:t> Toevoeging aan de voorziening wanneer zij als een normale bedrijfskost beschouwd moet worden</w:t>
            </w:r>
          </w:p>
          <w:p w14:paraId="5C3C387F"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662</w:t>
            </w:r>
            <w:r w:rsidRPr="00401DE5">
              <w:rPr>
                <w:rFonts w:ascii="Times New Roman" w:eastAsia="Times New Roman" w:hAnsi="Times New Roman" w:cs="Times New Roman"/>
                <w:i/>
                <w:iCs/>
                <w:color w:val="3A4B59"/>
                <w:sz w:val="24"/>
                <w:szCs w:val="24"/>
                <w:lang w:eastAsia="nl-NL"/>
              </w:rPr>
              <w:t> Voorziening voor niet-recurrente risico’s en kosten wanneer zij als een niet-recurrente kost beschouwd moet worden</w:t>
            </w:r>
          </w:p>
        </w:tc>
      </w:tr>
      <w:tr w:rsidR="00401DE5" w:rsidRPr="00401DE5" w14:paraId="2D7CF909"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D33F64E"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INHOUD &amp; OPMERKINGEN</w:t>
            </w:r>
          </w:p>
        </w:tc>
      </w:tr>
      <w:tr w:rsidR="00401DE5" w:rsidRPr="00401DE5" w14:paraId="2C354076"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E6A9AEC"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lastRenderedPageBreak/>
              <w:t>Art. 3:28 KB/WVV - de voorzieningen voor risico’s en kosten beogen naar hun aard duidelijk omschreven verliezen of kosten te dekken die op de balansdatum waarschijnlijk of zeker zijn, doch waarvan het bedrag niet vaststaat.</w:t>
            </w:r>
          </w:p>
          <w:p w14:paraId="4AC6229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Onverminderd artikel 3:11, eerste lid, vertegenwoordigt een voorziening op balansdatum de beste schatting van de kosten die als waarschijnlijk worden beschouwd of, in geval van een verplichting, de beste schatting van het bedrag dat vereist is om die verplichting op de balansdatum na te komen.</w:t>
            </w:r>
          </w:p>
          <w:p w14:paraId="2E2A6A1A"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Voorzieningen mogen niet worden gebruikt voor waardecorrecties op activa.</w:t>
            </w:r>
          </w:p>
        </w:tc>
      </w:tr>
    </w:tbl>
    <w:p w14:paraId="11F6C09E" w14:textId="77777777" w:rsidR="00401DE5" w:rsidRPr="00401DE5" w:rsidRDefault="00401DE5" w:rsidP="00401DE5">
      <w:pPr>
        <w:shd w:val="clear" w:color="auto" w:fill="FFFFFF"/>
        <w:spacing w:before="300" w:after="150" w:line="240" w:lineRule="auto"/>
        <w:outlineLvl w:val="1"/>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165 - Aandelenoptie in het kader van werkgever-werknemerrelatie – CBN 2012/3</w:t>
      </w:r>
    </w:p>
    <w:tbl>
      <w:tblPr>
        <w:tblW w:w="0" w:type="dxa"/>
        <w:tblCellMar>
          <w:top w:w="15" w:type="dxa"/>
          <w:left w:w="15" w:type="dxa"/>
          <w:bottom w:w="15" w:type="dxa"/>
          <w:right w:w="15" w:type="dxa"/>
        </w:tblCellMar>
        <w:tblLook w:val="04A0" w:firstRow="1" w:lastRow="0" w:firstColumn="1" w:lastColumn="0" w:noHBand="0" w:noVBand="1"/>
      </w:tblPr>
      <w:tblGrid>
        <w:gridCol w:w="5012"/>
        <w:gridCol w:w="4052"/>
      </w:tblGrid>
      <w:tr w:rsidR="00401DE5" w:rsidRPr="00401DE5" w14:paraId="651C17CB"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42482765" w14:textId="77777777" w:rsidR="00401DE5" w:rsidRPr="00401DE5" w:rsidRDefault="00401DE5" w:rsidP="00401DE5">
            <w:pPr>
              <w:spacing w:line="240" w:lineRule="auto"/>
              <w:divId w:val="829252241"/>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Aandelenopties in het kader van de werkgever-werknemerrelatie – CBN 2012/3</w:t>
            </w:r>
          </w:p>
        </w:tc>
      </w:tr>
      <w:tr w:rsidR="00401DE5" w:rsidRPr="00401DE5" w14:paraId="0F1A76AE"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1C9B93E"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2D4219E"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731025B1"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547B83F" w14:textId="77777777" w:rsidR="00401DE5" w:rsidRPr="00401DE5" w:rsidRDefault="00401DE5" w:rsidP="00401DE5">
            <w:pPr>
              <w:numPr>
                <w:ilvl w:val="0"/>
                <w:numId w:val="204"/>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aangewende en niet-aangewende bedrag van de voorziening via credit:</w:t>
            </w:r>
          </w:p>
          <w:p w14:paraId="2B7403DB"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6371</w:t>
            </w:r>
            <w:r w:rsidRPr="00401DE5">
              <w:rPr>
                <w:rFonts w:ascii="Times New Roman" w:eastAsia="Times New Roman" w:hAnsi="Times New Roman" w:cs="Times New Roman"/>
                <w:i/>
                <w:iCs/>
                <w:color w:val="3A4B59"/>
                <w:sz w:val="24"/>
                <w:szCs w:val="24"/>
                <w:lang w:eastAsia="nl-NL"/>
              </w:rPr>
              <w:t> Besteding en terugneming van de voorziening</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CC4C087" w14:textId="77777777" w:rsidR="00401DE5" w:rsidRPr="00401DE5" w:rsidRDefault="00401DE5" w:rsidP="00401DE5">
            <w:pPr>
              <w:numPr>
                <w:ilvl w:val="0"/>
                <w:numId w:val="205"/>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bedrag van de voorziening via debet:</w:t>
            </w:r>
          </w:p>
          <w:p w14:paraId="431AB7F6"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Rek. 6370 Toevoeging aan de voorziening</w:t>
            </w:r>
          </w:p>
        </w:tc>
      </w:tr>
      <w:tr w:rsidR="00401DE5" w:rsidRPr="00401DE5" w14:paraId="313905D3"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4D82E28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INHOUD &amp; OPMERKINGEN</w:t>
            </w:r>
          </w:p>
        </w:tc>
      </w:tr>
      <w:tr w:rsidR="00401DE5" w:rsidRPr="00401DE5" w14:paraId="052B7175"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73A12CA4"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Een calloptie is een belofte waarbij de verkoper er zich toe verbindt om aandelen te verkopen tegen een vooraf bepaalde prijs.</w:t>
            </w:r>
          </w:p>
          <w:p w14:paraId="093A8A3D"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optiewet bepaalt dat de begunstigden alle personen zijn die direct of indirect bij de werking van een onderneming betrokken zijn en deze opties kunnen ontvangen wegens of naar aanleiding van de beroepswerkzaamheid.</w:t>
            </w:r>
          </w:p>
          <w:p w14:paraId="25D606FA"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verkoper wordt blootgesteld aan een toekomstig verschil dat ontstaat tussen de uitoefenprijs van de optie en de beurskoers (voor genoteerde aandelen) of de reële waarde (voor niet-beursgenoteerde ondernemingen). Artikel 50 van het KB van 30 januari 2001 bepaalt immers dat er een voorziening voor risico’s en kosten geboekt moet worden wanneer de kosten op de balansdatum waarschijnlijk of zeker zijn maar waarvan het bedrag niet vaststaat.</w:t>
            </w:r>
          </w:p>
          <w:p w14:paraId="1ED65CDE"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Art. 3:28 KB/WVV - de voorzieningen voor risico’s en kosten beogen naar hun aard duidelijk omschreven verliezen of kosten te dekken die op de balansdatum waarschijnlijk of zeker zijn, doch waarvan het bedrag niet vaststaat.</w:t>
            </w:r>
          </w:p>
          <w:p w14:paraId="20B58565"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lastRenderedPageBreak/>
              <w:t>Onverminderd artikel 3:11, eerste lid, vertegenwoordigt een voorziening op balansdatum de beste schatting van de kosten die als waarschijnlijk worden beschouwd of, in geval van een verplichting, de beste schatting van het bedrag dat vereist is om die verplichting op de balansdatum na te komen.</w:t>
            </w:r>
          </w:p>
          <w:p w14:paraId="6ECB37E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Voorzieningen mogen niet worden gebruikt voor waardecorrecties op activa.</w:t>
            </w:r>
          </w:p>
        </w:tc>
      </w:tr>
    </w:tbl>
    <w:p w14:paraId="6EAC4A53" w14:textId="77777777" w:rsidR="00401DE5" w:rsidRPr="00401DE5" w:rsidRDefault="00401DE5" w:rsidP="00401DE5">
      <w:pPr>
        <w:shd w:val="clear" w:color="auto" w:fill="FFFFFF"/>
        <w:spacing w:before="150" w:after="150" w:line="240" w:lineRule="auto"/>
        <w:outlineLvl w:val="3"/>
        <w:rPr>
          <w:rFonts w:ascii="inherit" w:eastAsia="Times New Roman" w:hAnsi="inherit" w:cs="Times New Roman"/>
          <w:color w:val="002554"/>
          <w:sz w:val="32"/>
          <w:szCs w:val="32"/>
          <w:lang w:eastAsia="nl-NL"/>
        </w:rPr>
      </w:pPr>
      <w:r w:rsidRPr="00401DE5">
        <w:rPr>
          <w:rFonts w:ascii="inherit" w:eastAsia="Times New Roman" w:hAnsi="inherit" w:cs="Times New Roman"/>
          <w:color w:val="002554"/>
          <w:sz w:val="32"/>
          <w:szCs w:val="32"/>
          <w:lang w:eastAsia="nl-NL"/>
        </w:rPr>
        <w:lastRenderedPageBreak/>
        <w:t>GEGEVENS</w:t>
      </w:r>
    </w:p>
    <w:p w14:paraId="62AC5487"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Op 1 januari 20X kent de nv ABC, die beursgenoteerd is, 200 opties toe aan 5 werknemers (ieder 40 opties). De uitoefenprijs wordt vastgelegd op 15 EUR per aandeel.</w:t>
      </w:r>
    </w:p>
    <w:p w14:paraId="08339AFC"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Het recht tot uitoefening van deze opties ontstaat als de werknemers gedurende een periode van 3 opeenvolgende jaren in dienst blijven.</w:t>
      </w:r>
    </w:p>
    <w:p w14:paraId="3ECD6427"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Nadat de opties gevest zijn, kan men toch pas ten vroegste in 20X3 de optie uitoefenen. In 20X1 verlaat één werknemer de nv ABC.</w:t>
      </w:r>
    </w:p>
    <w:tbl>
      <w:tblPr>
        <w:tblW w:w="0" w:type="dxa"/>
        <w:tblCellMar>
          <w:top w:w="15" w:type="dxa"/>
          <w:left w:w="15" w:type="dxa"/>
          <w:bottom w:w="15" w:type="dxa"/>
          <w:right w:w="15" w:type="dxa"/>
        </w:tblCellMar>
        <w:tblLook w:val="04A0" w:firstRow="1" w:lastRow="0" w:firstColumn="1" w:lastColumn="0" w:noHBand="0" w:noVBand="1"/>
      </w:tblPr>
      <w:tblGrid>
        <w:gridCol w:w="2383"/>
        <w:gridCol w:w="2383"/>
        <w:gridCol w:w="3484"/>
      </w:tblGrid>
      <w:tr w:rsidR="00401DE5" w:rsidRPr="00401DE5" w14:paraId="1031C79D" w14:textId="77777777" w:rsidTr="00401DE5">
        <w:tc>
          <w:tcPr>
            <w:tcW w:w="238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8880541" w14:textId="77777777" w:rsidR="00401DE5" w:rsidRPr="00401DE5" w:rsidRDefault="00401DE5" w:rsidP="00401DE5">
            <w:pPr>
              <w:shd w:val="clear" w:color="auto" w:fill="FFFFFF"/>
              <w:spacing w:after="0" w:line="240" w:lineRule="auto"/>
              <w:rPr>
                <w:rFonts w:ascii="Fira Sans" w:eastAsia="Times New Roman" w:hAnsi="Fira Sans" w:cs="Times New Roman"/>
                <w:color w:val="3A4B59"/>
                <w:sz w:val="24"/>
                <w:szCs w:val="24"/>
                <w:lang w:eastAsia="nl-NL"/>
              </w:rPr>
            </w:pPr>
          </w:p>
        </w:tc>
        <w:tc>
          <w:tcPr>
            <w:tcW w:w="238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53E8DB1"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Beurskoers</w:t>
            </w:r>
          </w:p>
        </w:tc>
        <w:tc>
          <w:tcPr>
            <w:tcW w:w="3484"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BCE9B8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Verwachte uitoefeningsgraad</w:t>
            </w:r>
          </w:p>
        </w:tc>
      </w:tr>
      <w:tr w:rsidR="00401DE5" w:rsidRPr="00401DE5" w14:paraId="4B568857" w14:textId="77777777" w:rsidTr="00401DE5">
        <w:tc>
          <w:tcPr>
            <w:tcW w:w="238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0C39AA4"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31 december 20X</w:t>
            </w:r>
          </w:p>
        </w:tc>
        <w:tc>
          <w:tcPr>
            <w:tcW w:w="238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B105FC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18</w:t>
            </w:r>
          </w:p>
        </w:tc>
        <w:tc>
          <w:tcPr>
            <w:tcW w:w="3484"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4E37BCE5"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70%</w:t>
            </w:r>
          </w:p>
        </w:tc>
      </w:tr>
      <w:tr w:rsidR="00401DE5" w:rsidRPr="00401DE5" w14:paraId="0BF20A78" w14:textId="77777777" w:rsidTr="00401DE5">
        <w:tc>
          <w:tcPr>
            <w:tcW w:w="238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1B941B4"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31 december 20X1</w:t>
            </w:r>
          </w:p>
        </w:tc>
        <w:tc>
          <w:tcPr>
            <w:tcW w:w="238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B1A76E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22</w:t>
            </w:r>
          </w:p>
        </w:tc>
        <w:tc>
          <w:tcPr>
            <w:tcW w:w="3484"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1502D98"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85%</w:t>
            </w:r>
          </w:p>
        </w:tc>
      </w:tr>
      <w:tr w:rsidR="00401DE5" w:rsidRPr="00401DE5" w14:paraId="1975BBC2" w14:textId="77777777" w:rsidTr="00401DE5">
        <w:tc>
          <w:tcPr>
            <w:tcW w:w="238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F8866CC"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31 december 20X2</w:t>
            </w:r>
          </w:p>
        </w:tc>
        <w:tc>
          <w:tcPr>
            <w:tcW w:w="238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EDC8BB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17</w:t>
            </w:r>
          </w:p>
        </w:tc>
        <w:tc>
          <w:tcPr>
            <w:tcW w:w="3484"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DE8724D"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65%</w:t>
            </w:r>
          </w:p>
        </w:tc>
      </w:tr>
      <w:tr w:rsidR="00401DE5" w:rsidRPr="00401DE5" w14:paraId="33E54595" w14:textId="77777777" w:rsidTr="00401DE5">
        <w:tc>
          <w:tcPr>
            <w:tcW w:w="238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4B0B567"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31 december 20X3</w:t>
            </w:r>
          </w:p>
        </w:tc>
        <w:tc>
          <w:tcPr>
            <w:tcW w:w="238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A2C058A"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20</w:t>
            </w:r>
          </w:p>
        </w:tc>
        <w:tc>
          <w:tcPr>
            <w:tcW w:w="3484"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5DD3FCC"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75%</w:t>
            </w:r>
          </w:p>
        </w:tc>
      </w:tr>
    </w:tbl>
    <w:p w14:paraId="7DAB421D"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Boekhoudkundige verrichting op 31 december 20X</w:t>
      </w:r>
    </w:p>
    <w:tbl>
      <w:tblPr>
        <w:tblW w:w="0" w:type="dxa"/>
        <w:tblCellMar>
          <w:top w:w="15" w:type="dxa"/>
          <w:left w:w="15" w:type="dxa"/>
          <w:bottom w:w="15" w:type="dxa"/>
          <w:right w:w="15" w:type="dxa"/>
        </w:tblCellMar>
        <w:tblLook w:val="04A0" w:firstRow="1" w:lastRow="0" w:firstColumn="1" w:lastColumn="0" w:noHBand="0" w:noVBand="1"/>
      </w:tblPr>
      <w:tblGrid>
        <w:gridCol w:w="1759"/>
        <w:gridCol w:w="1202"/>
        <w:gridCol w:w="1385"/>
        <w:gridCol w:w="3378"/>
        <w:gridCol w:w="672"/>
        <w:gridCol w:w="668"/>
      </w:tblGrid>
      <w:tr w:rsidR="00401DE5" w:rsidRPr="00401DE5" w14:paraId="1C7A5AAC" w14:textId="77777777" w:rsidTr="00401DE5">
        <w:tc>
          <w:tcPr>
            <w:tcW w:w="2642"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E143C5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6370</w:t>
            </w:r>
          </w:p>
        </w:tc>
        <w:tc>
          <w:tcPr>
            <w:tcW w:w="0" w:type="auto"/>
            <w:gridSpan w:val="3"/>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95B750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Voorziening voor andere risico’s en kosten – toevoeging</w:t>
            </w:r>
          </w:p>
        </w:tc>
        <w:tc>
          <w:tcPr>
            <w:tcW w:w="682"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4A45EF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420</w:t>
            </w:r>
          </w:p>
        </w:tc>
        <w:tc>
          <w:tcPr>
            <w:tcW w:w="675"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0DBD4AA"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440445CE" w14:textId="77777777" w:rsidTr="00401DE5">
        <w:tc>
          <w:tcPr>
            <w:tcW w:w="2642"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CF534F4"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71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5FD3E8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214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F5451E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16</w:t>
            </w:r>
          </w:p>
        </w:tc>
        <w:tc>
          <w:tcPr>
            <w:tcW w:w="486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0D6DFBD"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Voorzieningen voor overige risico’s en kosten</w:t>
            </w:r>
          </w:p>
        </w:tc>
        <w:tc>
          <w:tcPr>
            <w:tcW w:w="682"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E5220D1"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675"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7FC1AC84"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420</w:t>
            </w:r>
          </w:p>
        </w:tc>
      </w:tr>
    </w:tbl>
    <w:p w14:paraId="72F6C16E"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3 EUR × 70% × 200 opties = 420 EUR</w:t>
      </w:r>
    </w:p>
    <w:p w14:paraId="7F6791BE"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Boekhoudkundige verrichting op 31 december 20X1</w:t>
      </w:r>
    </w:p>
    <w:tbl>
      <w:tblPr>
        <w:tblW w:w="0" w:type="dxa"/>
        <w:tblCellMar>
          <w:top w:w="15" w:type="dxa"/>
          <w:left w:w="15" w:type="dxa"/>
          <w:bottom w:w="15" w:type="dxa"/>
          <w:right w:w="15" w:type="dxa"/>
        </w:tblCellMar>
        <w:tblLook w:val="04A0" w:firstRow="1" w:lastRow="0" w:firstColumn="1" w:lastColumn="0" w:noHBand="0" w:noVBand="1"/>
      </w:tblPr>
      <w:tblGrid>
        <w:gridCol w:w="1765"/>
        <w:gridCol w:w="1204"/>
        <w:gridCol w:w="1389"/>
        <w:gridCol w:w="3386"/>
        <w:gridCol w:w="660"/>
        <w:gridCol w:w="660"/>
      </w:tblGrid>
      <w:tr w:rsidR="00401DE5" w:rsidRPr="00401DE5" w14:paraId="2D0C095B" w14:textId="77777777" w:rsidTr="00401DE5">
        <w:tc>
          <w:tcPr>
            <w:tcW w:w="265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34F1EBC"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6370</w:t>
            </w:r>
          </w:p>
        </w:tc>
        <w:tc>
          <w:tcPr>
            <w:tcW w:w="0" w:type="auto"/>
            <w:gridSpan w:val="3"/>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D5ADDC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Voorziening voor andere risico’s en kosten – toevoeging</w:t>
            </w:r>
          </w:p>
        </w:tc>
        <w:tc>
          <w:tcPr>
            <w:tcW w:w="660"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1F9E538"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532</w:t>
            </w:r>
          </w:p>
        </w:tc>
        <w:tc>
          <w:tcPr>
            <w:tcW w:w="653"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ADB6058"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38589D03" w14:textId="77777777" w:rsidTr="00401DE5">
        <w:tc>
          <w:tcPr>
            <w:tcW w:w="265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1CFA56D"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719"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60A175F"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2155"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C2F6A02"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16</w:t>
            </w:r>
          </w:p>
        </w:tc>
        <w:tc>
          <w:tcPr>
            <w:tcW w:w="488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202A80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Voorzieningen voor overige risico’s en kosten</w:t>
            </w:r>
          </w:p>
        </w:tc>
        <w:tc>
          <w:tcPr>
            <w:tcW w:w="660"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AF57540"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653"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5A00E7D"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532</w:t>
            </w:r>
          </w:p>
        </w:tc>
      </w:tr>
    </w:tbl>
    <w:p w14:paraId="3A8C607F"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lastRenderedPageBreak/>
        <w:t>7 EUR × 85% × 160 opties = 952 EUR</w:t>
      </w:r>
    </w:p>
    <w:p w14:paraId="365EAAE6"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952 EUR - 420 EUR = 532 EUR</w:t>
      </w:r>
    </w:p>
    <w:p w14:paraId="68CF0D53"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Boekhoudkundige verrichting op 31 december 20X2</w:t>
      </w:r>
    </w:p>
    <w:tbl>
      <w:tblPr>
        <w:tblW w:w="0" w:type="dxa"/>
        <w:tblCellMar>
          <w:top w:w="15" w:type="dxa"/>
          <w:left w:w="15" w:type="dxa"/>
          <w:bottom w:w="15" w:type="dxa"/>
          <w:right w:w="15" w:type="dxa"/>
        </w:tblCellMar>
        <w:tblLook w:val="04A0" w:firstRow="1" w:lastRow="0" w:firstColumn="1" w:lastColumn="0" w:noHBand="0" w:noVBand="1"/>
      </w:tblPr>
      <w:tblGrid>
        <w:gridCol w:w="1632"/>
        <w:gridCol w:w="1205"/>
        <w:gridCol w:w="1520"/>
        <w:gridCol w:w="3387"/>
        <w:gridCol w:w="660"/>
        <w:gridCol w:w="660"/>
      </w:tblGrid>
      <w:tr w:rsidR="00401DE5" w:rsidRPr="00401DE5" w14:paraId="6299EA16" w14:textId="77777777" w:rsidTr="00401DE5">
        <w:tc>
          <w:tcPr>
            <w:tcW w:w="261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A3F05D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16</w:t>
            </w:r>
          </w:p>
        </w:tc>
        <w:tc>
          <w:tcPr>
            <w:tcW w:w="0" w:type="auto"/>
            <w:gridSpan w:val="3"/>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ECFD70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Voorzieningen voor overige risico’s en kosten</w:t>
            </w:r>
          </w:p>
        </w:tc>
        <w:tc>
          <w:tcPr>
            <w:tcW w:w="659"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679242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744</w:t>
            </w:r>
          </w:p>
        </w:tc>
        <w:tc>
          <w:tcPr>
            <w:tcW w:w="652"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06CA245"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71891B01" w14:textId="77777777" w:rsidTr="00401DE5">
        <w:tc>
          <w:tcPr>
            <w:tcW w:w="261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5B63099"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720"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9734461"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218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6134588"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6371</w:t>
            </w:r>
          </w:p>
        </w:tc>
        <w:tc>
          <w:tcPr>
            <w:tcW w:w="488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C5F5BD5"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Voorzieningen voor overige risico’s en kosten (terugname)</w:t>
            </w:r>
          </w:p>
        </w:tc>
        <w:tc>
          <w:tcPr>
            <w:tcW w:w="659"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152C3A9"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652"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4F28F69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744</w:t>
            </w:r>
          </w:p>
        </w:tc>
      </w:tr>
    </w:tbl>
    <w:p w14:paraId="33DDE3E2"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2 EUR × 65% × 160 opties = 208 EUR</w:t>
      </w:r>
    </w:p>
    <w:p w14:paraId="627C2BF1"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208 EUR - 952 EUR = -744 EUR terugname van de geboekte voorziening</w:t>
      </w:r>
    </w:p>
    <w:p w14:paraId="50AEAA65"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Boekhoudkundige verrichting op 31 december 20X3</w:t>
      </w:r>
    </w:p>
    <w:p w14:paraId="57CBC978"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Aankoop van de onderliggende aandelen:</w:t>
      </w:r>
    </w:p>
    <w:tbl>
      <w:tblPr>
        <w:tblW w:w="0" w:type="dxa"/>
        <w:tblCellMar>
          <w:top w:w="15" w:type="dxa"/>
          <w:left w:w="15" w:type="dxa"/>
          <w:bottom w:w="15" w:type="dxa"/>
          <w:right w:w="15" w:type="dxa"/>
        </w:tblCellMar>
        <w:tblLook w:val="04A0" w:firstRow="1" w:lastRow="0" w:firstColumn="1" w:lastColumn="0" w:noHBand="0" w:noVBand="1"/>
      </w:tblPr>
      <w:tblGrid>
        <w:gridCol w:w="1513"/>
        <w:gridCol w:w="1144"/>
        <w:gridCol w:w="1370"/>
        <w:gridCol w:w="3323"/>
        <w:gridCol w:w="859"/>
        <w:gridCol w:w="855"/>
      </w:tblGrid>
      <w:tr w:rsidR="00401DE5" w:rsidRPr="00401DE5" w14:paraId="17A96141" w14:textId="77777777" w:rsidTr="00401DE5">
        <w:tc>
          <w:tcPr>
            <w:tcW w:w="249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FFCE632"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50</w:t>
            </w:r>
          </w:p>
        </w:tc>
        <w:tc>
          <w:tcPr>
            <w:tcW w:w="0" w:type="auto"/>
            <w:gridSpan w:val="3"/>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417F1B1"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Eigen aandelen</w:t>
            </w:r>
          </w:p>
        </w:tc>
        <w:tc>
          <w:tcPr>
            <w:tcW w:w="87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59FF1DD"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3 200</w:t>
            </w:r>
          </w:p>
        </w:tc>
        <w:tc>
          <w:tcPr>
            <w:tcW w:w="871"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640E679A"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44A5D15B" w14:textId="77777777" w:rsidTr="00401DE5">
        <w:tc>
          <w:tcPr>
            <w:tcW w:w="249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804BA14"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657"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863655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2084"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8336671"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550</w:t>
            </w:r>
          </w:p>
        </w:tc>
        <w:tc>
          <w:tcPr>
            <w:tcW w:w="4741"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6EDBA7E"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Kredietinstelling</w:t>
            </w:r>
          </w:p>
        </w:tc>
        <w:tc>
          <w:tcPr>
            <w:tcW w:w="87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9184B83"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871"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415D554"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3 200</w:t>
            </w:r>
          </w:p>
        </w:tc>
      </w:tr>
    </w:tbl>
    <w:p w14:paraId="285D61BB"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20 EUR × 160 opties = 3 200 EUR</w:t>
      </w:r>
    </w:p>
    <w:p w14:paraId="217B1C53"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Verkoop van de aandelen aan de optiehouders n.a.v. het lichten van hun optie:</w:t>
      </w:r>
    </w:p>
    <w:tbl>
      <w:tblPr>
        <w:tblW w:w="0" w:type="dxa"/>
        <w:tblCellMar>
          <w:top w:w="15" w:type="dxa"/>
          <w:left w:w="15" w:type="dxa"/>
          <w:bottom w:w="15" w:type="dxa"/>
          <w:right w:w="15" w:type="dxa"/>
        </w:tblCellMar>
        <w:tblLook w:val="04A0" w:firstRow="1" w:lastRow="0" w:firstColumn="1" w:lastColumn="0" w:noHBand="0" w:noVBand="1"/>
      </w:tblPr>
      <w:tblGrid>
        <w:gridCol w:w="1691"/>
        <w:gridCol w:w="1202"/>
        <w:gridCol w:w="1385"/>
        <w:gridCol w:w="3064"/>
        <w:gridCol w:w="865"/>
        <w:gridCol w:w="857"/>
      </w:tblGrid>
      <w:tr w:rsidR="00401DE5" w:rsidRPr="00401DE5" w14:paraId="67A56EDE" w14:textId="77777777" w:rsidTr="00401DE5">
        <w:tc>
          <w:tcPr>
            <w:tcW w:w="2550"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AFA6A62"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550</w:t>
            </w:r>
          </w:p>
        </w:tc>
        <w:tc>
          <w:tcPr>
            <w:tcW w:w="0" w:type="auto"/>
            <w:gridSpan w:val="3"/>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3CFD6FE"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Kredietinstelling</w:t>
            </w:r>
          </w:p>
        </w:tc>
        <w:tc>
          <w:tcPr>
            <w:tcW w:w="88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7779A41"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2 400</w:t>
            </w:r>
          </w:p>
        </w:tc>
        <w:tc>
          <w:tcPr>
            <w:tcW w:w="871"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62656A21"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28D0D3E2" w14:textId="77777777" w:rsidTr="00401DE5">
        <w:tc>
          <w:tcPr>
            <w:tcW w:w="2550"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09B36A7"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652</w:t>
            </w:r>
          </w:p>
        </w:tc>
        <w:tc>
          <w:tcPr>
            <w:tcW w:w="0" w:type="auto"/>
            <w:gridSpan w:val="3"/>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D8C961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Minderwaarde op de realisatie van vlottende activa</w:t>
            </w:r>
          </w:p>
        </w:tc>
        <w:tc>
          <w:tcPr>
            <w:tcW w:w="88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5678A2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800</w:t>
            </w:r>
          </w:p>
        </w:tc>
        <w:tc>
          <w:tcPr>
            <w:tcW w:w="871"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02C2694"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1455ADA1" w14:textId="77777777" w:rsidTr="00401DE5">
        <w:tc>
          <w:tcPr>
            <w:tcW w:w="2550"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E5D4FF4"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674"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CD12F17"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208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0084B1D"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50</w:t>
            </w:r>
          </w:p>
        </w:tc>
        <w:tc>
          <w:tcPr>
            <w:tcW w:w="465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936757E"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Eigen aandelen</w:t>
            </w:r>
          </w:p>
        </w:tc>
        <w:tc>
          <w:tcPr>
            <w:tcW w:w="88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9465A6F"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871"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4B08313C"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3 200</w:t>
            </w:r>
          </w:p>
        </w:tc>
      </w:tr>
    </w:tbl>
    <w:p w14:paraId="35F2C35E"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15 EUR × 160 opties = 2 400 EUR</w:t>
      </w:r>
    </w:p>
    <w:p w14:paraId="3D3DCABC"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3 200 EUR - 2 400 EUR = 800 EUR</w:t>
      </w:r>
    </w:p>
    <w:p w14:paraId="0697631F"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Terugname van de voorziening:</w:t>
      </w:r>
    </w:p>
    <w:tbl>
      <w:tblPr>
        <w:tblW w:w="0" w:type="dxa"/>
        <w:tblCellMar>
          <w:top w:w="15" w:type="dxa"/>
          <w:left w:w="15" w:type="dxa"/>
          <w:bottom w:w="15" w:type="dxa"/>
          <w:right w:w="15" w:type="dxa"/>
        </w:tblCellMar>
        <w:tblLook w:val="04A0" w:firstRow="1" w:lastRow="0" w:firstColumn="1" w:lastColumn="0" w:noHBand="0" w:noVBand="1"/>
      </w:tblPr>
      <w:tblGrid>
        <w:gridCol w:w="1657"/>
        <w:gridCol w:w="1219"/>
        <w:gridCol w:w="1537"/>
        <w:gridCol w:w="3301"/>
        <w:gridCol w:w="677"/>
        <w:gridCol w:w="673"/>
      </w:tblGrid>
      <w:tr w:rsidR="00401DE5" w:rsidRPr="00401DE5" w14:paraId="3C946275" w14:textId="77777777" w:rsidTr="00401DE5">
        <w:tc>
          <w:tcPr>
            <w:tcW w:w="2611"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8C2410C"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16</w:t>
            </w:r>
          </w:p>
        </w:tc>
        <w:tc>
          <w:tcPr>
            <w:tcW w:w="0" w:type="auto"/>
            <w:gridSpan w:val="3"/>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F4670AE"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Voorziening voor risico’s en kosten</w:t>
            </w:r>
          </w:p>
        </w:tc>
        <w:tc>
          <w:tcPr>
            <w:tcW w:w="691"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C5D9ED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208</w:t>
            </w:r>
          </w:p>
        </w:tc>
        <w:tc>
          <w:tcPr>
            <w:tcW w:w="684"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EA3CA4B"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16445154" w14:textId="77777777" w:rsidTr="00401DE5">
        <w:tc>
          <w:tcPr>
            <w:tcW w:w="2611"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391F9B9"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717"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225F22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218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4C82BC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6371</w:t>
            </w:r>
          </w:p>
        </w:tc>
        <w:tc>
          <w:tcPr>
            <w:tcW w:w="483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E44F23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Voorziening voor andere risico’s en kosten (besteding)</w:t>
            </w:r>
          </w:p>
        </w:tc>
        <w:tc>
          <w:tcPr>
            <w:tcW w:w="691"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60D48B3"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684"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76AAEC9E"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208</w:t>
            </w:r>
          </w:p>
        </w:tc>
      </w:tr>
    </w:tbl>
    <w:p w14:paraId="55F0B498" w14:textId="77777777" w:rsidR="00401DE5" w:rsidRPr="00401DE5" w:rsidRDefault="00401DE5" w:rsidP="00401DE5">
      <w:pPr>
        <w:shd w:val="clear" w:color="auto" w:fill="FFFFFF"/>
        <w:spacing w:before="300" w:after="150" w:line="240" w:lineRule="auto"/>
        <w:outlineLvl w:val="2"/>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1680 - Uitgestelde belastingen op kapitaalsubsidies</w:t>
      </w:r>
    </w:p>
    <w:tbl>
      <w:tblPr>
        <w:tblW w:w="0" w:type="dxa"/>
        <w:tblCellMar>
          <w:top w:w="15" w:type="dxa"/>
          <w:left w:w="15" w:type="dxa"/>
          <w:bottom w:w="15" w:type="dxa"/>
          <w:right w:w="15" w:type="dxa"/>
        </w:tblCellMar>
        <w:tblLook w:val="04A0" w:firstRow="1" w:lastRow="0" w:firstColumn="1" w:lastColumn="0" w:noHBand="0" w:noVBand="1"/>
      </w:tblPr>
      <w:tblGrid>
        <w:gridCol w:w="4594"/>
        <w:gridCol w:w="4470"/>
      </w:tblGrid>
      <w:tr w:rsidR="00401DE5" w:rsidRPr="00401DE5" w14:paraId="3BA283CE"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E4D0416" w14:textId="77777777" w:rsidR="00401DE5" w:rsidRPr="00401DE5" w:rsidRDefault="00401DE5" w:rsidP="00401DE5">
            <w:pPr>
              <w:spacing w:line="240" w:lineRule="auto"/>
              <w:divId w:val="1195581689"/>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lastRenderedPageBreak/>
              <w:t>Uitgestelde belastingen op kapitaalsubsidies</w:t>
            </w:r>
          </w:p>
        </w:tc>
      </w:tr>
      <w:tr w:rsidR="00401DE5" w:rsidRPr="00401DE5" w14:paraId="05738927"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4A73812"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7E1EFA41"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79BAE16D"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C614242" w14:textId="77777777" w:rsidR="00401DE5" w:rsidRPr="00401DE5" w:rsidRDefault="00401DE5" w:rsidP="00401DE5">
            <w:pPr>
              <w:numPr>
                <w:ilvl w:val="0"/>
                <w:numId w:val="206"/>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bedrag van de terug te nemen voorziening via credit:</w:t>
            </w:r>
          </w:p>
          <w:p w14:paraId="7A37B471"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789</w:t>
            </w:r>
            <w:r w:rsidRPr="00401DE5">
              <w:rPr>
                <w:rFonts w:ascii="Times New Roman" w:eastAsia="Times New Roman" w:hAnsi="Times New Roman" w:cs="Times New Roman"/>
                <w:i/>
                <w:iCs/>
                <w:color w:val="3A4B59"/>
                <w:sz w:val="24"/>
                <w:szCs w:val="24"/>
                <w:lang w:eastAsia="nl-NL"/>
              </w:rPr>
              <w:t> Onttrekkingen aan de belastingvrije reserves</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4612446B" w14:textId="77777777" w:rsidR="00401DE5" w:rsidRPr="00401DE5" w:rsidRDefault="00401DE5" w:rsidP="00401DE5">
            <w:pPr>
              <w:numPr>
                <w:ilvl w:val="0"/>
                <w:numId w:val="207"/>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bedrag van de voorziening via debet:</w:t>
            </w:r>
          </w:p>
          <w:p w14:paraId="45D78FF7"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680</w:t>
            </w:r>
            <w:r w:rsidRPr="00401DE5">
              <w:rPr>
                <w:rFonts w:ascii="Times New Roman" w:eastAsia="Times New Roman" w:hAnsi="Times New Roman" w:cs="Times New Roman"/>
                <w:i/>
                <w:iCs/>
                <w:color w:val="3A4B59"/>
                <w:sz w:val="24"/>
                <w:szCs w:val="24"/>
                <w:lang w:eastAsia="nl-NL"/>
              </w:rPr>
              <w:t> Overboeking naar de uitgestelde belastingen</w:t>
            </w:r>
          </w:p>
        </w:tc>
      </w:tr>
      <w:tr w:rsidR="00401DE5" w:rsidRPr="00401DE5" w14:paraId="384F2AFB"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167059E"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INHOUD &amp; OPMERKINGEN</w:t>
            </w:r>
          </w:p>
        </w:tc>
      </w:tr>
      <w:tr w:rsidR="00401DE5" w:rsidRPr="00401DE5" w14:paraId="3F313FDB"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030BBF2"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Van toepassing op alle kapitaalsubsidies die aan de passiefzijde van de balans voorkomen, ook wanneer de kapitaalsubsidies werden toegekend vóór 31 december 1991.</w:t>
            </w:r>
          </w:p>
          <w:p w14:paraId="78A707CE"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Voor het gebruik van deze rekening verwijzen wij naar de uitleg gegeven voor de rubriek 16 ‘Voorziening voor risico’s en kosten’ en naar de rekeningen 1681, 1682, 1687, 1688.</w:t>
            </w:r>
          </w:p>
          <w:p w14:paraId="3AE36252"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berekening van de uitgestelde belasting moet aangepast worden in functie van de evolutie van het belastingtarief voor de vennootschappen. Door de invoering van de fiscale hervorming van 2003 zijn deze tarieven immers gewijzigd. Ga voorzichtig om met de toepassing van het verlaagde tarief en onderzoek of de vennootschap wel degelijk kan genieten van het verlaagde tarief en aan alle voorwaarden werd voldaan. De voorzichtigheid wil dat voor dergelijke berekeningen het beter is het normale tarief toe te passen.</w:t>
            </w:r>
          </w:p>
          <w:p w14:paraId="403FC0A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Art. 3:28 KB/WVV: de voorzieningen voor risico’s en kosten beogen naar hun aard duidelijk omschreven verliezen of kosten te dekken die op de balansdatum waarschijnlijk of zeker zijn, doch waarvan het bedrag niet vaststaat.</w:t>
            </w:r>
          </w:p>
          <w:p w14:paraId="68CD95FC"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Onverminderd artikel 3:11, eerste lid, vertegenwoordigt een voorziening op balansdatum de beste schatting van de kosten die als waarschijnlijk worden beschouwd of, in geval van een verplichting, de beste schatting van het bedrag dat vereist is om die verplichting op de balansdatum na te komen.</w:t>
            </w:r>
          </w:p>
          <w:p w14:paraId="31FFD8E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Voorzieningen mogen niet worden gebruikt voor waardecorrecties op activa.</w:t>
            </w:r>
          </w:p>
        </w:tc>
      </w:tr>
    </w:tbl>
    <w:p w14:paraId="5F6B8CE6"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CBN-advies</w:t>
      </w:r>
    </w:p>
    <w:p w14:paraId="3C093350"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1680 Uitgestelde belastingen op kapitaalsubsidies</w:t>
      </w:r>
    </w:p>
    <w:p w14:paraId="48026325"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16/03/2011 – CBN-advies 2011/13 – Overheidssubsidies</w:t>
      </w:r>
    </w:p>
    <w:p w14:paraId="1EA26F8A"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23/10/2013 – CBN-advies 2013/14 – De boekhoudkundige verwerking van de uitgestelde belastingen bij gerealiseerde meerwaarden waarvoor de uitgestelde belastingregeling geldt en bij kapitaalsubsidies</w:t>
      </w:r>
    </w:p>
    <w:p w14:paraId="589DC697"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09/09/2015 – CBN-advies 2015/7 – Boekhoudkundige verwerking van de tax shelter in hoofde van de productievennootschap (raamovereenkomsten getekend vanaf 1 januari 2015)</w:t>
      </w:r>
    </w:p>
    <w:p w14:paraId="37D8774E" w14:textId="77777777" w:rsidR="00401DE5" w:rsidRPr="00401DE5" w:rsidRDefault="00401DE5" w:rsidP="00401DE5">
      <w:pPr>
        <w:shd w:val="clear" w:color="auto" w:fill="FFFFFF"/>
        <w:spacing w:before="300" w:after="150" w:line="240" w:lineRule="auto"/>
        <w:outlineLvl w:val="2"/>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lastRenderedPageBreak/>
        <w:t>1681 - Uitgestelde belastingen op gerealiseerde meerwaarden op immateriële vaste activa</w:t>
      </w:r>
    </w:p>
    <w:tbl>
      <w:tblPr>
        <w:tblW w:w="0" w:type="dxa"/>
        <w:tblCellMar>
          <w:top w:w="15" w:type="dxa"/>
          <w:left w:w="15" w:type="dxa"/>
          <w:bottom w:w="15" w:type="dxa"/>
          <w:right w:w="15" w:type="dxa"/>
        </w:tblCellMar>
        <w:tblLook w:val="04A0" w:firstRow="1" w:lastRow="0" w:firstColumn="1" w:lastColumn="0" w:noHBand="0" w:noVBand="1"/>
      </w:tblPr>
      <w:tblGrid>
        <w:gridCol w:w="4594"/>
        <w:gridCol w:w="4470"/>
      </w:tblGrid>
      <w:tr w:rsidR="00401DE5" w:rsidRPr="00401DE5" w14:paraId="0A7AD351"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665CD1F" w14:textId="77777777" w:rsidR="00401DE5" w:rsidRPr="00401DE5" w:rsidRDefault="00401DE5" w:rsidP="00401DE5">
            <w:pPr>
              <w:spacing w:line="240" w:lineRule="auto"/>
              <w:divId w:val="1831558162"/>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Uitgestelde belastingen op gerealiseerde meerwaarden op immateriële vaste activa</w:t>
            </w:r>
          </w:p>
        </w:tc>
      </w:tr>
      <w:tr w:rsidR="00401DE5" w:rsidRPr="00401DE5" w14:paraId="7E78908C"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5096E9E"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75E572F8"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6BC78F81"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24E3FD2" w14:textId="77777777" w:rsidR="00401DE5" w:rsidRPr="00401DE5" w:rsidRDefault="00401DE5" w:rsidP="00401DE5">
            <w:pPr>
              <w:numPr>
                <w:ilvl w:val="0"/>
                <w:numId w:val="208"/>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bedrag van de terug te nemen voorziening via credit:</w:t>
            </w:r>
          </w:p>
          <w:p w14:paraId="3EF349F5"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789</w:t>
            </w:r>
            <w:r w:rsidRPr="00401DE5">
              <w:rPr>
                <w:rFonts w:ascii="Times New Roman" w:eastAsia="Times New Roman" w:hAnsi="Times New Roman" w:cs="Times New Roman"/>
                <w:i/>
                <w:iCs/>
                <w:color w:val="3A4B59"/>
                <w:sz w:val="24"/>
                <w:szCs w:val="24"/>
                <w:lang w:eastAsia="nl-NL"/>
              </w:rPr>
              <w:t> Onttrekkingen aan de belastingvrije reserves</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66920C9" w14:textId="77777777" w:rsidR="00401DE5" w:rsidRPr="00401DE5" w:rsidRDefault="00401DE5" w:rsidP="00401DE5">
            <w:pPr>
              <w:numPr>
                <w:ilvl w:val="0"/>
                <w:numId w:val="209"/>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bedrag van de voorziening via debet:</w:t>
            </w:r>
          </w:p>
          <w:p w14:paraId="5A1B7E42"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680</w:t>
            </w:r>
            <w:r w:rsidRPr="00401DE5">
              <w:rPr>
                <w:rFonts w:ascii="Times New Roman" w:eastAsia="Times New Roman" w:hAnsi="Times New Roman" w:cs="Times New Roman"/>
                <w:i/>
                <w:iCs/>
                <w:color w:val="3A4B59"/>
                <w:sz w:val="24"/>
                <w:szCs w:val="24"/>
                <w:lang w:eastAsia="nl-NL"/>
              </w:rPr>
              <w:t> Overboeking naar de uitgestelde belastingen</w:t>
            </w:r>
          </w:p>
        </w:tc>
      </w:tr>
      <w:tr w:rsidR="00401DE5" w:rsidRPr="00401DE5" w14:paraId="62A3E010"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61D9266C"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INHOUD &amp; OPMERKINGEN</w:t>
            </w:r>
          </w:p>
        </w:tc>
      </w:tr>
      <w:tr w:rsidR="00401DE5" w:rsidRPr="00401DE5" w14:paraId="62E47E7D"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43D7B60E"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Art. 3:28 KB/WVV: de voorzieningen voor risico’s en kosten beogen naar hun aard duidelijk omschreven verliezen of kosten te dekken die op de balansdatum waarschijnlijk of zeker zijn, doch waarvan het bedrag niet vaststaat.</w:t>
            </w:r>
          </w:p>
          <w:p w14:paraId="457014AC"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Onverminderd artikel 3:11, eerste lid, vertegenwoordigt een voorziening op balansdatum de beste schatting van de kosten die als waarschijnlijk worden beschouwd of, in geval van een verplichting, de beste schatting van het bedrag dat vereist is om die verplichting op de balansdatum na te komen.</w:t>
            </w:r>
          </w:p>
          <w:p w14:paraId="77D5DF4D"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Voorzieningen mogen niet worden gebruikt voor waardecorrecties op activa.</w:t>
            </w:r>
          </w:p>
        </w:tc>
      </w:tr>
    </w:tbl>
    <w:p w14:paraId="72D56271" w14:textId="77777777" w:rsidR="00401DE5" w:rsidRPr="00401DE5" w:rsidRDefault="00401DE5" w:rsidP="00401DE5">
      <w:pPr>
        <w:shd w:val="clear" w:color="auto" w:fill="FFFFFF"/>
        <w:spacing w:before="300" w:after="150" w:line="240" w:lineRule="auto"/>
        <w:outlineLvl w:val="2"/>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1682 - Uitgestelde belastingen op gerealiseerde meerwaarden op materiële vaste activa</w:t>
      </w:r>
    </w:p>
    <w:tbl>
      <w:tblPr>
        <w:tblW w:w="0" w:type="dxa"/>
        <w:tblCellMar>
          <w:top w:w="15" w:type="dxa"/>
          <w:left w:w="15" w:type="dxa"/>
          <w:bottom w:w="15" w:type="dxa"/>
          <w:right w:w="15" w:type="dxa"/>
        </w:tblCellMar>
        <w:tblLook w:val="04A0" w:firstRow="1" w:lastRow="0" w:firstColumn="1" w:lastColumn="0" w:noHBand="0" w:noVBand="1"/>
      </w:tblPr>
      <w:tblGrid>
        <w:gridCol w:w="4594"/>
        <w:gridCol w:w="4470"/>
      </w:tblGrid>
      <w:tr w:rsidR="00401DE5" w:rsidRPr="00401DE5" w14:paraId="32DF27C7"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7F2E6B81" w14:textId="77777777" w:rsidR="00401DE5" w:rsidRPr="00401DE5" w:rsidRDefault="00401DE5" w:rsidP="00401DE5">
            <w:pPr>
              <w:spacing w:line="240" w:lineRule="auto"/>
              <w:divId w:val="808203788"/>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Uitgestelde belastingen op gerealiseerde meerwaarden op materiële vaste activa</w:t>
            </w:r>
          </w:p>
        </w:tc>
      </w:tr>
      <w:tr w:rsidR="00401DE5" w:rsidRPr="00401DE5" w14:paraId="3C9C9092"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605D722"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91B0507"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18CE5133"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D62FF43" w14:textId="77777777" w:rsidR="00401DE5" w:rsidRPr="00401DE5" w:rsidRDefault="00401DE5" w:rsidP="00401DE5">
            <w:pPr>
              <w:numPr>
                <w:ilvl w:val="0"/>
                <w:numId w:val="210"/>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bedrag van de terug te nemen voorziening via credit:</w:t>
            </w:r>
          </w:p>
          <w:p w14:paraId="39E79F75"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lastRenderedPageBreak/>
              <w:t>&gt;&gt; </w:t>
            </w:r>
            <w:r w:rsidRPr="00401DE5">
              <w:rPr>
                <w:rFonts w:ascii="Times New Roman" w:eastAsia="Times New Roman" w:hAnsi="Times New Roman" w:cs="Times New Roman"/>
                <w:color w:val="3A4B59"/>
                <w:sz w:val="24"/>
                <w:szCs w:val="24"/>
                <w:lang w:eastAsia="nl-NL"/>
              </w:rPr>
              <w:t>rek. 789</w:t>
            </w:r>
            <w:r w:rsidRPr="00401DE5">
              <w:rPr>
                <w:rFonts w:ascii="Times New Roman" w:eastAsia="Times New Roman" w:hAnsi="Times New Roman" w:cs="Times New Roman"/>
                <w:i/>
                <w:iCs/>
                <w:color w:val="3A4B59"/>
                <w:sz w:val="24"/>
                <w:szCs w:val="24"/>
                <w:lang w:eastAsia="nl-NL"/>
              </w:rPr>
              <w:t> Onttrekkingen aan de belastingvrije reserves</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5DD177C" w14:textId="77777777" w:rsidR="00401DE5" w:rsidRPr="00401DE5" w:rsidRDefault="00401DE5" w:rsidP="00401DE5">
            <w:pPr>
              <w:numPr>
                <w:ilvl w:val="0"/>
                <w:numId w:val="211"/>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lastRenderedPageBreak/>
              <w:t>Het bedrag van de voorziening via debet:</w:t>
            </w:r>
          </w:p>
          <w:p w14:paraId="0DDAAA92"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lastRenderedPageBreak/>
              <w:t>&gt;&gt; </w:t>
            </w:r>
            <w:r w:rsidRPr="00401DE5">
              <w:rPr>
                <w:rFonts w:ascii="Times New Roman" w:eastAsia="Times New Roman" w:hAnsi="Times New Roman" w:cs="Times New Roman"/>
                <w:color w:val="3A4B59"/>
                <w:sz w:val="24"/>
                <w:szCs w:val="24"/>
                <w:lang w:eastAsia="nl-NL"/>
              </w:rPr>
              <w:t>rek. 680</w:t>
            </w:r>
            <w:r w:rsidRPr="00401DE5">
              <w:rPr>
                <w:rFonts w:ascii="Times New Roman" w:eastAsia="Times New Roman" w:hAnsi="Times New Roman" w:cs="Times New Roman"/>
                <w:i/>
                <w:iCs/>
                <w:color w:val="3A4B59"/>
                <w:sz w:val="24"/>
                <w:szCs w:val="24"/>
                <w:lang w:eastAsia="nl-NL"/>
              </w:rPr>
              <w:t> Overboeking naar de uitgestelde belastingen</w:t>
            </w:r>
          </w:p>
        </w:tc>
      </w:tr>
      <w:tr w:rsidR="00401DE5" w:rsidRPr="00401DE5" w14:paraId="30AA9047"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E0DC0CF"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lastRenderedPageBreak/>
              <w:t>INHOUD &amp; OPMERKINGEN</w:t>
            </w:r>
          </w:p>
        </w:tc>
      </w:tr>
      <w:tr w:rsidR="00401DE5" w:rsidRPr="00401DE5" w14:paraId="3E17702C"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A6DCDC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Art. 3:28 KB/WVV: de voorzieningen voor risico’s en kosten beogen naar hun aard duidelijk omschreven verliezen of kosten te dekken die op de balansdatum waarschijnlijk of zeker zijn, doch waarvan het bedrag niet vaststaat.</w:t>
            </w:r>
          </w:p>
          <w:p w14:paraId="017C5145"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Onverminderd artikel 3:11, eerste lid, vertegenwoordigt een voorziening op balansdatum de beste schatting van de kosten die als waarschijnlijk worden beschouwd of, in geval van een verplichting, de beste schatting van het bedrag dat vereist is om die verplichting op de balansdatum na te komen.</w:t>
            </w:r>
          </w:p>
          <w:p w14:paraId="19466EDA"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Voorzieningen mogen niet worden gebruikt voor waardecorrecties op activa.</w:t>
            </w:r>
          </w:p>
        </w:tc>
      </w:tr>
    </w:tbl>
    <w:p w14:paraId="24371832"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CBN-advies</w:t>
      </w:r>
    </w:p>
    <w:p w14:paraId="70A80DFA"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1682 Uitgestelde belastingen op gerealiseerde meerwaarden</w:t>
      </w:r>
    </w:p>
    <w:p w14:paraId="7A2D2B86"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23/10/2013 – CBN-advies 2013/14 – De boekhoudkundige verwerking van de uitgestelde belastingen bij gerealiseerde meerwaarden waarvoor de uitgestelde belastingregeling geldt en bij kapitaalsubsidies</w:t>
      </w:r>
    </w:p>
    <w:p w14:paraId="31EBAFB0" w14:textId="77777777" w:rsidR="00401DE5" w:rsidRPr="00401DE5" w:rsidRDefault="00401DE5" w:rsidP="00401DE5">
      <w:pPr>
        <w:shd w:val="clear" w:color="auto" w:fill="FFFFFF"/>
        <w:spacing w:before="300" w:after="150" w:line="240" w:lineRule="auto"/>
        <w:outlineLvl w:val="2"/>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1687 - Uitgestelde belastingen op gerealiseerde meerwaarden op effecten die zijn uitgegeven door de belgische openbare sector</w:t>
      </w:r>
    </w:p>
    <w:tbl>
      <w:tblPr>
        <w:tblW w:w="0" w:type="dxa"/>
        <w:tblCellMar>
          <w:top w:w="15" w:type="dxa"/>
          <w:left w:w="15" w:type="dxa"/>
          <w:bottom w:w="15" w:type="dxa"/>
          <w:right w:w="15" w:type="dxa"/>
        </w:tblCellMar>
        <w:tblLook w:val="04A0" w:firstRow="1" w:lastRow="0" w:firstColumn="1" w:lastColumn="0" w:noHBand="0" w:noVBand="1"/>
      </w:tblPr>
      <w:tblGrid>
        <w:gridCol w:w="4594"/>
        <w:gridCol w:w="4470"/>
      </w:tblGrid>
      <w:tr w:rsidR="00401DE5" w:rsidRPr="00401DE5" w14:paraId="0BEC5951"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9BFBE17" w14:textId="77777777" w:rsidR="00401DE5" w:rsidRPr="00401DE5" w:rsidRDefault="00401DE5" w:rsidP="00401DE5">
            <w:pPr>
              <w:spacing w:line="240" w:lineRule="auto"/>
              <w:divId w:val="559946161"/>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Uitgestelde belastingen op gerealiseerde meerwaarden op effecten die zijn uitgegeven door de belgische openbare sector</w:t>
            </w:r>
          </w:p>
        </w:tc>
      </w:tr>
      <w:tr w:rsidR="00401DE5" w:rsidRPr="00401DE5" w14:paraId="0289A9D8"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52B2D8E"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647F4BBE"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3D50E919"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6457392" w14:textId="77777777" w:rsidR="00401DE5" w:rsidRPr="00401DE5" w:rsidRDefault="00401DE5" w:rsidP="00401DE5">
            <w:pPr>
              <w:numPr>
                <w:ilvl w:val="0"/>
                <w:numId w:val="212"/>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bedrag van de terug te nemen voorziening via credit:</w:t>
            </w:r>
          </w:p>
          <w:p w14:paraId="616F9968"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789</w:t>
            </w:r>
            <w:r w:rsidRPr="00401DE5">
              <w:rPr>
                <w:rFonts w:ascii="Times New Roman" w:eastAsia="Times New Roman" w:hAnsi="Times New Roman" w:cs="Times New Roman"/>
                <w:i/>
                <w:iCs/>
                <w:color w:val="3A4B59"/>
                <w:sz w:val="24"/>
                <w:szCs w:val="24"/>
                <w:lang w:eastAsia="nl-NL"/>
              </w:rPr>
              <w:t> Onttrekkingen aan de belastingvrije reserves</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15D14CF" w14:textId="77777777" w:rsidR="00401DE5" w:rsidRPr="00401DE5" w:rsidRDefault="00401DE5" w:rsidP="00401DE5">
            <w:pPr>
              <w:numPr>
                <w:ilvl w:val="0"/>
                <w:numId w:val="213"/>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bedrag van de voorziening via debet:</w:t>
            </w:r>
          </w:p>
          <w:p w14:paraId="3AF3FD80"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680</w:t>
            </w:r>
            <w:r w:rsidRPr="00401DE5">
              <w:rPr>
                <w:rFonts w:ascii="Times New Roman" w:eastAsia="Times New Roman" w:hAnsi="Times New Roman" w:cs="Times New Roman"/>
                <w:i/>
                <w:iCs/>
                <w:color w:val="3A4B59"/>
                <w:sz w:val="24"/>
                <w:szCs w:val="24"/>
                <w:lang w:eastAsia="nl-NL"/>
              </w:rPr>
              <w:t> Overboeking naar de uitgestelde belastingen</w:t>
            </w:r>
          </w:p>
        </w:tc>
      </w:tr>
      <w:tr w:rsidR="00401DE5" w:rsidRPr="00401DE5" w14:paraId="1D36C536"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640B368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INHOUD &amp; OPMERKINGEN</w:t>
            </w:r>
          </w:p>
        </w:tc>
      </w:tr>
      <w:tr w:rsidR="00401DE5" w:rsidRPr="00401DE5" w14:paraId="4019B8C0"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93873FE"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lastRenderedPageBreak/>
              <w:t>Art. 3:28 KB/WVV: de voorzieningen voor risico’s en kosten beogen naar hun aard duidelijk omschreven verliezen of kosten te dekken die op de balansdatum waarschijnlijk of zeker zijn, doch waarvan het bedrag niet vaststaat.</w:t>
            </w:r>
          </w:p>
          <w:p w14:paraId="65C6CD22"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Onverminderd artikel 3:11, eerste lid, vertegenwoordigt een voorziening op balansdatum de beste schatting van de kosten die als waarschijnlijk worden beschouwd of, in geval van een verplichting, de beste schatting van het bedrag dat vereist is om die verplichting op de balansdatum na te komen.</w:t>
            </w:r>
          </w:p>
          <w:p w14:paraId="16B886D8"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Voorzieningen mogen niet worden gebruikt voor waardecorrecties op activa.</w:t>
            </w:r>
          </w:p>
        </w:tc>
      </w:tr>
    </w:tbl>
    <w:p w14:paraId="35D18501" w14:textId="77777777" w:rsidR="00401DE5" w:rsidRPr="00401DE5" w:rsidRDefault="00401DE5" w:rsidP="00401DE5">
      <w:pPr>
        <w:shd w:val="clear" w:color="auto" w:fill="FFFFFF"/>
        <w:spacing w:before="300" w:after="150" w:line="240" w:lineRule="auto"/>
        <w:outlineLvl w:val="2"/>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1688 - Buitenlandse uitgestelde belastingen</w:t>
      </w:r>
    </w:p>
    <w:tbl>
      <w:tblPr>
        <w:tblW w:w="0" w:type="dxa"/>
        <w:tblCellMar>
          <w:top w:w="15" w:type="dxa"/>
          <w:left w:w="15" w:type="dxa"/>
          <w:bottom w:w="15" w:type="dxa"/>
          <w:right w:w="15" w:type="dxa"/>
        </w:tblCellMar>
        <w:tblLook w:val="04A0" w:firstRow="1" w:lastRow="0" w:firstColumn="1" w:lastColumn="0" w:noHBand="0" w:noVBand="1"/>
      </w:tblPr>
      <w:tblGrid>
        <w:gridCol w:w="4594"/>
        <w:gridCol w:w="4470"/>
      </w:tblGrid>
      <w:tr w:rsidR="00401DE5" w:rsidRPr="00401DE5" w14:paraId="047AF7DD"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41E83661" w14:textId="77777777" w:rsidR="00401DE5" w:rsidRPr="00401DE5" w:rsidRDefault="00401DE5" w:rsidP="00401DE5">
            <w:pPr>
              <w:spacing w:line="240" w:lineRule="auto"/>
              <w:divId w:val="418675919"/>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Buitenlandse uitgestelde belastingen</w:t>
            </w:r>
          </w:p>
        </w:tc>
      </w:tr>
      <w:tr w:rsidR="00401DE5" w:rsidRPr="00401DE5" w14:paraId="433D5833"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C839DD7"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604B490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306D6EC2"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36D8162" w14:textId="77777777" w:rsidR="00401DE5" w:rsidRPr="00401DE5" w:rsidRDefault="00401DE5" w:rsidP="00401DE5">
            <w:pPr>
              <w:numPr>
                <w:ilvl w:val="0"/>
                <w:numId w:val="214"/>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bedrag van de terug te nemen voorziening via credit:</w:t>
            </w:r>
          </w:p>
          <w:p w14:paraId="3B0952CF"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789</w:t>
            </w:r>
            <w:r w:rsidRPr="00401DE5">
              <w:rPr>
                <w:rFonts w:ascii="Times New Roman" w:eastAsia="Times New Roman" w:hAnsi="Times New Roman" w:cs="Times New Roman"/>
                <w:i/>
                <w:iCs/>
                <w:color w:val="3A4B59"/>
                <w:sz w:val="24"/>
                <w:szCs w:val="24"/>
                <w:lang w:eastAsia="nl-NL"/>
              </w:rPr>
              <w:t> Onttrekkingen aan de belastingvrije reserves</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6FBAB09A" w14:textId="77777777" w:rsidR="00401DE5" w:rsidRPr="00401DE5" w:rsidRDefault="00401DE5" w:rsidP="00401DE5">
            <w:pPr>
              <w:numPr>
                <w:ilvl w:val="0"/>
                <w:numId w:val="215"/>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bedrag van de voorziening via debet:</w:t>
            </w:r>
          </w:p>
          <w:p w14:paraId="6816093E"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680</w:t>
            </w:r>
            <w:r w:rsidRPr="00401DE5">
              <w:rPr>
                <w:rFonts w:ascii="Times New Roman" w:eastAsia="Times New Roman" w:hAnsi="Times New Roman" w:cs="Times New Roman"/>
                <w:i/>
                <w:iCs/>
                <w:color w:val="3A4B59"/>
                <w:sz w:val="24"/>
                <w:szCs w:val="24"/>
                <w:lang w:eastAsia="nl-NL"/>
              </w:rPr>
              <w:t> Overboeking naar de uitgestelde belastingen</w:t>
            </w:r>
          </w:p>
        </w:tc>
      </w:tr>
      <w:tr w:rsidR="00401DE5" w:rsidRPr="00401DE5" w14:paraId="13B6B806"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713EDD25"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INHOUD &amp; OPMERKINGEN</w:t>
            </w:r>
          </w:p>
        </w:tc>
      </w:tr>
      <w:tr w:rsidR="00401DE5" w:rsidRPr="00401DE5" w14:paraId="46913DA7"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63BE8117"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Art. 3:28 KB/WVV: de voorzieningen voor risico’s en kosten beogen naar hun aard duidelijk omschreven verliezen of kosten te dekken die op de balansdatum waarschijnlijk of zeker zijn, doch waarvan het bedrag niet vaststaat.</w:t>
            </w:r>
          </w:p>
          <w:p w14:paraId="1E6B311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Onverminderd artikel 3:11, eerste lid, vertegenwoordigt een voorziening op balansdatum de beste schatting van de kosten die als waarschijnlijk worden beschouwd of, in geval van een verplichting, de beste schatting van het bedrag dat vereist is om die verplichting op de balansdatum na te komen.</w:t>
            </w:r>
          </w:p>
          <w:p w14:paraId="11460743"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Voorzieningen mogen niet worden gebruikt voor waardecorrecties op activa.</w:t>
            </w:r>
          </w:p>
        </w:tc>
      </w:tr>
    </w:tbl>
    <w:p w14:paraId="4CF6FEDE" w14:textId="77777777" w:rsidR="00401DE5" w:rsidRPr="00401DE5" w:rsidRDefault="00401DE5" w:rsidP="00401DE5">
      <w:pPr>
        <w:shd w:val="clear" w:color="auto" w:fill="FFFFFF"/>
        <w:spacing w:before="300" w:after="150" w:line="240" w:lineRule="auto"/>
        <w:outlineLvl w:val="1"/>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168 (vzw) - Voorzieningen voor schenkingen en legaten met terugnemingsrecht</w:t>
      </w:r>
    </w:p>
    <w:tbl>
      <w:tblPr>
        <w:tblW w:w="0" w:type="dxa"/>
        <w:tblCellMar>
          <w:top w:w="15" w:type="dxa"/>
          <w:left w:w="15" w:type="dxa"/>
          <w:bottom w:w="15" w:type="dxa"/>
          <w:right w:w="15" w:type="dxa"/>
        </w:tblCellMar>
        <w:tblLook w:val="04A0" w:firstRow="1" w:lastRow="0" w:firstColumn="1" w:lastColumn="0" w:noHBand="0" w:noVBand="1"/>
      </w:tblPr>
      <w:tblGrid>
        <w:gridCol w:w="4600"/>
        <w:gridCol w:w="4464"/>
      </w:tblGrid>
      <w:tr w:rsidR="00401DE5" w:rsidRPr="00401DE5" w14:paraId="1CBF4179"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A9C6443" w14:textId="77777777" w:rsidR="00401DE5" w:rsidRPr="00401DE5" w:rsidRDefault="00401DE5" w:rsidP="00401DE5">
            <w:pPr>
              <w:spacing w:line="240" w:lineRule="auto"/>
              <w:divId w:val="1937058166"/>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lastRenderedPageBreak/>
              <w:t>Voorzieningen voor schenkingen en legaten met terugnemingsrecht</w:t>
            </w:r>
          </w:p>
        </w:tc>
      </w:tr>
      <w:tr w:rsidR="00401DE5" w:rsidRPr="00401DE5" w14:paraId="58AE1DB7"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03F7E58"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4EDEE96F"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09177B32"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AB6DFE1" w14:textId="77777777" w:rsidR="00401DE5" w:rsidRPr="00401DE5" w:rsidRDefault="00401DE5" w:rsidP="00401DE5">
            <w:pPr>
              <w:numPr>
                <w:ilvl w:val="0"/>
                <w:numId w:val="216"/>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teruggenomen of gebruikte bedrag</w:t>
            </w:r>
          </w:p>
          <w:p w14:paraId="44B791E1"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langs het credit van rekening 6381 Provisie voor schenkingen en legaten met terugnemingsrecht – besteding en terugneming</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1644818" w14:textId="77777777" w:rsidR="00401DE5" w:rsidRPr="00401DE5" w:rsidRDefault="00401DE5" w:rsidP="00401DE5">
            <w:pPr>
              <w:numPr>
                <w:ilvl w:val="0"/>
                <w:numId w:val="217"/>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bedrag van de provisie</w:t>
            </w:r>
          </w:p>
          <w:p w14:paraId="0F2E9504"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langs het debet van rekening 6380 Provisie voor schenkingen en legaten met terugnemingsrecht – toevoeging</w:t>
            </w:r>
          </w:p>
        </w:tc>
      </w:tr>
      <w:tr w:rsidR="00401DE5" w:rsidRPr="00401DE5" w14:paraId="2EA3C964"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64DDDE3D"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INHOUD &amp; OPMERKINGEN</w:t>
            </w:r>
          </w:p>
        </w:tc>
      </w:tr>
      <w:tr w:rsidR="00401DE5" w:rsidRPr="00401DE5" w14:paraId="13A4B851"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C71C523"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Bepaalde schenkingen en legaten kunnen bezwaard zijn met een verplichting opgelegd door de legataris of schenker: bijvoorbeeld de verplichting om een gebouw te gebruiken voor een specifiek doeleinde en ingeval het gebouw een andere bestemming krijgt, de verplichting dit terug te geven aan andere erfgenamen of aan een andere vereniging. De samengestelde provisie heeft tot doel dit risico in te dekken in hoofde van de vereniging.</w:t>
            </w:r>
          </w:p>
        </w:tc>
      </w:tr>
    </w:tbl>
    <w:p w14:paraId="313FC4C8" w14:textId="77777777" w:rsidR="00401DE5" w:rsidRPr="00401DE5" w:rsidRDefault="00401DE5" w:rsidP="00401DE5">
      <w:pPr>
        <w:shd w:val="clear" w:color="auto" w:fill="FFFFFF"/>
        <w:spacing w:before="300" w:after="150" w:line="240" w:lineRule="auto"/>
        <w:outlineLvl w:val="0"/>
        <w:rPr>
          <w:rFonts w:ascii="inherit" w:eastAsia="Times New Roman" w:hAnsi="inherit" w:cs="Times New Roman"/>
          <w:color w:val="543280"/>
          <w:kern w:val="36"/>
          <w:sz w:val="38"/>
          <w:szCs w:val="38"/>
          <w:lang w:eastAsia="nl-NL"/>
        </w:rPr>
      </w:pPr>
      <w:r w:rsidRPr="00401DE5">
        <w:rPr>
          <w:rFonts w:ascii="inherit" w:eastAsia="Times New Roman" w:hAnsi="inherit" w:cs="Times New Roman"/>
          <w:color w:val="543280"/>
          <w:kern w:val="36"/>
          <w:sz w:val="38"/>
          <w:szCs w:val="38"/>
          <w:lang w:eastAsia="nl-NL"/>
        </w:rPr>
        <w:t>16 (vzw) - Voorzieningen</w:t>
      </w:r>
    </w:p>
    <w:p w14:paraId="766CFFD3" w14:textId="77777777" w:rsidR="00401DE5" w:rsidRPr="00401DE5" w:rsidRDefault="00401DE5" w:rsidP="00401DE5">
      <w:pPr>
        <w:shd w:val="clear" w:color="auto" w:fill="FFFFFF"/>
        <w:spacing w:before="300" w:after="150" w:line="240" w:lineRule="auto"/>
        <w:outlineLvl w:val="1"/>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DEFINITIE</w:t>
      </w:r>
    </w:p>
    <w:p w14:paraId="4E9F3351"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Het zijn dezelfde voorzieningen zoals voorzien voor de vennootschappen.</w:t>
      </w:r>
    </w:p>
    <w:p w14:paraId="4C809965"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In het geval van een erfpachtovereenkomst, als de bouwwerken op een terrein moeten worden afgebroken en het terrein in zijn oorspronkelijke staat moet worden hersteld, zal de erfpachter, tijdens de duur van de erfpachtovereenkomst, voorzieningen aanleggen om die kosten te kunnen dekken aan het einde van het contract. De boeking wordt verricht door het debet van rekening 63 Voorzieningen voor risico’s en kosten en het credit van rekening 16 Voorzieningen en uitgestelde belastingen (zie advies nr. NFP-2 van de Commissie voor Boekhoudkundige Normen – </w:t>
      </w:r>
      <w:hyperlink r:id="rId59" w:tgtFrame="_blank" w:history="1">
        <w:r w:rsidRPr="00401DE5">
          <w:rPr>
            <w:rFonts w:ascii="Fira Sans" w:eastAsia="Times New Roman" w:hAnsi="Fira Sans" w:cs="Times New Roman"/>
            <w:color w:val="3878DE"/>
            <w:sz w:val="24"/>
            <w:szCs w:val="24"/>
            <w:lang w:eastAsia="nl-NL"/>
          </w:rPr>
          <w:t>http://www.cnc-cbn.be</w:t>
        </w:r>
      </w:hyperlink>
      <w:r w:rsidRPr="00401DE5">
        <w:rPr>
          <w:rFonts w:ascii="Fira Sans" w:eastAsia="Times New Roman" w:hAnsi="Fira Sans" w:cs="Times New Roman"/>
          <w:color w:val="3A4B59"/>
          <w:sz w:val="24"/>
          <w:szCs w:val="24"/>
          <w:lang w:eastAsia="nl-NL"/>
        </w:rPr>
        <w:t>).</w:t>
      </w:r>
    </w:p>
    <w:p w14:paraId="7C8991E7" w14:textId="77777777" w:rsidR="00401DE5" w:rsidRPr="00401DE5" w:rsidRDefault="00401DE5" w:rsidP="00401DE5">
      <w:pPr>
        <w:shd w:val="clear" w:color="auto" w:fill="FFFFFF"/>
        <w:spacing w:before="300" w:after="150" w:line="240" w:lineRule="auto"/>
        <w:outlineLvl w:val="0"/>
        <w:rPr>
          <w:rFonts w:ascii="inherit" w:eastAsia="Times New Roman" w:hAnsi="inherit" w:cs="Times New Roman"/>
          <w:color w:val="543280"/>
          <w:kern w:val="36"/>
          <w:sz w:val="38"/>
          <w:szCs w:val="38"/>
          <w:lang w:eastAsia="nl-NL"/>
        </w:rPr>
      </w:pPr>
      <w:r w:rsidRPr="00401DE5">
        <w:rPr>
          <w:rFonts w:ascii="inherit" w:eastAsia="Times New Roman" w:hAnsi="inherit" w:cs="Times New Roman"/>
          <w:color w:val="543280"/>
          <w:kern w:val="36"/>
          <w:sz w:val="38"/>
          <w:szCs w:val="38"/>
          <w:lang w:eastAsia="nl-NL"/>
        </w:rPr>
        <w:t>17 - Schulden op meer dan een jaar</w:t>
      </w:r>
    </w:p>
    <w:p w14:paraId="44AF3F6E" w14:textId="77777777" w:rsidR="00401DE5" w:rsidRPr="00401DE5" w:rsidRDefault="00401DE5" w:rsidP="00401DE5">
      <w:pPr>
        <w:shd w:val="clear" w:color="auto" w:fill="FFFFFF"/>
        <w:spacing w:before="150" w:after="150" w:line="240" w:lineRule="auto"/>
        <w:outlineLvl w:val="3"/>
        <w:rPr>
          <w:rFonts w:ascii="inherit" w:eastAsia="Times New Roman" w:hAnsi="inherit" w:cs="Times New Roman"/>
          <w:color w:val="002554"/>
          <w:sz w:val="32"/>
          <w:szCs w:val="32"/>
          <w:lang w:eastAsia="nl-NL"/>
        </w:rPr>
      </w:pPr>
      <w:r w:rsidRPr="00401DE5">
        <w:rPr>
          <w:rFonts w:ascii="inherit" w:eastAsia="Times New Roman" w:hAnsi="inherit" w:cs="Times New Roman"/>
          <w:color w:val="002554"/>
          <w:sz w:val="32"/>
          <w:szCs w:val="32"/>
          <w:lang w:eastAsia="nl-NL"/>
        </w:rPr>
        <w:t>OMSCHRIJVING</w:t>
      </w:r>
    </w:p>
    <w:p w14:paraId="12214A30"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passiefrubriek VIII van de balans ‘Schulden op meer dan één jaar’ bestaat uit 4 categorieën:</w:t>
      </w:r>
    </w:p>
    <w:tbl>
      <w:tblPr>
        <w:tblW w:w="0" w:type="dxa"/>
        <w:tblCellMar>
          <w:top w:w="15" w:type="dxa"/>
          <w:left w:w="15" w:type="dxa"/>
          <w:bottom w:w="15" w:type="dxa"/>
          <w:right w:w="15" w:type="dxa"/>
        </w:tblCellMar>
        <w:tblLook w:val="04A0" w:firstRow="1" w:lastRow="0" w:firstColumn="1" w:lastColumn="0" w:noHBand="0" w:noVBand="1"/>
      </w:tblPr>
      <w:tblGrid>
        <w:gridCol w:w="6978"/>
        <w:gridCol w:w="1611"/>
      </w:tblGrid>
      <w:tr w:rsidR="00401DE5" w:rsidRPr="00401DE5" w14:paraId="0F532EA6" w14:textId="77777777" w:rsidTr="00401DE5">
        <w:tc>
          <w:tcPr>
            <w:tcW w:w="697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227C425"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lastRenderedPageBreak/>
              <w:t>A. Financiële Schulden</w:t>
            </w:r>
          </w:p>
        </w:tc>
        <w:tc>
          <w:tcPr>
            <w:tcW w:w="1611"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6A9C757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Rekening nr.</w:t>
            </w:r>
          </w:p>
        </w:tc>
      </w:tr>
      <w:tr w:rsidR="00401DE5" w:rsidRPr="00401DE5" w14:paraId="58874819" w14:textId="77777777" w:rsidTr="00401DE5">
        <w:tc>
          <w:tcPr>
            <w:tcW w:w="697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53156AC"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 Achtergestelde leningen</w:t>
            </w:r>
          </w:p>
        </w:tc>
        <w:tc>
          <w:tcPr>
            <w:tcW w:w="1611"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0D6B915"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170</w:t>
            </w:r>
          </w:p>
        </w:tc>
      </w:tr>
      <w:tr w:rsidR="00401DE5" w:rsidRPr="00401DE5" w14:paraId="70D11711" w14:textId="77777777" w:rsidTr="00401DE5">
        <w:tc>
          <w:tcPr>
            <w:tcW w:w="697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8E5CF62"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2. Niet-achtergestelde obligatieleningen</w:t>
            </w:r>
          </w:p>
        </w:tc>
        <w:tc>
          <w:tcPr>
            <w:tcW w:w="1611"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351B673"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171</w:t>
            </w:r>
          </w:p>
        </w:tc>
      </w:tr>
      <w:tr w:rsidR="00401DE5" w:rsidRPr="00401DE5" w14:paraId="08AFC8BC" w14:textId="77777777" w:rsidTr="00401DE5">
        <w:tc>
          <w:tcPr>
            <w:tcW w:w="697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06ED75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3. Leasingschulden en soortgelijke schulden</w:t>
            </w:r>
          </w:p>
        </w:tc>
        <w:tc>
          <w:tcPr>
            <w:tcW w:w="1611"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748389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172</w:t>
            </w:r>
          </w:p>
        </w:tc>
      </w:tr>
      <w:tr w:rsidR="00401DE5" w:rsidRPr="00401DE5" w14:paraId="2847BE1C" w14:textId="77777777" w:rsidTr="00401DE5">
        <w:tc>
          <w:tcPr>
            <w:tcW w:w="697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AB4798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4. Kredietinstellingen</w:t>
            </w:r>
          </w:p>
        </w:tc>
        <w:tc>
          <w:tcPr>
            <w:tcW w:w="1611"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8A7612C"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173</w:t>
            </w:r>
          </w:p>
        </w:tc>
      </w:tr>
      <w:tr w:rsidR="00401DE5" w:rsidRPr="00401DE5" w14:paraId="3CE16716" w14:textId="77777777" w:rsidTr="00401DE5">
        <w:tc>
          <w:tcPr>
            <w:tcW w:w="697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3550BF1"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5. Overige leningen</w:t>
            </w:r>
          </w:p>
        </w:tc>
        <w:tc>
          <w:tcPr>
            <w:tcW w:w="1611"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0B7F93D"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174</w:t>
            </w:r>
          </w:p>
        </w:tc>
      </w:tr>
      <w:tr w:rsidR="00401DE5" w:rsidRPr="00401DE5" w14:paraId="6506AA5C" w14:textId="77777777" w:rsidTr="00401DE5">
        <w:tc>
          <w:tcPr>
            <w:tcW w:w="697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E3C8D3C"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B. Handelsschulden</w:t>
            </w:r>
          </w:p>
        </w:tc>
        <w:tc>
          <w:tcPr>
            <w:tcW w:w="1611"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64031342"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1863EAB1" w14:textId="77777777" w:rsidTr="00401DE5">
        <w:tc>
          <w:tcPr>
            <w:tcW w:w="697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BC26E07"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 Leveranciers</w:t>
            </w:r>
          </w:p>
        </w:tc>
        <w:tc>
          <w:tcPr>
            <w:tcW w:w="1611"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7D03DDE1"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1750</w:t>
            </w:r>
          </w:p>
        </w:tc>
      </w:tr>
      <w:tr w:rsidR="00401DE5" w:rsidRPr="00401DE5" w14:paraId="0C844FDF" w14:textId="77777777" w:rsidTr="00401DE5">
        <w:tc>
          <w:tcPr>
            <w:tcW w:w="697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C2F35C8"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2. Te betalen wissels</w:t>
            </w:r>
          </w:p>
        </w:tc>
        <w:tc>
          <w:tcPr>
            <w:tcW w:w="1611"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4A2F1D5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1751</w:t>
            </w:r>
          </w:p>
        </w:tc>
      </w:tr>
      <w:tr w:rsidR="00401DE5" w:rsidRPr="00401DE5" w14:paraId="1D4987B9" w14:textId="77777777" w:rsidTr="00401DE5">
        <w:tc>
          <w:tcPr>
            <w:tcW w:w="697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AF8CE44"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C. Ontvangen vooruitbetalingen op bestellingen</w:t>
            </w:r>
          </w:p>
        </w:tc>
        <w:tc>
          <w:tcPr>
            <w:tcW w:w="1611"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460DDFA5"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176</w:t>
            </w:r>
          </w:p>
        </w:tc>
      </w:tr>
      <w:tr w:rsidR="00401DE5" w:rsidRPr="00401DE5" w14:paraId="765674BF" w14:textId="77777777" w:rsidTr="00401DE5">
        <w:tc>
          <w:tcPr>
            <w:tcW w:w="697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8E88253"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 Overige schulden</w:t>
            </w:r>
          </w:p>
        </w:tc>
        <w:tc>
          <w:tcPr>
            <w:tcW w:w="1611"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7ADC73E1"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179</w:t>
            </w:r>
          </w:p>
        </w:tc>
      </w:tr>
    </w:tbl>
    <w:p w14:paraId="6DC9C6E2"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Onder de post ‘Schulden op meer dan één jaar’ worden de schulden opgenomen die een contractuele looptijd hebben van meer dan één jaar.</w:t>
      </w:r>
    </w:p>
    <w:p w14:paraId="70DFC3E9"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schulden die in feite langer lopen dan één jaar omdat de schuldeiser inactief blijft zonder dat er enige contractuele bepaling bestaat, worden niet beschouwd als ‘schulden op langer dan één jaar’, maar moeten opgenomen worden onder de rubriek IX ‘Schulden op ten hoogste één jaar’.</w:t>
      </w:r>
    </w:p>
    <w:p w14:paraId="536BAC91"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Onder de schulden worden opgenomen: te betalen kosten die in de loop van het boekjaar zijn ontstaan maar waarvan bij het afsluiten van het boekjaar nog geen titel bestaat, maar die naar hun bedrag bepaald of nauwkeurig bepaalbaar zijn.</w:t>
      </w:r>
    </w:p>
    <w:p w14:paraId="64C8184E"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Onder de overlopende rekeningen worden opgenomen de pro rata van de kosten die pas in een later boekjaar zullen worden betaald maar die betrekking hebben op het afgelopen jaar.</w:t>
      </w:r>
    </w:p>
    <w:p w14:paraId="6B595C2C"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rekeningen worden o.a. gebruikt om de pro rata berekende interest op leningen toe te rekenen aan het afgelopen boekjaar.</w:t>
      </w:r>
    </w:p>
    <w:p w14:paraId="5E31FD24"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 xml:space="preserve">Een achtergestelde lening is een lening waarvoor de schuldeiser er uitdrukkelijk mee instemt dat in geval van vereffening van de onderneming eerst alle andere </w:t>
      </w:r>
      <w:r w:rsidRPr="00401DE5">
        <w:rPr>
          <w:rFonts w:ascii="Fira Sans" w:eastAsia="Times New Roman" w:hAnsi="Fira Sans" w:cs="Times New Roman"/>
          <w:color w:val="3A4B59"/>
          <w:sz w:val="24"/>
          <w:szCs w:val="24"/>
          <w:lang w:eastAsia="nl-NL"/>
        </w:rPr>
        <w:lastRenderedPageBreak/>
        <w:t>schuldeisers worden uitbetaald, vooraleer de achtergestelde lening wordt terugbetaald.</w:t>
      </w:r>
    </w:p>
    <w:p w14:paraId="3EC94357"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achtergestelde leningen worden onderverdeeld in converteerbare en niet-converteerbare leningen.</w:t>
      </w:r>
    </w:p>
    <w:p w14:paraId="4A2944B6"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niet-achtergestelde obligatieleningen moeten eveneens gesplitst worden in converteerbare en niet-converteerbare.</w:t>
      </w:r>
    </w:p>
    <w:p w14:paraId="2C3DC75F"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Als leasingschulden zijn aangegaan tegenover kredietinstellingen moeten zij toch als leasingschulden worden verantwoord.</w:t>
      </w:r>
    </w:p>
    <w:p w14:paraId="59164567"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Onder de schulden ten aanzien van kredietinstellingen worden onder meer opgenomen de orderbriefjes (promessen) die door de onderneming werden onderschreven op naam of aan toonder van de kredietinstellingen alsmede de schulden aan kredietinstellingen uit hoofde van bankaccepten die door de onderneming in omloop werden gebracht, ook al vinden zij hun oorsprong in de aankoop van goederen en diensten.</w:t>
      </w:r>
    </w:p>
    <w:p w14:paraId="46715B9B"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minimumindeling van het algemeen rekeningstelsel van deze rubriek bestaat uit de volgende rekeningen:</w:t>
      </w:r>
    </w:p>
    <w:p w14:paraId="05D42553" w14:textId="77777777" w:rsidR="00401DE5" w:rsidRPr="00401DE5" w:rsidRDefault="00401DE5" w:rsidP="00401DE5">
      <w:pPr>
        <w:numPr>
          <w:ilvl w:val="0"/>
          <w:numId w:val="218"/>
        </w:numPr>
        <w:shd w:val="clear" w:color="auto" w:fill="FFFFFF"/>
        <w:spacing w:before="100" w:beforeAutospacing="1" w:after="150" w:line="240" w:lineRule="auto"/>
        <w:ind w:left="102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1730 Schulden op rekening</w:t>
      </w:r>
    </w:p>
    <w:p w14:paraId="36A896BA" w14:textId="77777777" w:rsidR="00401DE5" w:rsidRPr="00401DE5" w:rsidRDefault="00401DE5" w:rsidP="00401DE5">
      <w:pPr>
        <w:numPr>
          <w:ilvl w:val="0"/>
          <w:numId w:val="218"/>
        </w:numPr>
        <w:shd w:val="clear" w:color="auto" w:fill="FFFFFF"/>
        <w:spacing w:before="100" w:beforeAutospacing="1" w:after="150" w:line="240" w:lineRule="auto"/>
        <w:ind w:left="102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1731 Promessen</w:t>
      </w:r>
    </w:p>
    <w:p w14:paraId="7CAB3289" w14:textId="77777777" w:rsidR="00401DE5" w:rsidRPr="00401DE5" w:rsidRDefault="00401DE5" w:rsidP="00401DE5">
      <w:pPr>
        <w:numPr>
          <w:ilvl w:val="0"/>
          <w:numId w:val="218"/>
        </w:numPr>
        <w:shd w:val="clear" w:color="auto" w:fill="FFFFFF"/>
        <w:spacing w:before="100" w:beforeAutospacing="1" w:after="150" w:line="240" w:lineRule="auto"/>
        <w:ind w:left="102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1732 Acceptkredieten</w:t>
      </w:r>
    </w:p>
    <w:p w14:paraId="4EBEB139"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leveranciersschulden met een contractuele looptijd van minder dan een jaar worden onder ‘Handelsschulden – Leveranciers’ vermeld.</w:t>
      </w:r>
    </w:p>
    <w:p w14:paraId="04A1B080"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schulden vertegenwoordigd door een wissel worden onder de ‘Handelsschulden – Te betalen wissels’ opgenomen.</w:t>
      </w:r>
    </w:p>
    <w:p w14:paraId="49FCDB57"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Onder de te ‘Ontvangen vooruitbetalingen’ worden de vooruitbetalingen van klanten of derden ter uitvoering van verbintenissen op meer dan een jaar opgenomen, inzonderheid de voorschotten in verband met bouwopdrachten die een looptijd van meer dan een jaar hebben.</w:t>
      </w:r>
    </w:p>
    <w:p w14:paraId="04778555"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Onder de ‘Overige schulden’ worden alle schulden opgenomen die niet kunnen worden ondergebracht in de voorgaande rubrieken (bijvoorbeeld schulden t.o.v. verbonden ondernemingen, bestuurders).</w:t>
      </w:r>
    </w:p>
    <w:p w14:paraId="7842B07E" w14:textId="77777777" w:rsidR="00401DE5" w:rsidRPr="00401DE5" w:rsidRDefault="00401DE5" w:rsidP="00401DE5">
      <w:pPr>
        <w:shd w:val="clear" w:color="auto" w:fill="FFFFFF"/>
        <w:spacing w:before="150" w:after="150" w:line="240" w:lineRule="auto"/>
        <w:outlineLvl w:val="3"/>
        <w:rPr>
          <w:rFonts w:ascii="inherit" w:eastAsia="Times New Roman" w:hAnsi="inherit" w:cs="Times New Roman"/>
          <w:color w:val="002554"/>
          <w:sz w:val="32"/>
          <w:szCs w:val="32"/>
          <w:lang w:eastAsia="nl-NL"/>
        </w:rPr>
      </w:pPr>
      <w:r w:rsidRPr="00401DE5">
        <w:rPr>
          <w:rFonts w:ascii="inherit" w:eastAsia="Times New Roman" w:hAnsi="inherit" w:cs="Times New Roman"/>
          <w:color w:val="002554"/>
          <w:sz w:val="32"/>
          <w:szCs w:val="32"/>
          <w:lang w:eastAsia="nl-NL"/>
        </w:rPr>
        <w:t>BESPREKING</w:t>
      </w:r>
    </w:p>
    <w:p w14:paraId="3179CED4" w14:textId="77777777" w:rsidR="00401DE5" w:rsidRPr="00401DE5" w:rsidRDefault="00401DE5" w:rsidP="00401DE5">
      <w:pPr>
        <w:shd w:val="clear" w:color="auto" w:fill="FFFFFF"/>
        <w:spacing w:line="240" w:lineRule="auto"/>
        <w:rPr>
          <w:rFonts w:ascii="Fira Sans" w:eastAsia="Times New Roman" w:hAnsi="Fira Sans" w:cs="Times New Roman"/>
          <w:color w:val="543280"/>
          <w:sz w:val="24"/>
          <w:szCs w:val="24"/>
          <w:lang w:eastAsia="nl-NL"/>
        </w:rPr>
      </w:pPr>
      <w:r w:rsidRPr="00401DE5">
        <w:rPr>
          <w:rFonts w:ascii="Fira Sans" w:eastAsia="Times New Roman" w:hAnsi="Fira Sans" w:cs="Times New Roman"/>
          <w:color w:val="543280"/>
          <w:sz w:val="24"/>
          <w:szCs w:val="24"/>
          <w:lang w:eastAsia="nl-NL"/>
        </w:rPr>
        <w:t>1. Waarderingsgrondslagen</w:t>
      </w:r>
    </w:p>
    <w:p w14:paraId="29007B00" w14:textId="77777777" w:rsidR="00401DE5" w:rsidRPr="00401DE5" w:rsidRDefault="00401DE5" w:rsidP="00401DE5">
      <w:pPr>
        <w:shd w:val="clear" w:color="auto" w:fill="FFFFFF"/>
        <w:spacing w:after="0"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schulden worden gewaardeerd tegen nominale waarde rekening houdend met de voorschriften van art. 67 (interest begrepen in schulden of renteloze schulden).</w:t>
      </w:r>
    </w:p>
    <w:p w14:paraId="127B7CA1"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Voorbeelden</w:t>
      </w:r>
    </w:p>
    <w:p w14:paraId="2668E6DC"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Nominale waarde bv. een lening van 125 000 EUR à 12,75% op 5 jaar, met jaarlijkse aflossing van 1/5de van het kapitaal en jaarlijkse rentebetaling.</w:t>
      </w:r>
    </w:p>
    <w:p w14:paraId="216D4C82"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lastRenderedPageBreak/>
        <w:t>Terugbetalingswaarde bv. een obligatielening met nominale waarde van 25 EUR. uitgegeven tegen 99,25% en terugbetaalbaar tegen 101,5% wordt aangeduid als een schuld van 25,38 EUR.</w:t>
      </w:r>
    </w:p>
    <w:p w14:paraId="791CCEBF"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Leasingschulden = schuld is de som van de kapitaalbestanddelen begrepen in de leasingtermijnen.</w:t>
      </w:r>
    </w:p>
    <w:p w14:paraId="61346614"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Schulden in vreemde munten worden beschouwd als monetaire posten. Ingeval de schulden zijn ingedekt, geldt de koers van de dekkingsverrichting.</w:t>
      </w:r>
    </w:p>
    <w:p w14:paraId="323CEE4D" w14:textId="77777777" w:rsidR="00401DE5" w:rsidRPr="00401DE5" w:rsidRDefault="00401DE5" w:rsidP="00401DE5">
      <w:pPr>
        <w:shd w:val="clear" w:color="auto" w:fill="FFFFFF"/>
        <w:spacing w:line="240" w:lineRule="auto"/>
        <w:rPr>
          <w:rFonts w:ascii="Fira Sans" w:eastAsia="Times New Roman" w:hAnsi="Fira Sans" w:cs="Times New Roman"/>
          <w:color w:val="543280"/>
          <w:sz w:val="24"/>
          <w:szCs w:val="24"/>
          <w:lang w:eastAsia="nl-NL"/>
        </w:rPr>
      </w:pPr>
      <w:r w:rsidRPr="00401DE5">
        <w:rPr>
          <w:rFonts w:ascii="Fira Sans" w:eastAsia="Times New Roman" w:hAnsi="Fira Sans" w:cs="Times New Roman"/>
          <w:color w:val="543280"/>
          <w:sz w:val="24"/>
          <w:szCs w:val="24"/>
          <w:lang w:eastAsia="nl-NL"/>
        </w:rPr>
        <w:t>2. Bijzonderheden</w:t>
      </w:r>
    </w:p>
    <w:p w14:paraId="668EBC10"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2.1. SPECIFIEKE REGELS IN VERBAND MET DE SCHULDEN VOORTVLOEIEND UIT DE TOEPASSING VAN ART. 67</w:t>
      </w:r>
    </w:p>
    <w:p w14:paraId="0CD1A595" w14:textId="77777777" w:rsidR="00401DE5" w:rsidRPr="00401DE5" w:rsidRDefault="00401DE5" w:rsidP="00401DE5">
      <w:pPr>
        <w:shd w:val="clear" w:color="auto" w:fill="FFFFFF"/>
        <w:spacing w:after="0"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schulden worden in de balans opgenomen voor hun nominale waarde.</w:t>
      </w:r>
    </w:p>
    <w:p w14:paraId="61C9EA97"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In voorkomend geval wordt in de overlopende rekeningen van het actief geboekt en pro rata temporis in resultaat genomen op grond van de samengestelde interesten:</w:t>
      </w:r>
    </w:p>
    <w:p w14:paraId="1A399C2B"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a) de rente die op basis van de overeenkomst tussen partijen in de nominale waarde van de schuld begrepen is;</w:t>
      </w:r>
    </w:p>
    <w:p w14:paraId="2F28D405"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 het verschil tussen de aanschaffingswaarde en de nominale waarde van de schuld;</w:t>
      </w:r>
    </w:p>
    <w:p w14:paraId="4C5A98B6"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c) het disconto op renteloze of abnormaal laag rentende schulden die:</w:t>
      </w:r>
    </w:p>
    <w:p w14:paraId="4AA1503D" w14:textId="77777777" w:rsidR="00401DE5" w:rsidRPr="00401DE5" w:rsidRDefault="00401DE5" w:rsidP="00401DE5">
      <w:pPr>
        <w:numPr>
          <w:ilvl w:val="0"/>
          <w:numId w:val="219"/>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terugbetaalbaar zijn na meer dan één jaar te rekenen vanaf het ogenblik waarop zij in het vermogen van de onderneming zijn opgenomen en;</w:t>
      </w:r>
    </w:p>
    <w:p w14:paraId="299010FF" w14:textId="77777777" w:rsidR="00401DE5" w:rsidRPr="00401DE5" w:rsidRDefault="00401DE5" w:rsidP="00401DE5">
      <w:pPr>
        <w:numPr>
          <w:ilvl w:val="0"/>
          <w:numId w:val="219"/>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betrekking hebben op hetzij als opbrengst geboekte bedragen in de resultatenrekening, hetzij op de prijs van de overdracht van vaste activa of van een activiteitsbranche.</w:t>
      </w:r>
    </w:p>
    <w:p w14:paraId="16E8E280"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Het bedoelde disconto wordt berekend op basis van de voor dergelijke schulden geldende marktrente op het ogenblik waarop de schuld werd opgenomen in het vermogen van de onderneming.</w:t>
      </w:r>
    </w:p>
    <w:p w14:paraId="7F46167F"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Voorbeeld </w:t>
      </w:r>
      <w:r w:rsidRPr="00401DE5">
        <w:rPr>
          <w:rFonts w:ascii="Fira Sans" w:eastAsia="Times New Roman" w:hAnsi="Fira Sans" w:cs="Times New Roman"/>
          <w:color w:val="3A4B59"/>
          <w:sz w:val="24"/>
          <w:szCs w:val="24"/>
          <w:lang w:eastAsia="nl-NL"/>
        </w:rPr>
        <w:t>(rente in de nominale waarde van de schuld opgenomen)</w:t>
      </w:r>
    </w:p>
    <w:p w14:paraId="3EDA09B6"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Een onderneming A koopt bv. een torenkraan van onderneming B voor de prijs van 76 620 EUR te betalen binnen twee jaar op 31/05/1996.</w:t>
      </w:r>
    </w:p>
    <w:p w14:paraId="4DB36375"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contractueel overeengekomen rentevoet bedraagt 12%.</w:t>
      </w:r>
    </w:p>
    <w:p w14:paraId="75FB5F42"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actualisatievoet die gebruikt zal worden voor de berekening van de contante waarde (waarde per 01/05/1994) bedraagt (1 + 0,12)</w:t>
      </w:r>
      <w:r w:rsidRPr="00401DE5">
        <w:rPr>
          <w:rFonts w:ascii="Fira Sans" w:eastAsia="Times New Roman" w:hAnsi="Fira Sans" w:cs="Times New Roman"/>
          <w:color w:val="3A4B59"/>
          <w:sz w:val="18"/>
          <w:szCs w:val="18"/>
          <w:vertAlign w:val="superscript"/>
          <w:lang w:eastAsia="nl-NL"/>
        </w:rPr>
        <w:t>2</w:t>
      </w:r>
      <w:r w:rsidRPr="00401DE5">
        <w:rPr>
          <w:rFonts w:ascii="Fira Sans" w:eastAsia="Times New Roman" w:hAnsi="Fira Sans" w:cs="Times New Roman"/>
          <w:color w:val="3A4B59"/>
          <w:sz w:val="24"/>
          <w:szCs w:val="24"/>
          <w:lang w:eastAsia="nl-NL"/>
        </w:rPr>
        <w:t> = 1,2544.</w:t>
      </w:r>
    </w:p>
    <w:p w14:paraId="47826C6C" w14:textId="5B8BDA2A"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contante waarde van de machine is</w:t>
      </w:r>
      <w:r w:rsidRPr="00401DE5">
        <w:rPr>
          <w:rFonts w:ascii="Fira Sans" w:eastAsia="Times New Roman" w:hAnsi="Fira Sans" w:cs="Times New Roman"/>
          <w:noProof/>
          <w:color w:val="3A4B59"/>
          <w:sz w:val="24"/>
          <w:szCs w:val="24"/>
          <w:lang w:eastAsia="nl-NL"/>
        </w:rPr>
        <w:drawing>
          <wp:inline distT="0" distB="0" distL="0" distR="0" wp14:anchorId="69643921" wp14:editId="3A409B1F">
            <wp:extent cx="990600" cy="27622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90600" cy="276225"/>
                    </a:xfrm>
                    <a:prstGeom prst="rect">
                      <a:avLst/>
                    </a:prstGeom>
                    <a:noFill/>
                    <a:ln>
                      <a:noFill/>
                    </a:ln>
                  </pic:spPr>
                </pic:pic>
              </a:graphicData>
            </a:graphic>
          </wp:inline>
        </w:drawing>
      </w:r>
      <w:r w:rsidRPr="00401DE5">
        <w:rPr>
          <w:rFonts w:ascii="Fira Sans" w:eastAsia="Times New Roman" w:hAnsi="Fira Sans" w:cs="Times New Roman"/>
          <w:color w:val="3A4B59"/>
          <w:sz w:val="24"/>
          <w:szCs w:val="24"/>
          <w:lang w:eastAsia="nl-NL"/>
        </w:rPr>
        <w:t>.</w:t>
      </w:r>
    </w:p>
    <w:p w14:paraId="71865867"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Onderneming A sluit haar rekeningen af per 31/12 van elk jaar.</w:t>
      </w:r>
    </w:p>
    <w:p w14:paraId="49FA5A35"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Op welke wijze worden de verrichtingen die voortvloeien uit deze aankoop in de verschillende jaren geboekt?</w:t>
      </w:r>
    </w:p>
    <w:p w14:paraId="24638796"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lastRenderedPageBreak/>
        <w:t>A) Boeking aankoop van de machine per 01/06/1994</w:t>
      </w:r>
    </w:p>
    <w:tbl>
      <w:tblPr>
        <w:tblW w:w="0" w:type="dxa"/>
        <w:tblCellMar>
          <w:top w:w="15" w:type="dxa"/>
          <w:left w:w="15" w:type="dxa"/>
          <w:bottom w:w="15" w:type="dxa"/>
          <w:right w:w="15" w:type="dxa"/>
        </w:tblCellMar>
        <w:tblLook w:val="04A0" w:firstRow="1" w:lastRow="0" w:firstColumn="1" w:lastColumn="0" w:noHBand="0" w:noVBand="1"/>
      </w:tblPr>
      <w:tblGrid>
        <w:gridCol w:w="1607"/>
        <w:gridCol w:w="1117"/>
        <w:gridCol w:w="1403"/>
        <w:gridCol w:w="3012"/>
        <w:gridCol w:w="960"/>
        <w:gridCol w:w="965"/>
      </w:tblGrid>
      <w:tr w:rsidR="00401DE5" w:rsidRPr="00401DE5" w14:paraId="5390FB20" w14:textId="77777777" w:rsidTr="00401DE5">
        <w:tc>
          <w:tcPr>
            <w:tcW w:w="2497"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955414A"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2310</w:t>
            </w:r>
          </w:p>
        </w:tc>
        <w:tc>
          <w:tcPr>
            <w:tcW w:w="0" w:type="auto"/>
            <w:gridSpan w:val="3"/>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6B66568"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Machines aanschaffingswaarde</w:t>
            </w:r>
          </w:p>
        </w:tc>
        <w:tc>
          <w:tcPr>
            <w:tcW w:w="951"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E5D4975"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61 081</w:t>
            </w:r>
          </w:p>
        </w:tc>
        <w:tc>
          <w:tcPr>
            <w:tcW w:w="970"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6BD7DEF3"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015570EF" w14:textId="77777777" w:rsidTr="00401DE5">
        <w:tc>
          <w:tcPr>
            <w:tcW w:w="2497"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BFED55C"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490</w:t>
            </w:r>
          </w:p>
        </w:tc>
        <w:tc>
          <w:tcPr>
            <w:tcW w:w="0" w:type="auto"/>
            <w:gridSpan w:val="3"/>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A4C295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Over te dragen kosten</w:t>
            </w:r>
          </w:p>
        </w:tc>
        <w:tc>
          <w:tcPr>
            <w:tcW w:w="951"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6DB3025"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15 539</w:t>
            </w:r>
          </w:p>
        </w:tc>
        <w:tc>
          <w:tcPr>
            <w:tcW w:w="970"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1D2DC2D"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3D22F390" w14:textId="77777777" w:rsidTr="00401DE5">
        <w:tc>
          <w:tcPr>
            <w:tcW w:w="2497"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5DA3859"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637"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FB078A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207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011D7E5"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1750</w:t>
            </w:r>
          </w:p>
        </w:tc>
        <w:tc>
          <w:tcPr>
            <w:tcW w:w="4595"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7942045"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Leveranciers</w:t>
            </w:r>
          </w:p>
        </w:tc>
        <w:tc>
          <w:tcPr>
            <w:tcW w:w="951"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8A6B3C3"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970"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E4AF843"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76 620</w:t>
            </w:r>
          </w:p>
        </w:tc>
      </w:tr>
    </w:tbl>
    <w:p w14:paraId="00E6B142"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B) Boeking van de vervallen interesten</w:t>
      </w:r>
    </w:p>
    <w:p w14:paraId="2D2AF191"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Hoewel de interest effectief slechts betaald wordt op de vervaldag van de schuld, moet het gedeelte van de interest dat betrekking heeft op elk boekjaar, voor dat boekjaar als een vervallen rente geboekt worden.</w:t>
      </w:r>
    </w:p>
    <w:p w14:paraId="6382112E"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Om het bedrag van de vervallen interest per periode juist te berekenen zal men een verschillende interestvoet moeten toepassen voor de periode 01/06/1994-30/05/1995 en voor de periode 01/06/1995-30/05/1996.</w:t>
      </w:r>
    </w:p>
    <w:p w14:paraId="0FD9FE53"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Dit vloeit voort uit het feit dat men bij de berekening van de contante waarde de actualisatie uitvoerde op basis van een samengestelde interest nl. (1 + 0,12)</w:t>
      </w:r>
      <w:r w:rsidRPr="00401DE5">
        <w:rPr>
          <w:rFonts w:ascii="Fira Sans" w:eastAsia="Times New Roman" w:hAnsi="Fira Sans" w:cs="Times New Roman"/>
          <w:color w:val="3A4B59"/>
          <w:sz w:val="18"/>
          <w:szCs w:val="18"/>
          <w:vertAlign w:val="superscript"/>
          <w:lang w:eastAsia="nl-NL"/>
        </w:rPr>
        <w:t>2</w:t>
      </w:r>
      <w:r w:rsidRPr="00401DE5">
        <w:rPr>
          <w:rFonts w:ascii="Fira Sans" w:eastAsia="Times New Roman" w:hAnsi="Fira Sans" w:cs="Times New Roman"/>
          <w:color w:val="3A4B59"/>
          <w:sz w:val="24"/>
          <w:szCs w:val="24"/>
          <w:lang w:eastAsia="nl-NL"/>
        </w:rPr>
        <w:t> = 1,2544 of 25,44%.</w:t>
      </w:r>
    </w:p>
    <w:p w14:paraId="38FE6176"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Voor de periode 01/06/1994-31/05/1995 zal men een rentevoet toepassen van 12%</w:t>
      </w:r>
    </w:p>
    <w:p w14:paraId="11EDC543"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d.w.z. de basisrentevoet uit de overeenkomst. Hieruit blijkt dat voor het eerste jaar een enkelvoudige interest toegepast wordt.</w:t>
      </w:r>
    </w:p>
    <w:p w14:paraId="69B54333"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Voor de periode 01/06/1995-31/05/1996 zal men een rentevoet toepassen van 25,44 - 12 = 13,44%.</w:t>
      </w:r>
    </w:p>
    <w:p w14:paraId="69DFEDA4"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Dit betekent dat men over de tweede periode een samengestelde interest toepast d.w.z. dat men eveneens interest berekent over de interest. Op grond van wat zo juist gezegd werd, kan het percentage voor de tweede periode ook als volgt berekend worden.</w:t>
      </w:r>
    </w:p>
    <w:p w14:paraId="4EAC9EEB"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0,12 + (0,12 × 0,12) = 0,12 + 0,0144 = 0,1344 = 13,44%.</w:t>
      </w:r>
    </w:p>
    <w:p w14:paraId="4F597E41"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Schematisch kan de toerekening van de interest aan de betreffende jaren als volgt voorgesteld worden:</w:t>
      </w:r>
    </w:p>
    <w:p w14:paraId="374D5822" w14:textId="1B0A5C32"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noProof/>
          <w:color w:val="3A4B59"/>
          <w:sz w:val="24"/>
          <w:szCs w:val="24"/>
          <w:lang w:eastAsia="nl-NL"/>
        </w:rPr>
        <w:drawing>
          <wp:inline distT="0" distB="0" distL="0" distR="0" wp14:anchorId="44F098F4" wp14:editId="1A3915E9">
            <wp:extent cx="5353050" cy="1200150"/>
            <wp:effectExtent l="0" t="0" r="0" b="0"/>
            <wp:docPr id="53" name="Picture 53"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able&#10;&#10;Description automatically generated with medium confidenc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53050" cy="1200150"/>
                    </a:xfrm>
                    <a:prstGeom prst="rect">
                      <a:avLst/>
                    </a:prstGeom>
                    <a:noFill/>
                    <a:ln>
                      <a:noFill/>
                    </a:ln>
                  </pic:spPr>
                </pic:pic>
              </a:graphicData>
            </a:graphic>
          </wp:inline>
        </w:drawing>
      </w:r>
    </w:p>
    <w:p w14:paraId="2D3AE5FF"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Vervallen rente over 1994 (van 01/06/1994 tot 31/12/1994, dus 7 maanden)</w:t>
      </w:r>
    </w:p>
    <w:p w14:paraId="479632B7"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 61 081 × 0,12 × 7/12 = 4 275,67 EUR</w:t>
      </w:r>
    </w:p>
    <w:p w14:paraId="68247078"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Vervallen rente over 1995</w:t>
      </w:r>
    </w:p>
    <w:p w14:paraId="58FB8B33"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lastRenderedPageBreak/>
        <w:t>periode 01/01/1995 – 31/05/1995</w:t>
      </w:r>
    </w:p>
    <w:p w14:paraId="45181B0A"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 61 081 × 0,12 × 5/12 = 3 054,05 EUR</w:t>
      </w:r>
    </w:p>
    <w:p w14:paraId="48D21D9B"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periode 01/06/1995 – 31/12/1995</w:t>
      </w:r>
    </w:p>
    <w:p w14:paraId="3FC6AE62"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 61 081 × 0,1344 × 7/12 = 4 788,76 EUR</w:t>
      </w:r>
    </w:p>
    <w:p w14:paraId="441CAEBB"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Totaalbedrag rente over 1995: 3 054,05 + 4 788,76 = 7 842,81 EUR</w:t>
      </w:r>
    </w:p>
    <w:p w14:paraId="1B682091"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Vervallen rente over 1996</w:t>
      </w:r>
    </w:p>
    <w:p w14:paraId="04B60BFC"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 61 081 × 0,1344 × 5/12 = 3 420,53 EUR</w:t>
      </w:r>
    </w:p>
    <w:p w14:paraId="56F66397"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jaarlijkse boeking van de vervallen interesten gebeurt als volgt:</w:t>
      </w:r>
    </w:p>
    <w:p w14:paraId="455775AA"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per 31/12/1994 – Interesten ten laste van resultatenrekening 1994</w:t>
      </w:r>
    </w:p>
    <w:tbl>
      <w:tblPr>
        <w:tblW w:w="0" w:type="dxa"/>
        <w:tblCellMar>
          <w:top w:w="15" w:type="dxa"/>
          <w:left w:w="15" w:type="dxa"/>
          <w:bottom w:w="15" w:type="dxa"/>
          <w:right w:w="15" w:type="dxa"/>
        </w:tblCellMar>
        <w:tblLook w:val="04A0" w:firstRow="1" w:lastRow="0" w:firstColumn="1" w:lastColumn="0" w:noHBand="0" w:noVBand="1"/>
      </w:tblPr>
      <w:tblGrid>
        <w:gridCol w:w="1629"/>
        <w:gridCol w:w="1128"/>
        <w:gridCol w:w="1347"/>
        <w:gridCol w:w="2680"/>
        <w:gridCol w:w="1140"/>
        <w:gridCol w:w="1140"/>
      </w:tblGrid>
      <w:tr w:rsidR="00401DE5" w:rsidRPr="00401DE5" w14:paraId="3CF9A8B5" w14:textId="77777777" w:rsidTr="00401DE5">
        <w:tc>
          <w:tcPr>
            <w:tcW w:w="247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749E47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6500</w:t>
            </w:r>
          </w:p>
        </w:tc>
        <w:tc>
          <w:tcPr>
            <w:tcW w:w="0" w:type="auto"/>
            <w:gridSpan w:val="3"/>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8CF27D5"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Rente, commissies en kosten verbonden aan schulden</w:t>
            </w:r>
          </w:p>
        </w:tc>
        <w:tc>
          <w:tcPr>
            <w:tcW w:w="1109"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E381ED3"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4 275,67</w:t>
            </w:r>
          </w:p>
        </w:tc>
        <w:tc>
          <w:tcPr>
            <w:tcW w:w="1102"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A0355A7"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64752F7C" w14:textId="77777777" w:rsidTr="00401DE5">
        <w:tc>
          <w:tcPr>
            <w:tcW w:w="247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0C9F4B4"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61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EBD8C22"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202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8B5E005"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490</w:t>
            </w:r>
          </w:p>
        </w:tc>
        <w:tc>
          <w:tcPr>
            <w:tcW w:w="4394"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46020C4"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Over te dragen kosten</w:t>
            </w:r>
          </w:p>
        </w:tc>
        <w:tc>
          <w:tcPr>
            <w:tcW w:w="1109"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6D5F046"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1102"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786F64A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4 275,67</w:t>
            </w:r>
          </w:p>
        </w:tc>
      </w:tr>
    </w:tbl>
    <w:p w14:paraId="7EAB998F"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per 31/12/1995 – Interesten ten laste van resultatenrekening 1995</w:t>
      </w:r>
    </w:p>
    <w:tbl>
      <w:tblPr>
        <w:tblW w:w="0" w:type="dxa"/>
        <w:tblCellMar>
          <w:top w:w="15" w:type="dxa"/>
          <w:left w:w="15" w:type="dxa"/>
          <w:bottom w:w="15" w:type="dxa"/>
          <w:right w:w="15" w:type="dxa"/>
        </w:tblCellMar>
        <w:tblLook w:val="04A0" w:firstRow="1" w:lastRow="0" w:firstColumn="1" w:lastColumn="0" w:noHBand="0" w:noVBand="1"/>
      </w:tblPr>
      <w:tblGrid>
        <w:gridCol w:w="1629"/>
        <w:gridCol w:w="1128"/>
        <w:gridCol w:w="1347"/>
        <w:gridCol w:w="2680"/>
        <w:gridCol w:w="1140"/>
        <w:gridCol w:w="1140"/>
      </w:tblGrid>
      <w:tr w:rsidR="00401DE5" w:rsidRPr="00401DE5" w14:paraId="65A31EFF" w14:textId="77777777" w:rsidTr="00401DE5">
        <w:tc>
          <w:tcPr>
            <w:tcW w:w="2467"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82F0A4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6500</w:t>
            </w:r>
          </w:p>
        </w:tc>
        <w:tc>
          <w:tcPr>
            <w:tcW w:w="0" w:type="auto"/>
            <w:gridSpan w:val="3"/>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FA9D4B4"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Rente, commissies en kosten verbonden aan schulden</w:t>
            </w:r>
          </w:p>
        </w:tc>
        <w:tc>
          <w:tcPr>
            <w:tcW w:w="1121"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151DCDA"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7 842,81</w:t>
            </w:r>
          </w:p>
        </w:tc>
        <w:tc>
          <w:tcPr>
            <w:tcW w:w="1114"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C925A69"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0B0D5C25" w14:textId="77777777" w:rsidTr="00401DE5">
        <w:tc>
          <w:tcPr>
            <w:tcW w:w="2467"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DE906F6"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614"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FBCDB8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202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B3F249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490</w:t>
            </w:r>
          </w:p>
        </w:tc>
        <w:tc>
          <w:tcPr>
            <w:tcW w:w="4382"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06C4898"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Over te dragen kosten</w:t>
            </w:r>
          </w:p>
        </w:tc>
        <w:tc>
          <w:tcPr>
            <w:tcW w:w="1121"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529B37B"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1114"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7BD73B5D"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7 842,81</w:t>
            </w:r>
          </w:p>
        </w:tc>
      </w:tr>
    </w:tbl>
    <w:p w14:paraId="1A94A693"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per 31/12/1996 – Interesten ten laste van resultatenrekening 1996</w:t>
      </w:r>
    </w:p>
    <w:tbl>
      <w:tblPr>
        <w:tblW w:w="0" w:type="dxa"/>
        <w:tblCellMar>
          <w:top w:w="15" w:type="dxa"/>
          <w:left w:w="15" w:type="dxa"/>
          <w:bottom w:w="15" w:type="dxa"/>
          <w:right w:w="15" w:type="dxa"/>
        </w:tblCellMar>
        <w:tblLook w:val="04A0" w:firstRow="1" w:lastRow="0" w:firstColumn="1" w:lastColumn="0" w:noHBand="0" w:noVBand="1"/>
      </w:tblPr>
      <w:tblGrid>
        <w:gridCol w:w="1628"/>
        <w:gridCol w:w="1127"/>
        <w:gridCol w:w="1346"/>
        <w:gridCol w:w="2677"/>
        <w:gridCol w:w="1145"/>
        <w:gridCol w:w="1141"/>
      </w:tblGrid>
      <w:tr w:rsidR="00401DE5" w:rsidRPr="00401DE5" w14:paraId="16119BFE" w14:textId="77777777" w:rsidTr="00401DE5">
        <w:tc>
          <w:tcPr>
            <w:tcW w:w="2454"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3C7128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6500</w:t>
            </w:r>
          </w:p>
        </w:tc>
        <w:tc>
          <w:tcPr>
            <w:tcW w:w="0" w:type="auto"/>
            <w:gridSpan w:val="3"/>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71F40B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Rente, commissies en kosten verbonden aan schulden</w:t>
            </w:r>
          </w:p>
        </w:tc>
        <w:tc>
          <w:tcPr>
            <w:tcW w:w="1150"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502FE6E"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3 420,53</w:t>
            </w:r>
          </w:p>
        </w:tc>
        <w:tc>
          <w:tcPr>
            <w:tcW w:w="1142"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7EE79A26"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0004B2E5" w14:textId="77777777" w:rsidTr="00401DE5">
        <w:tc>
          <w:tcPr>
            <w:tcW w:w="2454"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C9A203D"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607"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FD38A24"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201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16779F1"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490</w:t>
            </w:r>
          </w:p>
        </w:tc>
        <w:tc>
          <w:tcPr>
            <w:tcW w:w="435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9BDFDED"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Over te dragen kosten</w:t>
            </w:r>
          </w:p>
        </w:tc>
        <w:tc>
          <w:tcPr>
            <w:tcW w:w="1150"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8C32BCF"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1142"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7274A5AC"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3 420,53</w:t>
            </w:r>
          </w:p>
        </w:tc>
      </w:tr>
    </w:tbl>
    <w:p w14:paraId="4F4FB4F6"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C) Boekingen in verband met de terugbetalingen</w:t>
      </w:r>
    </w:p>
    <w:p w14:paraId="3FDE1CEE"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Omdat de betreffende schuld een schuld op meer dan één jaar is, zal deze schuld per 31/12/1995 overgeboekt moeten worden naar de rubriek ‘Schulden op meer dan één jaar die binnen het jaar vervallen’.</w:t>
      </w:r>
    </w:p>
    <w:tbl>
      <w:tblPr>
        <w:tblW w:w="0" w:type="dxa"/>
        <w:tblCellMar>
          <w:top w:w="15" w:type="dxa"/>
          <w:left w:w="15" w:type="dxa"/>
          <w:bottom w:w="15" w:type="dxa"/>
          <w:right w:w="15" w:type="dxa"/>
        </w:tblCellMar>
        <w:tblLook w:val="04A0" w:firstRow="1" w:lastRow="0" w:firstColumn="1" w:lastColumn="0" w:noHBand="0" w:noVBand="1"/>
      </w:tblPr>
      <w:tblGrid>
        <w:gridCol w:w="1455"/>
        <w:gridCol w:w="1031"/>
        <w:gridCol w:w="1292"/>
        <w:gridCol w:w="2745"/>
        <w:gridCol w:w="1272"/>
        <w:gridCol w:w="1269"/>
      </w:tblGrid>
      <w:tr w:rsidR="00401DE5" w:rsidRPr="00401DE5" w14:paraId="5867B72F" w14:textId="77777777" w:rsidTr="00401DE5">
        <w:tc>
          <w:tcPr>
            <w:tcW w:w="2331"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708BCD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1750</w:t>
            </w:r>
          </w:p>
        </w:tc>
        <w:tc>
          <w:tcPr>
            <w:tcW w:w="0" w:type="auto"/>
            <w:gridSpan w:val="3"/>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540560C"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Leveranciers</w:t>
            </w:r>
          </w:p>
        </w:tc>
        <w:tc>
          <w:tcPr>
            <w:tcW w:w="128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031E613"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76 620,00</w:t>
            </w:r>
          </w:p>
        </w:tc>
        <w:tc>
          <w:tcPr>
            <w:tcW w:w="1281"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55426F8"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38C57FCF" w14:textId="77777777" w:rsidTr="00401DE5">
        <w:tc>
          <w:tcPr>
            <w:tcW w:w="2331"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DEB6C09"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549"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B9C58C7"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1959"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806BD61"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4250</w:t>
            </w:r>
          </w:p>
        </w:tc>
        <w:tc>
          <w:tcPr>
            <w:tcW w:w="4315"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59C327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Leveranciers</w:t>
            </w:r>
          </w:p>
        </w:tc>
        <w:tc>
          <w:tcPr>
            <w:tcW w:w="128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447EAB9"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1281"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4604949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76 620,00</w:t>
            </w:r>
          </w:p>
        </w:tc>
      </w:tr>
    </w:tbl>
    <w:p w14:paraId="0BC4F3F5"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Bij de betaling van de schuld op 31/05/1996 boekt men de volgende post:</w:t>
      </w:r>
    </w:p>
    <w:tbl>
      <w:tblPr>
        <w:tblW w:w="0" w:type="dxa"/>
        <w:tblCellMar>
          <w:top w:w="15" w:type="dxa"/>
          <w:left w:w="15" w:type="dxa"/>
          <w:bottom w:w="15" w:type="dxa"/>
          <w:right w:w="15" w:type="dxa"/>
        </w:tblCellMar>
        <w:tblLook w:val="04A0" w:firstRow="1" w:lastRow="0" w:firstColumn="1" w:lastColumn="0" w:noHBand="0" w:noVBand="1"/>
      </w:tblPr>
      <w:tblGrid>
        <w:gridCol w:w="1589"/>
        <w:gridCol w:w="1108"/>
        <w:gridCol w:w="1316"/>
        <w:gridCol w:w="2506"/>
        <w:gridCol w:w="1274"/>
        <w:gridCol w:w="1271"/>
      </w:tblGrid>
      <w:tr w:rsidR="00401DE5" w:rsidRPr="00401DE5" w14:paraId="31F10DDA" w14:textId="77777777" w:rsidTr="00401DE5">
        <w:tc>
          <w:tcPr>
            <w:tcW w:w="2400"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DCFA39F"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lastRenderedPageBreak/>
              <w:t>4250</w:t>
            </w:r>
          </w:p>
        </w:tc>
        <w:tc>
          <w:tcPr>
            <w:tcW w:w="0" w:type="auto"/>
            <w:gridSpan w:val="3"/>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1C4C548"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Leveranciers</w:t>
            </w:r>
          </w:p>
        </w:tc>
        <w:tc>
          <w:tcPr>
            <w:tcW w:w="128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4D12FAD"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76 620,00</w:t>
            </w:r>
          </w:p>
        </w:tc>
        <w:tc>
          <w:tcPr>
            <w:tcW w:w="1281"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81ED57D"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0AFBE770" w14:textId="77777777" w:rsidTr="00401DE5">
        <w:tc>
          <w:tcPr>
            <w:tcW w:w="2400"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7AD3E30"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581"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C3770AF"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1971"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5EABAB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550</w:t>
            </w:r>
          </w:p>
        </w:tc>
        <w:tc>
          <w:tcPr>
            <w:tcW w:w="420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90A1A2E"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Bank</w:t>
            </w:r>
          </w:p>
        </w:tc>
        <w:tc>
          <w:tcPr>
            <w:tcW w:w="128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39B41C9"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1281"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6378527"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76 620,00</w:t>
            </w:r>
          </w:p>
        </w:tc>
      </w:tr>
    </w:tbl>
    <w:p w14:paraId="7CEA64FD"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D) Schulden die in termijnen worden betaald met een vast lastenpercentage (zie </w:t>
      </w:r>
      <w:r w:rsidRPr="00401DE5">
        <w:rPr>
          <w:rFonts w:ascii="Fira Sans" w:eastAsia="Times New Roman" w:hAnsi="Fira Sans" w:cs="Times New Roman"/>
          <w:color w:val="3A4B59"/>
          <w:sz w:val="24"/>
          <w:szCs w:val="24"/>
          <w:lang w:eastAsia="nl-NL"/>
        </w:rPr>
        <w:t>CBN-advies van 06/07/2016 </w:t>
      </w:r>
      <w:r w:rsidRPr="00401DE5">
        <w:rPr>
          <w:rFonts w:ascii="Fira Sans" w:eastAsia="Times New Roman" w:hAnsi="Fira Sans" w:cs="Times New Roman"/>
          <w:i/>
          <w:iCs/>
          <w:color w:val="3A4B59"/>
          <w:sz w:val="24"/>
          <w:szCs w:val="24"/>
          <w:lang w:eastAsia="nl-NL"/>
        </w:rPr>
        <w:t>– Schulden en vorderingen: gevolgen van de wijzigingen aan artikel 67 KB W.Venn. door het KB van 18 december 2015)</w:t>
      </w:r>
    </w:p>
    <w:p w14:paraId="47312BAE"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Niet meer van toepassing voor de boekjaren na 31/12/2015 volgens het KB van 18 december 2015.</w:t>
      </w:r>
    </w:p>
    <w:p w14:paraId="44659019"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2.2. SPECIFIEKE ACHTERGESTELDE LENING</w:t>
      </w:r>
    </w:p>
    <w:p w14:paraId="0755D96A" w14:textId="77777777" w:rsidR="00401DE5" w:rsidRPr="00401DE5" w:rsidRDefault="00401DE5" w:rsidP="00401DE5">
      <w:pPr>
        <w:shd w:val="clear" w:color="auto" w:fill="FFFFFF"/>
        <w:spacing w:after="0"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post ‘Achtergestelde leningen’ moet enkel gebruikt worden voor leningen met een achterstellingsclausule die voor alle schuldeisers geldt. Een specifiek achtergestelde lening, waarbij afstand van rang uitsluitend of beperkend toegestaan wordt ten voordele van een of meer schuldeisers, wordt niet opgenomen in de passiefpost VIII.A.1. omdat de achterstelling niet geldt voor alle schuldeisers.</w:t>
      </w:r>
    </w:p>
    <w:p w14:paraId="0382722E"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Ze wordt in een passende passiefpost geboekt en de specifieke achterstellingsclausule wordt in de toelichting vermeld.</w:t>
      </w:r>
    </w:p>
    <w:p w14:paraId="3E630ACE"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2.3. SCHULDEN VERTEGENWOORDIGD DOOR VASTRENTENDE EFFECTEN</w:t>
      </w:r>
    </w:p>
    <w:p w14:paraId="78A24E3C" w14:textId="77777777" w:rsidR="00401DE5" w:rsidRPr="00401DE5" w:rsidRDefault="00401DE5" w:rsidP="00401DE5">
      <w:pPr>
        <w:shd w:val="clear" w:color="auto" w:fill="FFFFFF"/>
        <w:spacing w:after="0"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Schulden vertegenwoordigd door vastrentende effecten worden gewaardeerd op grond van hun uitgifteprijs (aanschaffingswaarde).</w:t>
      </w:r>
    </w:p>
    <w:p w14:paraId="05A045FE"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Wanneer evenwel hun actuariële rentelast berekend bij uitgifte, met inachtneming van hun terugbetalingswaarde op de vervaldag verschilt van hun nominale rendement, wordt het verschil tussen uitgifteprijs en de terugbetalingswaarde pro rata temporis voor de resterende looptijd van de effecten in resultaat als bestanddeel van de interestlast van deze effecten en, naargelang van het geval, toegevoegd aan of afgetrokken van de uitgifteprijs (aanschaffingswaarde) van de effecten.</w:t>
      </w:r>
    </w:p>
    <w:p w14:paraId="70A9CDDA"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inresultaatneming van dit verschil gebeurt op geactualiseerde basis, uitgaande van de actuariële interestlast.</w:t>
      </w:r>
    </w:p>
    <w:p w14:paraId="3D4B2752"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Wanneer echter de weerslag van de inresultaatneming van de actuariële interestlast ten opzicht van de nominale interestlast te verwaarlozen is, mag een keuze worden gemaakt tussen een van de twee methoden.</w:t>
      </w:r>
    </w:p>
    <w:p w14:paraId="073049D6"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Deze keuze is echter niet mogelijk voor effecten met een interestlast die uitsluitend voortkomt uit het verschil tussen de uitgifteprijs en de terugbetalingswaarde (bv. zerobonds).</w:t>
      </w:r>
    </w:p>
    <w:p w14:paraId="628D506F" w14:textId="77777777" w:rsidR="00401DE5" w:rsidRPr="00401DE5" w:rsidRDefault="00401DE5" w:rsidP="00401DE5">
      <w:pPr>
        <w:shd w:val="clear" w:color="auto" w:fill="FFFFFF"/>
        <w:spacing w:before="150" w:after="150" w:line="240" w:lineRule="auto"/>
        <w:outlineLvl w:val="3"/>
        <w:rPr>
          <w:rFonts w:ascii="inherit" w:eastAsia="Times New Roman" w:hAnsi="inherit" w:cs="Times New Roman"/>
          <w:color w:val="002554"/>
          <w:sz w:val="32"/>
          <w:szCs w:val="32"/>
          <w:lang w:eastAsia="nl-NL"/>
        </w:rPr>
      </w:pPr>
      <w:r w:rsidRPr="00401DE5">
        <w:rPr>
          <w:rFonts w:ascii="inherit" w:eastAsia="Times New Roman" w:hAnsi="inherit" w:cs="Times New Roman"/>
          <w:color w:val="002554"/>
          <w:sz w:val="32"/>
          <w:szCs w:val="32"/>
          <w:lang w:eastAsia="nl-NL"/>
        </w:rPr>
        <w:t>3. Obligatielening</w:t>
      </w:r>
    </w:p>
    <w:p w14:paraId="6253AD48"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Wanneer een vennootschap nieuwe middelen moet aantrekken, heeft zij doorgaans de keuze:</w:t>
      </w:r>
    </w:p>
    <w:p w14:paraId="3F2B7FC5" w14:textId="77777777" w:rsidR="00401DE5" w:rsidRPr="00401DE5" w:rsidRDefault="00401DE5" w:rsidP="00401DE5">
      <w:pPr>
        <w:numPr>
          <w:ilvl w:val="0"/>
          <w:numId w:val="220"/>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ofwel een kapitaalverhoging doorvoeren,</w:t>
      </w:r>
    </w:p>
    <w:p w14:paraId="02D16F87" w14:textId="77777777" w:rsidR="00401DE5" w:rsidRPr="00401DE5" w:rsidRDefault="00401DE5" w:rsidP="00401DE5">
      <w:pPr>
        <w:numPr>
          <w:ilvl w:val="0"/>
          <w:numId w:val="220"/>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ofwel een lening aangaan.</w:t>
      </w:r>
    </w:p>
    <w:p w14:paraId="37B0420B"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lastRenderedPageBreak/>
        <w:t>Een lening biedt soepelheid, maar geeft aanleiding tot rentekosten. Ze kan zowel op korte als op lange termijn aangegaan worden.</w:t>
      </w:r>
    </w:p>
    <w:p w14:paraId="7FE27C15"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belangrijkste vormen van lening zijn:</w:t>
      </w:r>
    </w:p>
    <w:p w14:paraId="2EBF2B8A" w14:textId="77777777" w:rsidR="00401DE5" w:rsidRPr="00401DE5" w:rsidRDefault="00401DE5" w:rsidP="00401DE5">
      <w:pPr>
        <w:numPr>
          <w:ilvl w:val="0"/>
          <w:numId w:val="221"/>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leningen toegestaan in R/C door vennoten,</w:t>
      </w:r>
    </w:p>
    <w:p w14:paraId="76F614FC" w14:textId="77777777" w:rsidR="00401DE5" w:rsidRPr="00401DE5" w:rsidRDefault="00401DE5" w:rsidP="00401DE5">
      <w:pPr>
        <w:numPr>
          <w:ilvl w:val="0"/>
          <w:numId w:val="221"/>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leningen toegestaan door kredietinstellingen,</w:t>
      </w:r>
    </w:p>
    <w:p w14:paraId="59900F2A" w14:textId="77777777" w:rsidR="00401DE5" w:rsidRPr="00401DE5" w:rsidRDefault="00401DE5" w:rsidP="00401DE5">
      <w:pPr>
        <w:numPr>
          <w:ilvl w:val="0"/>
          <w:numId w:val="221"/>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leningen toegestaan door derden.</w:t>
      </w:r>
    </w:p>
    <w:p w14:paraId="06A2B5C6"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Een speciaal geval van lening is de obligatielening die door naamloze vennootschappen uitgeschreven kunnen worden. De nodige gelden worden verzameld door een privéplaatsing of een openbare plaatsing. De lening wordt vertegenwoordigd door een schuldbrief, obligatie genoemd.</w:t>
      </w:r>
    </w:p>
    <w:p w14:paraId="2B24158B"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Er bestaan verschillende soorten obligaties:</w:t>
      </w:r>
    </w:p>
    <w:p w14:paraId="225B3A35" w14:textId="77777777" w:rsidR="00401DE5" w:rsidRPr="00401DE5" w:rsidRDefault="00401DE5" w:rsidP="00401DE5">
      <w:pPr>
        <w:numPr>
          <w:ilvl w:val="0"/>
          <w:numId w:val="222"/>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obligaties op naam (register van obligatiehouders),</w:t>
      </w:r>
    </w:p>
    <w:p w14:paraId="20D4CC63" w14:textId="77777777" w:rsidR="00401DE5" w:rsidRPr="00401DE5" w:rsidRDefault="00401DE5" w:rsidP="00401DE5">
      <w:pPr>
        <w:numPr>
          <w:ilvl w:val="0"/>
          <w:numId w:val="222"/>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obligaties aan toonder,</w:t>
      </w:r>
    </w:p>
    <w:p w14:paraId="1EB1B03C" w14:textId="77777777" w:rsidR="00401DE5" w:rsidRPr="00401DE5" w:rsidRDefault="00401DE5" w:rsidP="00401DE5">
      <w:pPr>
        <w:numPr>
          <w:ilvl w:val="0"/>
          <w:numId w:val="222"/>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gemengde obligaties (obligatie op naam, coupon aan toonder).</w:t>
      </w:r>
    </w:p>
    <w:p w14:paraId="21C29F1A"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Obligaties kunnen ook ingedeeld worden als volgt:</w:t>
      </w:r>
    </w:p>
    <w:p w14:paraId="425E6FDA" w14:textId="77777777" w:rsidR="00401DE5" w:rsidRPr="00401DE5" w:rsidRDefault="00401DE5" w:rsidP="00401DE5">
      <w:pPr>
        <w:numPr>
          <w:ilvl w:val="0"/>
          <w:numId w:val="223"/>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gewone obligaties (zonder bijzondere waarborgen),</w:t>
      </w:r>
    </w:p>
    <w:p w14:paraId="3BF5DC02" w14:textId="77777777" w:rsidR="00401DE5" w:rsidRPr="00401DE5" w:rsidRDefault="00401DE5" w:rsidP="00401DE5">
      <w:pPr>
        <w:numPr>
          <w:ilvl w:val="0"/>
          <w:numId w:val="223"/>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bevoorrechte obligaties (zekere activa vormen waarborg),</w:t>
      </w:r>
    </w:p>
    <w:p w14:paraId="6205FC16" w14:textId="77777777" w:rsidR="00401DE5" w:rsidRPr="00401DE5" w:rsidRDefault="00401DE5" w:rsidP="00401DE5">
      <w:pPr>
        <w:numPr>
          <w:ilvl w:val="0"/>
          <w:numId w:val="223"/>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hypothecaire obligaties (waarborg = hypothecaire inschrijving).</w:t>
      </w:r>
    </w:p>
    <w:p w14:paraId="1AA4BD26"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Verder kan men nog onderscheiden:</w:t>
      </w:r>
    </w:p>
    <w:p w14:paraId="3CF91686" w14:textId="77777777" w:rsidR="00401DE5" w:rsidRPr="00401DE5" w:rsidRDefault="00401DE5" w:rsidP="00401DE5">
      <w:pPr>
        <w:numPr>
          <w:ilvl w:val="0"/>
          <w:numId w:val="224"/>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vastrentende obligaties (vaste rente bij uitgifte bepaald),</w:t>
      </w:r>
    </w:p>
    <w:p w14:paraId="3AE1E39A" w14:textId="77777777" w:rsidR="00401DE5" w:rsidRPr="00401DE5" w:rsidRDefault="00401DE5" w:rsidP="00401DE5">
      <w:pPr>
        <w:numPr>
          <w:ilvl w:val="0"/>
          <w:numId w:val="224"/>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obligaties met veranderlijke rentevoet,</w:t>
      </w:r>
    </w:p>
    <w:p w14:paraId="06E56B62" w14:textId="77777777" w:rsidR="00401DE5" w:rsidRPr="00401DE5" w:rsidRDefault="00401DE5" w:rsidP="00401DE5">
      <w:pPr>
        <w:numPr>
          <w:ilvl w:val="0"/>
          <w:numId w:val="224"/>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winstdelende obligaties (benevens rente, winst deelgerechtigd),</w:t>
      </w:r>
    </w:p>
    <w:p w14:paraId="2A553950" w14:textId="77777777" w:rsidR="00401DE5" w:rsidRPr="00401DE5" w:rsidRDefault="00401DE5" w:rsidP="00401DE5">
      <w:pPr>
        <w:numPr>
          <w:ilvl w:val="0"/>
          <w:numId w:val="224"/>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obligaties met progressieve rente (stijgende rentevoet – scharnierleningen),</w:t>
      </w:r>
    </w:p>
    <w:p w14:paraId="22847A12" w14:textId="77777777" w:rsidR="00401DE5" w:rsidRPr="00401DE5" w:rsidRDefault="00401DE5" w:rsidP="00401DE5">
      <w:pPr>
        <w:numPr>
          <w:ilvl w:val="0"/>
          <w:numId w:val="224"/>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obligaties met gekapitaliseerde rente (rente wordt gevoegd bij hoofdsom).</w:t>
      </w:r>
    </w:p>
    <w:p w14:paraId="4F4BCD5E"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Zoals bij aandelen kunnen obligaties ook worden uitgegeven:</w:t>
      </w:r>
    </w:p>
    <w:p w14:paraId="2A127E45" w14:textId="77777777" w:rsidR="00401DE5" w:rsidRPr="00401DE5" w:rsidRDefault="00401DE5" w:rsidP="00401DE5">
      <w:pPr>
        <w:numPr>
          <w:ilvl w:val="0"/>
          <w:numId w:val="225"/>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via een privéplaatsing (privéopname),</w:t>
      </w:r>
    </w:p>
    <w:p w14:paraId="2282DEDB" w14:textId="77777777" w:rsidR="00401DE5" w:rsidRPr="00401DE5" w:rsidRDefault="00401DE5" w:rsidP="00401DE5">
      <w:pPr>
        <w:numPr>
          <w:ilvl w:val="0"/>
          <w:numId w:val="225"/>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via een openbare uitgifte.</w:t>
      </w:r>
    </w:p>
    <w:p w14:paraId="11AC3D78"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Obligaties kunnen worden uitgegeven:</w:t>
      </w:r>
    </w:p>
    <w:tbl>
      <w:tblPr>
        <w:tblW w:w="0" w:type="dxa"/>
        <w:tblCellMar>
          <w:top w:w="15" w:type="dxa"/>
          <w:left w:w="15" w:type="dxa"/>
          <w:bottom w:w="15" w:type="dxa"/>
          <w:right w:w="15" w:type="dxa"/>
        </w:tblCellMar>
        <w:tblLook w:val="04A0" w:firstRow="1" w:lastRow="0" w:firstColumn="1" w:lastColumn="0" w:noHBand="0" w:noVBand="1"/>
      </w:tblPr>
      <w:tblGrid>
        <w:gridCol w:w="2121"/>
        <w:gridCol w:w="2167"/>
        <w:gridCol w:w="2645"/>
        <w:gridCol w:w="2131"/>
      </w:tblGrid>
      <w:tr w:rsidR="00401DE5" w:rsidRPr="00401DE5" w14:paraId="44BCB352" w14:textId="77777777" w:rsidTr="00401DE5">
        <w:tc>
          <w:tcPr>
            <w:tcW w:w="3180"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7BEEA21" w14:textId="77777777" w:rsidR="00401DE5" w:rsidRPr="00401DE5" w:rsidRDefault="00401DE5" w:rsidP="00401DE5">
            <w:pPr>
              <w:shd w:val="clear" w:color="auto" w:fill="FFFFFF"/>
              <w:spacing w:after="0" w:line="240" w:lineRule="auto"/>
              <w:rPr>
                <w:rFonts w:ascii="Fira Sans" w:eastAsia="Times New Roman" w:hAnsi="Fira Sans" w:cs="Times New Roman"/>
                <w:color w:val="3A4B59"/>
                <w:sz w:val="24"/>
                <w:szCs w:val="24"/>
                <w:lang w:eastAsia="nl-NL"/>
              </w:rPr>
            </w:pPr>
          </w:p>
        </w:tc>
        <w:tc>
          <w:tcPr>
            <w:tcW w:w="3180"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228BD0C"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Uitgifte onder pari</w:t>
            </w:r>
          </w:p>
        </w:tc>
        <w:tc>
          <w:tcPr>
            <w:tcW w:w="3180"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FE92CA8"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Uitgifte tegen pari</w:t>
            </w:r>
          </w:p>
        </w:tc>
        <w:tc>
          <w:tcPr>
            <w:tcW w:w="3181"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6F6304D1"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Uitgifte boven pari</w:t>
            </w:r>
          </w:p>
        </w:tc>
      </w:tr>
      <w:tr w:rsidR="00401DE5" w:rsidRPr="00401DE5" w14:paraId="30CA040A" w14:textId="77777777" w:rsidTr="00401DE5">
        <w:tc>
          <w:tcPr>
            <w:tcW w:w="3180"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638322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lastRenderedPageBreak/>
              <w:t>Terugbetaling onder pari</w:t>
            </w:r>
          </w:p>
        </w:tc>
        <w:tc>
          <w:tcPr>
            <w:tcW w:w="3180"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4E7A73B"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3180"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6073F5A"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Negatieve terugbetalings</w:t>
            </w:r>
            <w:r w:rsidRPr="00401DE5">
              <w:rPr>
                <w:rFonts w:ascii="Times New Roman" w:eastAsia="Times New Roman" w:hAnsi="Times New Roman" w:cs="Times New Roman"/>
                <w:color w:val="3A4B59"/>
                <w:sz w:val="24"/>
                <w:szCs w:val="24"/>
                <w:lang w:eastAsia="nl-NL"/>
              </w:rPr>
              <w:softHyphen/>
              <w:t>premie</w:t>
            </w:r>
          </w:p>
        </w:tc>
        <w:tc>
          <w:tcPr>
            <w:tcW w:w="3181"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F162D0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Negatieve dubbele premie</w:t>
            </w:r>
          </w:p>
        </w:tc>
      </w:tr>
      <w:tr w:rsidR="00401DE5" w:rsidRPr="00401DE5" w14:paraId="09619CE9" w14:textId="77777777" w:rsidTr="00401DE5">
        <w:tc>
          <w:tcPr>
            <w:tcW w:w="3180"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109CAB3"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Terugbetaling tegen pari</w:t>
            </w:r>
          </w:p>
        </w:tc>
        <w:tc>
          <w:tcPr>
            <w:tcW w:w="3180"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FB2116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Uitgiftepremie</w:t>
            </w:r>
          </w:p>
        </w:tc>
        <w:tc>
          <w:tcPr>
            <w:tcW w:w="3180"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D52E7EC"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Lening zonder premie</w:t>
            </w:r>
          </w:p>
        </w:tc>
        <w:tc>
          <w:tcPr>
            <w:tcW w:w="3181"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0982F77"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Negatieve uitgiftepremie</w:t>
            </w:r>
          </w:p>
        </w:tc>
      </w:tr>
      <w:tr w:rsidR="00401DE5" w:rsidRPr="00401DE5" w14:paraId="0D34024A" w14:textId="77777777" w:rsidTr="00401DE5">
        <w:tc>
          <w:tcPr>
            <w:tcW w:w="3180"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0CD3E5C"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Terugbetaling boven pari</w:t>
            </w:r>
          </w:p>
        </w:tc>
        <w:tc>
          <w:tcPr>
            <w:tcW w:w="3180"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CDE0D3C"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Dubbele premie</w:t>
            </w:r>
          </w:p>
        </w:tc>
        <w:tc>
          <w:tcPr>
            <w:tcW w:w="3180"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DAEB161"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Terugbetalingspremie</w:t>
            </w:r>
          </w:p>
        </w:tc>
        <w:tc>
          <w:tcPr>
            <w:tcW w:w="3181"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41D7C1D6"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bl>
    <w:p w14:paraId="1F4898AB"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Zie voor uitgebreidere voorbeelden het CBN-advies 2019/07 – Boekhoudkundige verwerking van de uitgifte van een obligatielening.</w:t>
      </w:r>
    </w:p>
    <w:p w14:paraId="3F158C0C"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Ten slotte onderscheidt men nog:</w:t>
      </w:r>
    </w:p>
    <w:p w14:paraId="38AA7D7B" w14:textId="77777777" w:rsidR="00401DE5" w:rsidRPr="00401DE5" w:rsidRDefault="00401DE5" w:rsidP="00401DE5">
      <w:pPr>
        <w:numPr>
          <w:ilvl w:val="0"/>
          <w:numId w:val="226"/>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converteerbare obligaties: die kunnen worden omgezet in aandelen als de obligatiehouder dat verkiest;</w:t>
      </w:r>
    </w:p>
    <w:p w14:paraId="7F9C9858" w14:textId="77777777" w:rsidR="00401DE5" w:rsidRPr="00401DE5" w:rsidRDefault="00401DE5" w:rsidP="00401DE5">
      <w:pPr>
        <w:numPr>
          <w:ilvl w:val="0"/>
          <w:numId w:val="226"/>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obligaties met voorkeurrecht (warrants): de obligatiehouder heeft voorkeurrecht om in te schrijven op kapitaalverhoging;</w:t>
      </w:r>
    </w:p>
    <w:p w14:paraId="358D5ECE" w14:textId="77777777" w:rsidR="00401DE5" w:rsidRPr="00401DE5" w:rsidRDefault="00401DE5" w:rsidP="00401DE5">
      <w:pPr>
        <w:numPr>
          <w:ilvl w:val="0"/>
          <w:numId w:val="226"/>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achtergestelde obligatieleningen: terugbetaling enkel nadat alle huidige en toekomstige schuldeisers van de emitterende vennootschap werden terugbetaald.</w:t>
      </w:r>
    </w:p>
    <w:p w14:paraId="0B7AE1FA"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Boekhoudkundige verwerking inzake uitgifte gewone lening:</w:t>
      </w:r>
    </w:p>
    <w:tbl>
      <w:tblPr>
        <w:tblW w:w="0" w:type="dxa"/>
        <w:tblCellMar>
          <w:top w:w="15" w:type="dxa"/>
          <w:left w:w="15" w:type="dxa"/>
          <w:bottom w:w="15" w:type="dxa"/>
          <w:right w:w="15" w:type="dxa"/>
        </w:tblCellMar>
        <w:tblLook w:val="04A0" w:firstRow="1" w:lastRow="0" w:firstColumn="1" w:lastColumn="0" w:noHBand="0" w:noVBand="1"/>
      </w:tblPr>
      <w:tblGrid>
        <w:gridCol w:w="1648"/>
        <w:gridCol w:w="6336"/>
        <w:gridCol w:w="540"/>
        <w:gridCol w:w="540"/>
      </w:tblGrid>
      <w:tr w:rsidR="00401DE5" w:rsidRPr="00401DE5" w14:paraId="7700B92B" w14:textId="77777777" w:rsidTr="00401DE5">
        <w:tc>
          <w:tcPr>
            <w:tcW w:w="0" w:type="auto"/>
            <w:gridSpan w:val="2"/>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43BDED5"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Kredietinstellingen</w:t>
            </w:r>
          </w:p>
        </w:tc>
        <w:tc>
          <w:tcPr>
            <w:tcW w:w="46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7E04EE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w:t>
            </w:r>
          </w:p>
        </w:tc>
        <w:tc>
          <w:tcPr>
            <w:tcW w:w="459"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433F85E7"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62802201" w14:textId="77777777" w:rsidTr="00401DE5">
        <w:tc>
          <w:tcPr>
            <w:tcW w:w="231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1CCA70C"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9482"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3315E1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R/C Vennoot</w:t>
            </w:r>
          </w:p>
          <w:p w14:paraId="27F34D08"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(voorschot in rekening-courant door vennoot)</w:t>
            </w:r>
          </w:p>
        </w:tc>
        <w:tc>
          <w:tcPr>
            <w:tcW w:w="46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BDEF9FB"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459"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7428F65C"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w:t>
            </w:r>
          </w:p>
        </w:tc>
      </w:tr>
      <w:tr w:rsidR="00401DE5" w:rsidRPr="00401DE5" w14:paraId="6DC6EFA5" w14:textId="77777777" w:rsidTr="00401DE5">
        <w:tc>
          <w:tcPr>
            <w:tcW w:w="0" w:type="auto"/>
            <w:gridSpan w:val="2"/>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8A5607E"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Kredietinstellingen</w:t>
            </w:r>
          </w:p>
        </w:tc>
        <w:tc>
          <w:tcPr>
            <w:tcW w:w="46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B73C3B3"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w:t>
            </w:r>
          </w:p>
        </w:tc>
        <w:tc>
          <w:tcPr>
            <w:tcW w:w="459"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3278285"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36F5E319" w14:textId="77777777" w:rsidTr="00401DE5">
        <w:tc>
          <w:tcPr>
            <w:tcW w:w="2315"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3E48A27"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948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1949B5C"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Lening</w:t>
            </w:r>
          </w:p>
          <w:p w14:paraId="6D19042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(toekenning lening door privépersoon of instelling)</w:t>
            </w:r>
          </w:p>
        </w:tc>
        <w:tc>
          <w:tcPr>
            <w:tcW w:w="46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3C1C740"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459"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6C05D62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w:t>
            </w:r>
          </w:p>
        </w:tc>
      </w:tr>
    </w:tbl>
    <w:p w14:paraId="121607D5"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CBN-advies</w:t>
      </w:r>
    </w:p>
    <w:p w14:paraId="7237305F"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03/07/2019 – CBN-advies 2019/07 – Boekhoudkundige verwerking van de uitgifte van een obligatielening</w:t>
      </w:r>
    </w:p>
    <w:tbl>
      <w:tblPr>
        <w:tblW w:w="0" w:type="dxa"/>
        <w:tblCellMar>
          <w:top w:w="15" w:type="dxa"/>
          <w:left w:w="15" w:type="dxa"/>
          <w:bottom w:w="15" w:type="dxa"/>
          <w:right w:w="15" w:type="dxa"/>
        </w:tblCellMar>
        <w:tblLook w:val="04A0" w:firstRow="1" w:lastRow="0" w:firstColumn="1" w:lastColumn="0" w:noHBand="0" w:noVBand="1"/>
      </w:tblPr>
      <w:tblGrid>
        <w:gridCol w:w="1603"/>
        <w:gridCol w:w="6381"/>
        <w:gridCol w:w="540"/>
        <w:gridCol w:w="540"/>
      </w:tblGrid>
      <w:tr w:rsidR="00401DE5" w:rsidRPr="00401DE5" w14:paraId="7104327B" w14:textId="77777777" w:rsidTr="00401DE5">
        <w:tc>
          <w:tcPr>
            <w:tcW w:w="0" w:type="auto"/>
            <w:gridSpan w:val="2"/>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A479CF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Kredietinstellingen</w:t>
            </w:r>
          </w:p>
        </w:tc>
        <w:tc>
          <w:tcPr>
            <w:tcW w:w="46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85E1563"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w:t>
            </w:r>
          </w:p>
        </w:tc>
        <w:tc>
          <w:tcPr>
            <w:tcW w:w="459"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C674664"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28EB974D" w14:textId="77777777" w:rsidTr="00401DE5">
        <w:tc>
          <w:tcPr>
            <w:tcW w:w="2305"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91195D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949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2AD3397"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Schulden t.o.v. kredietinstellingen (aangaan lening bij kredietinstelling)</w:t>
            </w:r>
          </w:p>
        </w:tc>
        <w:tc>
          <w:tcPr>
            <w:tcW w:w="46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9A0F855"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459"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7F638B8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w:t>
            </w:r>
          </w:p>
        </w:tc>
      </w:tr>
    </w:tbl>
    <w:p w14:paraId="71182ABA"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lastRenderedPageBreak/>
        <w:t>Wanneer een onderneming een lening aangaat, waarbij als waarborg voor de terugbetaling een hypothecaire inschrijving (of mandaat tot inschrijving) wordt verleend (op het onroerend vermogen van de vennootschap) spreekt men van een hypothecaire lening o/g.</w:t>
      </w:r>
    </w:p>
    <w:p w14:paraId="472C25E5"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Boekhoudkundige verwerking van de uitgifte van een privéobligatielening:</w:t>
      </w:r>
    </w:p>
    <w:tbl>
      <w:tblPr>
        <w:tblW w:w="0" w:type="dxa"/>
        <w:tblCellMar>
          <w:top w:w="15" w:type="dxa"/>
          <w:left w:w="15" w:type="dxa"/>
          <w:bottom w:w="15" w:type="dxa"/>
          <w:right w:w="15" w:type="dxa"/>
        </w:tblCellMar>
        <w:tblLook w:val="04A0" w:firstRow="1" w:lastRow="0" w:firstColumn="1" w:lastColumn="0" w:noHBand="0" w:noVBand="1"/>
      </w:tblPr>
      <w:tblGrid>
        <w:gridCol w:w="1892"/>
        <w:gridCol w:w="15"/>
        <w:gridCol w:w="1222"/>
        <w:gridCol w:w="4855"/>
        <w:gridCol w:w="540"/>
        <w:gridCol w:w="540"/>
      </w:tblGrid>
      <w:tr w:rsidR="00401DE5" w:rsidRPr="00401DE5" w14:paraId="7FD2AFE6" w14:textId="77777777" w:rsidTr="00401DE5">
        <w:tc>
          <w:tcPr>
            <w:tcW w:w="2821" w:type="dxa"/>
            <w:gridSpan w:val="2"/>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3B693A4"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17111</w:t>
            </w:r>
          </w:p>
        </w:tc>
        <w:tc>
          <w:tcPr>
            <w:tcW w:w="0" w:type="auto"/>
            <w:gridSpan w:val="2"/>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E4ABF11"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Te plaatsen obligaties</w:t>
            </w:r>
          </w:p>
        </w:tc>
        <w:tc>
          <w:tcPr>
            <w:tcW w:w="46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490A36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w:t>
            </w:r>
          </w:p>
        </w:tc>
        <w:tc>
          <w:tcPr>
            <w:tcW w:w="459"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BD9710D"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3EFF7515" w14:textId="77777777" w:rsidTr="00401DE5">
        <w:tc>
          <w:tcPr>
            <w:tcW w:w="2821" w:type="dxa"/>
            <w:gridSpan w:val="2"/>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0B302E4"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755"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E82B3E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7221"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73B8A6A"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17110 Niet-achtergestelde, niet- converteerbare obligatielening</w:t>
            </w:r>
          </w:p>
          <w:p w14:paraId="4239F008"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(beschikbaarstelling van de titels)</w:t>
            </w:r>
          </w:p>
        </w:tc>
        <w:tc>
          <w:tcPr>
            <w:tcW w:w="46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3BA2F8F"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459"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8BF53D2"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w:t>
            </w:r>
          </w:p>
        </w:tc>
      </w:tr>
      <w:tr w:rsidR="00401DE5" w:rsidRPr="00401DE5" w14:paraId="3CAF379C" w14:textId="77777777" w:rsidTr="00401DE5">
        <w:tc>
          <w:tcPr>
            <w:tcW w:w="2797"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93B7FA4"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413</w:t>
            </w:r>
          </w:p>
        </w:tc>
        <w:tc>
          <w:tcPr>
            <w:tcW w:w="0" w:type="auto"/>
            <w:gridSpan w:val="3"/>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A9CAEB1"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Obligatiehouders te storten</w:t>
            </w:r>
          </w:p>
        </w:tc>
        <w:tc>
          <w:tcPr>
            <w:tcW w:w="46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7E6764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w:t>
            </w:r>
          </w:p>
        </w:tc>
        <w:tc>
          <w:tcPr>
            <w:tcW w:w="459"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F550BB7"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61081110" w14:textId="77777777" w:rsidTr="00401DE5">
        <w:tc>
          <w:tcPr>
            <w:tcW w:w="2797"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8F52421"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770" w:type="dxa"/>
            <w:gridSpan w:val="2"/>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F77D244"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7232"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2CA511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17111 Te plaatsen obligaties (registratie van de ontvangen inschrijvingen)</w:t>
            </w:r>
          </w:p>
        </w:tc>
        <w:tc>
          <w:tcPr>
            <w:tcW w:w="46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695F01D"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459"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7129860A"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w:t>
            </w:r>
          </w:p>
        </w:tc>
      </w:tr>
    </w:tbl>
    <w:p w14:paraId="0D836E27" w14:textId="77777777" w:rsidR="00401DE5" w:rsidRPr="00401DE5" w:rsidRDefault="00401DE5" w:rsidP="00401DE5">
      <w:pPr>
        <w:shd w:val="clear" w:color="auto" w:fill="FFFFFF"/>
        <w:spacing w:line="240" w:lineRule="auto"/>
        <w:rPr>
          <w:rFonts w:ascii="Fira Sans" w:eastAsia="Times New Roman" w:hAnsi="Fira Sans" w:cs="Times New Roman"/>
          <w:vanish/>
          <w:color w:val="3A4B59"/>
          <w:sz w:val="24"/>
          <w:szCs w:val="24"/>
          <w:lang w:eastAsia="nl-NL"/>
        </w:rPr>
      </w:pPr>
    </w:p>
    <w:tbl>
      <w:tblPr>
        <w:tblW w:w="0" w:type="dxa"/>
        <w:tblCellMar>
          <w:top w:w="15" w:type="dxa"/>
          <w:left w:w="15" w:type="dxa"/>
          <w:bottom w:w="15" w:type="dxa"/>
          <w:right w:w="15" w:type="dxa"/>
        </w:tblCellMar>
        <w:tblLook w:val="04A0" w:firstRow="1" w:lastRow="0" w:firstColumn="1" w:lastColumn="0" w:noHBand="0" w:noVBand="1"/>
      </w:tblPr>
      <w:tblGrid>
        <w:gridCol w:w="1825"/>
        <w:gridCol w:w="20"/>
        <w:gridCol w:w="1241"/>
        <w:gridCol w:w="24"/>
        <w:gridCol w:w="4874"/>
        <w:gridCol w:w="540"/>
        <w:gridCol w:w="540"/>
      </w:tblGrid>
      <w:tr w:rsidR="00401DE5" w:rsidRPr="00401DE5" w14:paraId="4C5169BD" w14:textId="77777777" w:rsidTr="00401DE5">
        <w:tc>
          <w:tcPr>
            <w:tcW w:w="278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62591C2"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55</w:t>
            </w:r>
          </w:p>
        </w:tc>
        <w:tc>
          <w:tcPr>
            <w:tcW w:w="0" w:type="auto"/>
            <w:gridSpan w:val="4"/>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A556CCE"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Kredietinstellingen</w:t>
            </w:r>
          </w:p>
        </w:tc>
        <w:tc>
          <w:tcPr>
            <w:tcW w:w="46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A3C16EA"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w:t>
            </w:r>
          </w:p>
        </w:tc>
        <w:tc>
          <w:tcPr>
            <w:tcW w:w="459"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E48076C"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437340E0" w14:textId="77777777" w:rsidTr="00401DE5">
        <w:tc>
          <w:tcPr>
            <w:tcW w:w="278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A5257A4"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768" w:type="dxa"/>
            <w:gridSpan w:val="2"/>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3F9229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7248" w:type="dxa"/>
            <w:gridSpan w:val="2"/>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7AFF56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413 Obligatiehouders te storten (ontvangst afbetaling op de inschrijving)</w:t>
            </w:r>
          </w:p>
        </w:tc>
        <w:tc>
          <w:tcPr>
            <w:tcW w:w="46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46683CD"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459"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BDB3454"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w:t>
            </w:r>
          </w:p>
        </w:tc>
      </w:tr>
      <w:tr w:rsidR="00401DE5" w:rsidRPr="00401DE5" w14:paraId="6A11ED93" w14:textId="77777777" w:rsidTr="00401DE5">
        <w:tc>
          <w:tcPr>
            <w:tcW w:w="2803" w:type="dxa"/>
            <w:gridSpan w:val="2"/>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78C9A5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201</w:t>
            </w:r>
          </w:p>
        </w:tc>
        <w:tc>
          <w:tcPr>
            <w:tcW w:w="0" w:type="auto"/>
            <w:gridSpan w:val="3"/>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80A6BC1"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Kosten bij uitgifte van leningen en disagio</w:t>
            </w:r>
          </w:p>
        </w:tc>
        <w:tc>
          <w:tcPr>
            <w:tcW w:w="46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2D484A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w:t>
            </w:r>
          </w:p>
        </w:tc>
        <w:tc>
          <w:tcPr>
            <w:tcW w:w="459"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DF20E0E"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1FA7E8E8" w14:textId="77777777" w:rsidTr="00401DE5">
        <w:tc>
          <w:tcPr>
            <w:tcW w:w="2803" w:type="dxa"/>
            <w:gridSpan w:val="2"/>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CD40CF9"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772" w:type="dxa"/>
            <w:gridSpan w:val="2"/>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E028DDC"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722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3093638"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440 Leveranciers (kosten voor drukken obligaties bv.)</w:t>
            </w:r>
          </w:p>
        </w:tc>
        <w:tc>
          <w:tcPr>
            <w:tcW w:w="46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371E194"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459"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2E7BF6F"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w:t>
            </w:r>
          </w:p>
        </w:tc>
      </w:tr>
    </w:tbl>
    <w:p w14:paraId="079ECF1F"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Boekhoudkundige verwerking van uitgifte obligatielening door openbare inschrijving zal de verschillende stappen van de uitgifte registreren als volgt:</w:t>
      </w:r>
    </w:p>
    <w:p w14:paraId="727C8CA2" w14:textId="77777777" w:rsidR="00401DE5" w:rsidRPr="00401DE5" w:rsidRDefault="00401DE5" w:rsidP="00401DE5">
      <w:pPr>
        <w:numPr>
          <w:ilvl w:val="0"/>
          <w:numId w:val="227"/>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uitschrijving van een 10%-obligatielening (10 000 000 EUR);</w:t>
      </w:r>
    </w:p>
    <w:p w14:paraId="2F2C21C8" w14:textId="77777777" w:rsidR="00401DE5" w:rsidRPr="00401DE5" w:rsidRDefault="00401DE5" w:rsidP="00401DE5">
      <w:pPr>
        <w:numPr>
          <w:ilvl w:val="0"/>
          <w:numId w:val="227"/>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inschrijving op de 10 000 obligaties à 995 EUR (beneden pari);</w:t>
      </w:r>
    </w:p>
    <w:p w14:paraId="4B18C41B" w14:textId="77777777" w:rsidR="00401DE5" w:rsidRPr="00401DE5" w:rsidRDefault="00401DE5" w:rsidP="00401DE5">
      <w:pPr>
        <w:numPr>
          <w:ilvl w:val="0"/>
          <w:numId w:val="227"/>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ontvangst van de stortingen in speciën;</w:t>
      </w:r>
    </w:p>
    <w:p w14:paraId="10282078" w14:textId="77777777" w:rsidR="00401DE5" w:rsidRPr="00401DE5" w:rsidRDefault="00401DE5" w:rsidP="00401DE5">
      <w:pPr>
        <w:numPr>
          <w:ilvl w:val="0"/>
          <w:numId w:val="227"/>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boeking van de uitgiftekosten.</w:t>
      </w:r>
    </w:p>
    <w:tbl>
      <w:tblPr>
        <w:tblW w:w="0" w:type="dxa"/>
        <w:tblCellMar>
          <w:top w:w="15" w:type="dxa"/>
          <w:left w:w="15" w:type="dxa"/>
          <w:bottom w:w="15" w:type="dxa"/>
          <w:right w:w="15" w:type="dxa"/>
        </w:tblCellMar>
        <w:tblLook w:val="04A0" w:firstRow="1" w:lastRow="0" w:firstColumn="1" w:lastColumn="0" w:noHBand="0" w:noVBand="1"/>
      </w:tblPr>
      <w:tblGrid>
        <w:gridCol w:w="1768"/>
        <w:gridCol w:w="81"/>
        <w:gridCol w:w="909"/>
        <w:gridCol w:w="110"/>
        <w:gridCol w:w="3354"/>
        <w:gridCol w:w="85"/>
        <w:gridCol w:w="1338"/>
        <w:gridCol w:w="1419"/>
      </w:tblGrid>
      <w:tr w:rsidR="00401DE5" w:rsidRPr="00401DE5" w14:paraId="167F642C" w14:textId="77777777" w:rsidTr="00401DE5">
        <w:tc>
          <w:tcPr>
            <w:tcW w:w="2812"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E725B35"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17111</w:t>
            </w:r>
          </w:p>
        </w:tc>
        <w:tc>
          <w:tcPr>
            <w:tcW w:w="0" w:type="auto"/>
            <w:gridSpan w:val="4"/>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421E243"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Te plaatsen obligaties 10%</w:t>
            </w:r>
          </w:p>
        </w:tc>
        <w:tc>
          <w:tcPr>
            <w:tcW w:w="1473" w:type="dxa"/>
            <w:gridSpan w:val="2"/>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2F1EE4C"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10 000 000</w:t>
            </w:r>
          </w:p>
        </w:tc>
        <w:tc>
          <w:tcPr>
            <w:tcW w:w="1465"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664F97CC"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49C22237" w14:textId="77777777" w:rsidTr="00401DE5">
        <w:tc>
          <w:tcPr>
            <w:tcW w:w="2812"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032B783"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419" w:type="dxa"/>
            <w:gridSpan w:val="2"/>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4B6FA07"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5554" w:type="dxa"/>
            <w:gridSpan w:val="2"/>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AA2A56E"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17110 Niet-achtergestelde en niet-converteerbare obligaties</w:t>
            </w:r>
          </w:p>
        </w:tc>
        <w:tc>
          <w:tcPr>
            <w:tcW w:w="1473" w:type="dxa"/>
            <w:gridSpan w:val="2"/>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CB119FE"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1465"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613F057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10 000 000</w:t>
            </w:r>
          </w:p>
        </w:tc>
      </w:tr>
      <w:tr w:rsidR="00401DE5" w:rsidRPr="00401DE5" w14:paraId="5E364F34" w14:textId="77777777" w:rsidTr="00401DE5">
        <w:tc>
          <w:tcPr>
            <w:tcW w:w="2893" w:type="dxa"/>
            <w:gridSpan w:val="2"/>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7A76C5A"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lastRenderedPageBreak/>
              <w:t>413</w:t>
            </w:r>
          </w:p>
        </w:tc>
        <w:tc>
          <w:tcPr>
            <w:tcW w:w="0" w:type="auto"/>
            <w:gridSpan w:val="4"/>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CF48067"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Obligatiehouders te storten</w:t>
            </w:r>
          </w:p>
        </w:tc>
        <w:tc>
          <w:tcPr>
            <w:tcW w:w="134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AEEC2BD"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9 950 000</w:t>
            </w:r>
          </w:p>
        </w:tc>
        <w:tc>
          <w:tcPr>
            <w:tcW w:w="1465"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74B1A5E6"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1D8FF840" w14:textId="77777777" w:rsidTr="00401DE5">
        <w:tc>
          <w:tcPr>
            <w:tcW w:w="2893" w:type="dxa"/>
            <w:gridSpan w:val="2"/>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4897865"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2010</w:t>
            </w:r>
          </w:p>
        </w:tc>
        <w:tc>
          <w:tcPr>
            <w:tcW w:w="0" w:type="auto"/>
            <w:gridSpan w:val="4"/>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8DCBA3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Disagio op leningen</w:t>
            </w:r>
          </w:p>
        </w:tc>
        <w:tc>
          <w:tcPr>
            <w:tcW w:w="134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6E0D608"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50 000</w:t>
            </w:r>
          </w:p>
        </w:tc>
        <w:tc>
          <w:tcPr>
            <w:tcW w:w="1465"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4A7FA2A9"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7EBA5E36" w14:textId="77777777" w:rsidTr="00401DE5">
        <w:tc>
          <w:tcPr>
            <w:tcW w:w="2893" w:type="dxa"/>
            <w:gridSpan w:val="2"/>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7337456"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449" w:type="dxa"/>
            <w:gridSpan w:val="2"/>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C02CCDA"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5572" w:type="dxa"/>
            <w:gridSpan w:val="2"/>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279973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17111 Te plaatsen obligaties</w:t>
            </w:r>
          </w:p>
        </w:tc>
        <w:tc>
          <w:tcPr>
            <w:tcW w:w="134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DAB18E2"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1465"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7E67244"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10 000 000</w:t>
            </w:r>
          </w:p>
        </w:tc>
      </w:tr>
    </w:tbl>
    <w:p w14:paraId="4EBD30B5" w14:textId="77777777" w:rsidR="00401DE5" w:rsidRPr="00401DE5" w:rsidRDefault="00401DE5" w:rsidP="00401DE5">
      <w:pPr>
        <w:shd w:val="clear" w:color="auto" w:fill="FFFFFF"/>
        <w:spacing w:line="240" w:lineRule="auto"/>
        <w:rPr>
          <w:rFonts w:ascii="Fira Sans" w:eastAsia="Times New Roman" w:hAnsi="Fira Sans" w:cs="Times New Roman"/>
          <w:vanish/>
          <w:color w:val="3A4B59"/>
          <w:sz w:val="24"/>
          <w:szCs w:val="24"/>
          <w:lang w:eastAsia="nl-NL"/>
        </w:rPr>
      </w:pPr>
    </w:p>
    <w:tbl>
      <w:tblPr>
        <w:tblW w:w="0" w:type="dxa"/>
        <w:tblCellMar>
          <w:top w:w="15" w:type="dxa"/>
          <w:left w:w="15" w:type="dxa"/>
          <w:bottom w:w="15" w:type="dxa"/>
          <w:right w:w="15" w:type="dxa"/>
        </w:tblCellMar>
        <w:tblLook w:val="04A0" w:firstRow="1" w:lastRow="0" w:firstColumn="1" w:lastColumn="0" w:noHBand="0" w:noVBand="1"/>
      </w:tblPr>
      <w:tblGrid>
        <w:gridCol w:w="1674"/>
        <w:gridCol w:w="287"/>
        <w:gridCol w:w="723"/>
        <w:gridCol w:w="380"/>
        <w:gridCol w:w="3331"/>
        <w:gridCol w:w="977"/>
        <w:gridCol w:w="366"/>
        <w:gridCol w:w="481"/>
        <w:gridCol w:w="845"/>
      </w:tblGrid>
      <w:tr w:rsidR="00401DE5" w:rsidRPr="00401DE5" w14:paraId="14C8ABCB" w14:textId="77777777" w:rsidTr="00401DE5">
        <w:tc>
          <w:tcPr>
            <w:tcW w:w="284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B026998"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550</w:t>
            </w:r>
          </w:p>
        </w:tc>
        <w:tc>
          <w:tcPr>
            <w:tcW w:w="0" w:type="auto"/>
            <w:gridSpan w:val="4"/>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699BDE4"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Kredietinstellingen</w:t>
            </w:r>
          </w:p>
        </w:tc>
        <w:tc>
          <w:tcPr>
            <w:tcW w:w="1343" w:type="dxa"/>
            <w:gridSpan w:val="2"/>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316AD38"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9 950 000</w:t>
            </w:r>
          </w:p>
        </w:tc>
        <w:tc>
          <w:tcPr>
            <w:tcW w:w="1336" w:type="dxa"/>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8000B91"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36AE9C46" w14:textId="77777777" w:rsidTr="00401DE5">
        <w:tc>
          <w:tcPr>
            <w:tcW w:w="284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17356B8"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444" w:type="dxa"/>
            <w:gridSpan w:val="2"/>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0D2D81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5752" w:type="dxa"/>
            <w:gridSpan w:val="2"/>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3B8BEF3"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413 Obligatiehouders te storten</w:t>
            </w:r>
          </w:p>
        </w:tc>
        <w:tc>
          <w:tcPr>
            <w:tcW w:w="1343" w:type="dxa"/>
            <w:gridSpan w:val="2"/>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1824CF7"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1336" w:type="dxa"/>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ECF6DA8"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9 950 000</w:t>
            </w:r>
          </w:p>
        </w:tc>
      </w:tr>
      <w:tr w:rsidR="00401DE5" w:rsidRPr="00401DE5" w14:paraId="6FD32F04" w14:textId="77777777" w:rsidTr="00401DE5">
        <w:tc>
          <w:tcPr>
            <w:tcW w:w="3212" w:type="dxa"/>
            <w:gridSpan w:val="2"/>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3AE05E4"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2011</w:t>
            </w:r>
          </w:p>
        </w:tc>
        <w:tc>
          <w:tcPr>
            <w:tcW w:w="0" w:type="auto"/>
            <w:gridSpan w:val="4"/>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624DB37"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Kosten bij uitgifte van leningen</w:t>
            </w:r>
          </w:p>
        </w:tc>
        <w:tc>
          <w:tcPr>
            <w:tcW w:w="855" w:type="dxa"/>
            <w:gridSpan w:val="2"/>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EFA8938"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7 499</w:t>
            </w:r>
          </w:p>
        </w:tc>
        <w:tc>
          <w:tcPr>
            <w:tcW w:w="846"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C6F2B0C"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56C9BD51" w14:textId="77777777" w:rsidTr="00401DE5">
        <w:tc>
          <w:tcPr>
            <w:tcW w:w="3212" w:type="dxa"/>
            <w:gridSpan w:val="2"/>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3BFAD7C"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411</w:t>
            </w:r>
          </w:p>
        </w:tc>
        <w:tc>
          <w:tcPr>
            <w:tcW w:w="0" w:type="auto"/>
            <w:gridSpan w:val="4"/>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B6F196E"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Terug te vorderen btw</w:t>
            </w:r>
          </w:p>
        </w:tc>
        <w:tc>
          <w:tcPr>
            <w:tcW w:w="855" w:type="dxa"/>
            <w:gridSpan w:val="2"/>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02F7152"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1 575</w:t>
            </w:r>
          </w:p>
        </w:tc>
        <w:tc>
          <w:tcPr>
            <w:tcW w:w="846"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71B20E5"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79D0FFC2" w14:textId="77777777" w:rsidTr="00401DE5">
        <w:tc>
          <w:tcPr>
            <w:tcW w:w="3212" w:type="dxa"/>
            <w:gridSpan w:val="2"/>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470BB3F"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564" w:type="dxa"/>
            <w:gridSpan w:val="2"/>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3CC2C2A"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6245" w:type="dxa"/>
            <w:gridSpan w:val="2"/>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AC71DA7"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440 Leveranciers</w:t>
            </w:r>
          </w:p>
        </w:tc>
        <w:tc>
          <w:tcPr>
            <w:tcW w:w="855" w:type="dxa"/>
            <w:gridSpan w:val="2"/>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3C953B5"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846"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D9CF78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9 074</w:t>
            </w:r>
          </w:p>
        </w:tc>
      </w:tr>
    </w:tbl>
    <w:p w14:paraId="61F0B022"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Het hierbovenstaande schema betreft de oude regeling die van kracht was voor het verschijnen van het KB van 30 december 1991. Vastrentende effecten werden in de balans opgenomen tegen hun aanschaffingswaarde. Sinds 1992 evenwel wordt een nieuwe regeling toepasbaar. De financiële ontwikkelingen hebben het financiële klimaat ernstig gewijzigd. De vastrentende effecten krijgen vaak een nominale rentevoet die de marktrente niet meer weerspiegelt. De (lage) nominale rentevoet wordt dan gecompenseerd via een aanpassing van de uitgifte- of terugbetalingsvoorwaarden (een extreem voorbeeld hiervan is de zerobon). Zo krijgt deze obligatielening geen vaste rentevoet, maar wordt zij uitgegeven tegen bv. 60% van de terugbetalingsprijs. De resterende 40% treedt eigenlijk in de plaats van de rentevoet. Het moge duidelijk zijn dat de onderneming een dergelijke obligatielening niet kan boeken tegen aanschaffingsprijs.</w:t>
      </w:r>
    </w:p>
    <w:tbl>
      <w:tblPr>
        <w:tblW w:w="0" w:type="dxa"/>
        <w:tblCellMar>
          <w:top w:w="15" w:type="dxa"/>
          <w:left w:w="15" w:type="dxa"/>
          <w:bottom w:w="15" w:type="dxa"/>
          <w:right w:w="15" w:type="dxa"/>
        </w:tblCellMar>
        <w:tblLook w:val="04A0" w:firstRow="1" w:lastRow="0" w:firstColumn="1" w:lastColumn="0" w:noHBand="0" w:noVBand="1"/>
      </w:tblPr>
      <w:tblGrid>
        <w:gridCol w:w="4344"/>
        <w:gridCol w:w="1088"/>
      </w:tblGrid>
      <w:tr w:rsidR="00401DE5" w:rsidRPr="00401DE5" w14:paraId="2E71F2E3" w14:textId="77777777" w:rsidTr="00401DE5">
        <w:tc>
          <w:tcPr>
            <w:tcW w:w="4344"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9A1EF87" w14:textId="77777777" w:rsidR="00401DE5" w:rsidRPr="00401DE5" w:rsidRDefault="00401DE5" w:rsidP="00401DE5">
            <w:pPr>
              <w:spacing w:line="240" w:lineRule="auto"/>
              <w:divId w:val="1285651855"/>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Eenvoudig voorbeeld</w:t>
            </w:r>
          </w:p>
        </w:tc>
        <w:tc>
          <w:tcPr>
            <w:tcW w:w="1088"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46EEC75"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0FBEDDB8" w14:textId="77777777" w:rsidTr="00401DE5">
        <w:tc>
          <w:tcPr>
            <w:tcW w:w="4344"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47FB2A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Aanschaffingswaarde van de obligatie</w:t>
            </w:r>
          </w:p>
        </w:tc>
        <w:tc>
          <w:tcPr>
            <w:tcW w:w="1088"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1F56F63"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97,5</w:t>
            </w:r>
          </w:p>
        </w:tc>
      </w:tr>
      <w:tr w:rsidR="00401DE5" w:rsidRPr="00401DE5" w14:paraId="76542540" w14:textId="77777777" w:rsidTr="00401DE5">
        <w:tc>
          <w:tcPr>
            <w:tcW w:w="4344"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84C8A87"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Terugbetalingsprijs</w:t>
            </w:r>
          </w:p>
        </w:tc>
        <w:tc>
          <w:tcPr>
            <w:tcW w:w="1088"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B6B16BE"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100,0</w:t>
            </w:r>
          </w:p>
        </w:tc>
      </w:tr>
      <w:tr w:rsidR="00401DE5" w:rsidRPr="00401DE5" w14:paraId="58299D84" w14:textId="77777777" w:rsidTr="00401DE5">
        <w:tc>
          <w:tcPr>
            <w:tcW w:w="4344"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5260B3A"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Looptijd 5 jaar</w:t>
            </w:r>
          </w:p>
          <w:p w14:paraId="6F89770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Nominale rentevoet</w:t>
            </w:r>
          </w:p>
        </w:tc>
        <w:tc>
          <w:tcPr>
            <w:tcW w:w="1088"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7A821E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8,5%</w:t>
            </w:r>
          </w:p>
        </w:tc>
      </w:tr>
    </w:tbl>
    <w:p w14:paraId="4F8CC1CB"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Wat is het actuariële rendement uit cashflows?</w:t>
      </w:r>
    </w:p>
    <w:tbl>
      <w:tblPr>
        <w:tblW w:w="0" w:type="dxa"/>
        <w:tblCellMar>
          <w:top w:w="15" w:type="dxa"/>
          <w:left w:w="15" w:type="dxa"/>
          <w:bottom w:w="15" w:type="dxa"/>
          <w:right w:w="15" w:type="dxa"/>
        </w:tblCellMar>
        <w:tblLook w:val="04A0" w:firstRow="1" w:lastRow="0" w:firstColumn="1" w:lastColumn="0" w:noHBand="0" w:noVBand="1"/>
      </w:tblPr>
      <w:tblGrid>
        <w:gridCol w:w="2283"/>
        <w:gridCol w:w="1923"/>
        <w:gridCol w:w="1000"/>
      </w:tblGrid>
      <w:tr w:rsidR="00401DE5" w:rsidRPr="00401DE5" w14:paraId="64A5B1B5" w14:textId="77777777" w:rsidTr="00401DE5">
        <w:tc>
          <w:tcPr>
            <w:tcW w:w="228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5F377B7"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lastRenderedPageBreak/>
              <w:t>jaar (0)</w:t>
            </w:r>
          </w:p>
        </w:tc>
        <w:tc>
          <w:tcPr>
            <w:tcW w:w="192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84481B2"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Cashflow</w:t>
            </w:r>
          </w:p>
        </w:tc>
        <w:tc>
          <w:tcPr>
            <w:tcW w:w="988"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73057D1"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97,5</w:t>
            </w:r>
          </w:p>
        </w:tc>
      </w:tr>
      <w:tr w:rsidR="00401DE5" w:rsidRPr="00401DE5" w14:paraId="52980A06" w14:textId="77777777" w:rsidTr="00401DE5">
        <w:tc>
          <w:tcPr>
            <w:tcW w:w="228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39F6337"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jaren (1)(2)(3)(4)</w:t>
            </w:r>
          </w:p>
        </w:tc>
        <w:tc>
          <w:tcPr>
            <w:tcW w:w="192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4AE157D"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Cashflow</w:t>
            </w:r>
          </w:p>
        </w:tc>
        <w:tc>
          <w:tcPr>
            <w:tcW w:w="988"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57B3474"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(8,5)</w:t>
            </w:r>
          </w:p>
        </w:tc>
      </w:tr>
      <w:tr w:rsidR="00401DE5" w:rsidRPr="00401DE5" w14:paraId="322DE880" w14:textId="77777777" w:rsidTr="00401DE5">
        <w:tc>
          <w:tcPr>
            <w:tcW w:w="228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DC577C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jaar (5)</w:t>
            </w:r>
          </w:p>
        </w:tc>
        <w:tc>
          <w:tcPr>
            <w:tcW w:w="192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B8FC5FD"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Cas flow</w:t>
            </w:r>
          </w:p>
        </w:tc>
        <w:tc>
          <w:tcPr>
            <w:tcW w:w="988"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5AB2818"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(108,5)</w:t>
            </w:r>
          </w:p>
        </w:tc>
      </w:tr>
    </w:tbl>
    <w:p w14:paraId="263D50CA"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nominale rentevoet verschilt van de actuariële rentevoet.</w:t>
      </w:r>
    </w:p>
    <w:p w14:paraId="19512A81"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Het verschil tussen aanschaffingsprijs en terugbetalingsprijs – spreiden van de looptijd van het vastrentend effect. De spreiding wordt verwerkt als opbrengst (kost) als een correctie van de normale rente. De tegenpost is een correctie op de inventariswaarde van de effecten.</w:t>
      </w:r>
    </w:p>
    <w:tbl>
      <w:tblPr>
        <w:tblW w:w="0" w:type="dxa"/>
        <w:tblCellMar>
          <w:top w:w="15" w:type="dxa"/>
          <w:left w:w="15" w:type="dxa"/>
          <w:bottom w:w="15" w:type="dxa"/>
          <w:right w:w="15" w:type="dxa"/>
        </w:tblCellMar>
        <w:tblLook w:val="04A0" w:firstRow="1" w:lastRow="0" w:firstColumn="1" w:lastColumn="0" w:noHBand="0" w:noVBand="1"/>
      </w:tblPr>
      <w:tblGrid>
        <w:gridCol w:w="1552"/>
        <w:gridCol w:w="1324"/>
        <w:gridCol w:w="1530"/>
        <w:gridCol w:w="1600"/>
        <w:gridCol w:w="3058"/>
      </w:tblGrid>
      <w:tr w:rsidR="00401DE5" w:rsidRPr="00401DE5" w14:paraId="71F7DCD3" w14:textId="77777777" w:rsidTr="00401DE5">
        <w:tc>
          <w:tcPr>
            <w:tcW w:w="176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9D8578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jaren</w:t>
            </w:r>
          </w:p>
        </w:tc>
        <w:tc>
          <w:tcPr>
            <w:tcW w:w="1345"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BA2A684"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Nominale</w:t>
            </w:r>
          </w:p>
          <w:p w14:paraId="09DAF2F1"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rente</w:t>
            </w:r>
          </w:p>
        </w:tc>
        <w:tc>
          <w:tcPr>
            <w:tcW w:w="1687"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FA6CAFD"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Reële</w:t>
            </w:r>
          </w:p>
          <w:p w14:paraId="2CC611A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rente</w:t>
            </w:r>
          </w:p>
        </w:tc>
        <w:tc>
          <w:tcPr>
            <w:tcW w:w="1727"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5A0AB15"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Rente-</w:t>
            </w:r>
          </w:p>
          <w:p w14:paraId="3FD015ED"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correctie</w:t>
            </w:r>
          </w:p>
        </w:tc>
        <w:tc>
          <w:tcPr>
            <w:tcW w:w="3531"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CE60203"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Inventaris-</w:t>
            </w:r>
          </w:p>
          <w:p w14:paraId="0EE7E98F"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waarde</w:t>
            </w:r>
          </w:p>
        </w:tc>
      </w:tr>
      <w:tr w:rsidR="00401DE5" w:rsidRPr="00401DE5" w14:paraId="58BC3E71" w14:textId="77777777" w:rsidTr="00401DE5">
        <w:tc>
          <w:tcPr>
            <w:tcW w:w="176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CDF8E9A"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0</w:t>
            </w:r>
          </w:p>
        </w:tc>
        <w:tc>
          <w:tcPr>
            <w:tcW w:w="1345"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76E7ED7"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1687"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504D03B"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727"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4B51DE8"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3531"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73492924"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97,5</w:t>
            </w:r>
          </w:p>
        </w:tc>
      </w:tr>
      <w:tr w:rsidR="00401DE5" w:rsidRPr="00401DE5" w14:paraId="1B9073DB" w14:textId="77777777" w:rsidTr="00401DE5">
        <w:tc>
          <w:tcPr>
            <w:tcW w:w="176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8B4525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w:t>
            </w:r>
          </w:p>
        </w:tc>
        <w:tc>
          <w:tcPr>
            <w:tcW w:w="1345"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8C78C8D"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8,5</w:t>
            </w:r>
          </w:p>
        </w:tc>
        <w:tc>
          <w:tcPr>
            <w:tcW w:w="1687"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A67D8DD"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8,9165</w:t>
            </w:r>
          </w:p>
        </w:tc>
        <w:tc>
          <w:tcPr>
            <w:tcW w:w="1727"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CF74F61"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0,4165</w:t>
            </w:r>
          </w:p>
        </w:tc>
        <w:tc>
          <w:tcPr>
            <w:tcW w:w="3531"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66AD25CF"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97,9165</w:t>
            </w:r>
          </w:p>
        </w:tc>
      </w:tr>
      <w:tr w:rsidR="00401DE5" w:rsidRPr="00401DE5" w14:paraId="7BE3C30D" w14:textId="77777777" w:rsidTr="00401DE5">
        <w:tc>
          <w:tcPr>
            <w:tcW w:w="176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FB9637D"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2</w:t>
            </w:r>
          </w:p>
        </w:tc>
        <w:tc>
          <w:tcPr>
            <w:tcW w:w="1345"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62A7E7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8,5</w:t>
            </w:r>
          </w:p>
        </w:tc>
        <w:tc>
          <w:tcPr>
            <w:tcW w:w="1687"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7425CB8"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8,9546</w:t>
            </w:r>
          </w:p>
        </w:tc>
        <w:tc>
          <w:tcPr>
            <w:tcW w:w="1727"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7EBCF3F"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0,4546</w:t>
            </w:r>
          </w:p>
        </w:tc>
        <w:tc>
          <w:tcPr>
            <w:tcW w:w="3531"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7C7A538A"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98,3711</w:t>
            </w:r>
          </w:p>
        </w:tc>
      </w:tr>
      <w:tr w:rsidR="00401DE5" w:rsidRPr="00401DE5" w14:paraId="42A30282" w14:textId="77777777" w:rsidTr="00401DE5">
        <w:tc>
          <w:tcPr>
            <w:tcW w:w="176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BBEB58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3</w:t>
            </w:r>
          </w:p>
        </w:tc>
        <w:tc>
          <w:tcPr>
            <w:tcW w:w="1345"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E477E0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8,5</w:t>
            </w:r>
          </w:p>
        </w:tc>
        <w:tc>
          <w:tcPr>
            <w:tcW w:w="1687"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7BA6EA4"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8,9961</w:t>
            </w:r>
          </w:p>
        </w:tc>
        <w:tc>
          <w:tcPr>
            <w:tcW w:w="1727"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63367D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0,4962</w:t>
            </w:r>
          </w:p>
        </w:tc>
        <w:tc>
          <w:tcPr>
            <w:tcW w:w="3531"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D2369EA"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98,8673</w:t>
            </w:r>
          </w:p>
        </w:tc>
      </w:tr>
      <w:tr w:rsidR="00401DE5" w:rsidRPr="00401DE5" w14:paraId="6AA98F23" w14:textId="77777777" w:rsidTr="00401DE5">
        <w:tc>
          <w:tcPr>
            <w:tcW w:w="176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2A42087"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4</w:t>
            </w:r>
          </w:p>
        </w:tc>
        <w:tc>
          <w:tcPr>
            <w:tcW w:w="1345"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D8092B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8,5</w:t>
            </w:r>
          </w:p>
        </w:tc>
        <w:tc>
          <w:tcPr>
            <w:tcW w:w="1687"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8894EBF"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9,0415</w:t>
            </w:r>
          </w:p>
        </w:tc>
        <w:tc>
          <w:tcPr>
            <w:tcW w:w="1727"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69EE541"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0,5416</w:t>
            </w:r>
          </w:p>
        </w:tc>
        <w:tc>
          <w:tcPr>
            <w:tcW w:w="3531"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8CDCFC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99,4089</w:t>
            </w:r>
          </w:p>
        </w:tc>
      </w:tr>
      <w:tr w:rsidR="00401DE5" w:rsidRPr="00401DE5" w14:paraId="2DAD9D63" w14:textId="77777777" w:rsidTr="00401DE5">
        <w:tc>
          <w:tcPr>
            <w:tcW w:w="176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5E51D3E"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5</w:t>
            </w:r>
          </w:p>
        </w:tc>
        <w:tc>
          <w:tcPr>
            <w:tcW w:w="1345"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19F79BD"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8,5</w:t>
            </w:r>
          </w:p>
        </w:tc>
        <w:tc>
          <w:tcPr>
            <w:tcW w:w="1687"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E0E1391"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9,0910</w:t>
            </w:r>
          </w:p>
        </w:tc>
        <w:tc>
          <w:tcPr>
            <w:tcW w:w="1727"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D11553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u w:val="single"/>
                <w:lang w:eastAsia="nl-NL"/>
              </w:rPr>
              <w:t>0,5910</w:t>
            </w:r>
          </w:p>
        </w:tc>
        <w:tc>
          <w:tcPr>
            <w:tcW w:w="3531"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CFF6AB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100</w:t>
            </w:r>
          </w:p>
        </w:tc>
      </w:tr>
      <w:tr w:rsidR="00401DE5" w:rsidRPr="00401DE5" w14:paraId="41B61FC0" w14:textId="77777777" w:rsidTr="00401DE5">
        <w:tc>
          <w:tcPr>
            <w:tcW w:w="176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87BAD90"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1345"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BBE5BE8"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687"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0D8B105"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727"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40BC935"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2,5</w:t>
            </w:r>
          </w:p>
        </w:tc>
        <w:tc>
          <w:tcPr>
            <w:tcW w:w="3531"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332DF87"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bl>
    <w:p w14:paraId="02ECDD33"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Boeking van de uitgifte van de lening</w:t>
      </w:r>
    </w:p>
    <w:tbl>
      <w:tblPr>
        <w:tblW w:w="0" w:type="dxa"/>
        <w:tblCellMar>
          <w:top w:w="15" w:type="dxa"/>
          <w:left w:w="15" w:type="dxa"/>
          <w:bottom w:w="15" w:type="dxa"/>
          <w:right w:w="15" w:type="dxa"/>
        </w:tblCellMar>
        <w:tblLook w:val="04A0" w:firstRow="1" w:lastRow="0" w:firstColumn="1" w:lastColumn="0" w:noHBand="0" w:noVBand="1"/>
      </w:tblPr>
      <w:tblGrid>
        <w:gridCol w:w="1543"/>
        <w:gridCol w:w="5955"/>
        <w:gridCol w:w="720"/>
        <w:gridCol w:w="846"/>
      </w:tblGrid>
      <w:tr w:rsidR="00401DE5" w:rsidRPr="00401DE5" w14:paraId="3F79F2B5" w14:textId="77777777" w:rsidTr="00401DE5">
        <w:tc>
          <w:tcPr>
            <w:tcW w:w="0" w:type="auto"/>
            <w:gridSpan w:val="2"/>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3EE95D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kredietinstellingen</w:t>
            </w:r>
          </w:p>
        </w:tc>
        <w:tc>
          <w:tcPr>
            <w:tcW w:w="709"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2F7285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97,5</w:t>
            </w:r>
          </w:p>
        </w:tc>
        <w:tc>
          <w:tcPr>
            <w:tcW w:w="850"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ED228F4"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20B97679" w14:textId="77777777" w:rsidTr="00401DE5">
        <w:tc>
          <w:tcPr>
            <w:tcW w:w="0" w:type="auto"/>
            <w:gridSpan w:val="2"/>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460E0F8"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Over te dragen kosten</w:t>
            </w:r>
          </w:p>
        </w:tc>
        <w:tc>
          <w:tcPr>
            <w:tcW w:w="709"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3A3746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2,5</w:t>
            </w:r>
          </w:p>
        </w:tc>
        <w:tc>
          <w:tcPr>
            <w:tcW w:w="850"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40B5FD0B"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6226BC18" w14:textId="77777777" w:rsidTr="00401DE5">
        <w:tc>
          <w:tcPr>
            <w:tcW w:w="2201"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602D3E1"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896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587230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Obligatielening</w:t>
            </w:r>
          </w:p>
        </w:tc>
        <w:tc>
          <w:tcPr>
            <w:tcW w:w="709"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C567CB0"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850"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CFA1C91"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100,0</w:t>
            </w:r>
          </w:p>
        </w:tc>
      </w:tr>
    </w:tbl>
    <w:p w14:paraId="030AC142"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Boeking van de rente (jaarlijks)</w:t>
      </w:r>
    </w:p>
    <w:p w14:paraId="4EA4C0F7"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(nominale rente + correctie = actuarieel rendement)</w:t>
      </w:r>
    </w:p>
    <w:tbl>
      <w:tblPr>
        <w:tblW w:w="0" w:type="dxa"/>
        <w:tblCellMar>
          <w:top w:w="15" w:type="dxa"/>
          <w:left w:w="15" w:type="dxa"/>
          <w:bottom w:w="15" w:type="dxa"/>
          <w:right w:w="15" w:type="dxa"/>
        </w:tblCellMar>
        <w:tblLook w:val="04A0" w:firstRow="1" w:lastRow="0" w:firstColumn="1" w:lastColumn="0" w:noHBand="0" w:noVBand="1"/>
      </w:tblPr>
      <w:tblGrid>
        <w:gridCol w:w="1388"/>
        <w:gridCol w:w="5756"/>
        <w:gridCol w:w="960"/>
        <w:gridCol w:w="960"/>
      </w:tblGrid>
      <w:tr w:rsidR="00401DE5" w:rsidRPr="00401DE5" w14:paraId="5343C875" w14:textId="77777777" w:rsidTr="00401DE5">
        <w:tc>
          <w:tcPr>
            <w:tcW w:w="0" w:type="auto"/>
            <w:gridSpan w:val="2"/>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18BA238"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lastRenderedPageBreak/>
              <w:t>Rentekosten</w:t>
            </w:r>
          </w:p>
        </w:tc>
        <w:tc>
          <w:tcPr>
            <w:tcW w:w="947"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4DB0AB3"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8,9165</w:t>
            </w:r>
          </w:p>
        </w:tc>
        <w:tc>
          <w:tcPr>
            <w:tcW w:w="933"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62362C06"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33DA141B" w14:textId="77777777" w:rsidTr="00401DE5">
        <w:tc>
          <w:tcPr>
            <w:tcW w:w="202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A6E0805"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881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A3687A7"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Kredietinstellingen</w:t>
            </w:r>
          </w:p>
        </w:tc>
        <w:tc>
          <w:tcPr>
            <w:tcW w:w="947"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8FED15C"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933"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2B2790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8,5</w:t>
            </w:r>
          </w:p>
        </w:tc>
      </w:tr>
      <w:tr w:rsidR="00401DE5" w:rsidRPr="00401DE5" w14:paraId="7027DEE7" w14:textId="77777777" w:rsidTr="00401DE5">
        <w:tc>
          <w:tcPr>
            <w:tcW w:w="202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0420E60"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881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12E460E"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Over te dragen</w:t>
            </w:r>
          </w:p>
        </w:tc>
        <w:tc>
          <w:tcPr>
            <w:tcW w:w="947"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7423E02"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933"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351B20A"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0,4165</w:t>
            </w:r>
          </w:p>
        </w:tc>
      </w:tr>
    </w:tbl>
    <w:p w14:paraId="449F49BE"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Dus het disagio op leningen wordt niet langer onder de oprichtingskosten geboekt en daar lineair afgeschreven.</w:t>
      </w:r>
    </w:p>
    <w:p w14:paraId="2DDCD850"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nieuwe methode geeft aldus een juister beeld van de inventariswaarde en de resultaten uit vastrentende effecten.</w:t>
      </w:r>
    </w:p>
    <w:p w14:paraId="0C634A2F"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De rentebetaling op de gewone leningen</w:t>
      </w:r>
    </w:p>
    <w:p w14:paraId="5821ADBC"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Achtereenvolgens onderscheiden we:</w:t>
      </w:r>
    </w:p>
    <w:p w14:paraId="1F12FC23" w14:textId="77777777" w:rsidR="00401DE5" w:rsidRPr="00401DE5" w:rsidRDefault="00401DE5" w:rsidP="00401DE5">
      <w:pPr>
        <w:numPr>
          <w:ilvl w:val="0"/>
          <w:numId w:val="228"/>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rente toegekend aan vennoten op voorschotten in R/C;</w:t>
      </w:r>
    </w:p>
    <w:p w14:paraId="365F8157" w14:textId="77777777" w:rsidR="00401DE5" w:rsidRPr="00401DE5" w:rsidRDefault="00401DE5" w:rsidP="00401DE5">
      <w:pPr>
        <w:numPr>
          <w:ilvl w:val="0"/>
          <w:numId w:val="228"/>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rente op leningen verstrekt door derden;</w:t>
      </w:r>
    </w:p>
    <w:p w14:paraId="08F1AA0B" w14:textId="77777777" w:rsidR="00401DE5" w:rsidRPr="00401DE5" w:rsidRDefault="00401DE5" w:rsidP="00401DE5">
      <w:pPr>
        <w:numPr>
          <w:ilvl w:val="0"/>
          <w:numId w:val="228"/>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rente aangerekend door kredietinstellingen.</w:t>
      </w:r>
    </w:p>
    <w:p w14:paraId="3A152DC1"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In de eerste twee gevallen zal normaliter roerende voorheffing worden ingehouden door de vennootschap.</w:t>
      </w:r>
    </w:p>
    <w:tbl>
      <w:tblPr>
        <w:tblW w:w="0" w:type="dxa"/>
        <w:tblCellMar>
          <w:top w:w="15" w:type="dxa"/>
          <w:left w:w="15" w:type="dxa"/>
          <w:bottom w:w="15" w:type="dxa"/>
          <w:right w:w="15" w:type="dxa"/>
        </w:tblCellMar>
        <w:tblLook w:val="04A0" w:firstRow="1" w:lastRow="0" w:firstColumn="1" w:lastColumn="0" w:noHBand="0" w:noVBand="1"/>
      </w:tblPr>
      <w:tblGrid>
        <w:gridCol w:w="2318"/>
        <w:gridCol w:w="1215"/>
        <w:gridCol w:w="4451"/>
        <w:gridCol w:w="540"/>
        <w:gridCol w:w="540"/>
      </w:tblGrid>
      <w:tr w:rsidR="00401DE5" w:rsidRPr="00401DE5" w14:paraId="09C90546" w14:textId="77777777" w:rsidTr="00401DE5">
        <w:tc>
          <w:tcPr>
            <w:tcW w:w="3460"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9892312"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6500</w:t>
            </w:r>
          </w:p>
        </w:tc>
        <w:tc>
          <w:tcPr>
            <w:tcW w:w="0" w:type="auto"/>
            <w:gridSpan w:val="2"/>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D136132"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Rente op schulden</w:t>
            </w:r>
          </w:p>
        </w:tc>
        <w:tc>
          <w:tcPr>
            <w:tcW w:w="46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B84BE7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w:t>
            </w:r>
          </w:p>
        </w:tc>
        <w:tc>
          <w:tcPr>
            <w:tcW w:w="459"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E8AB184"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758BC89C" w14:textId="77777777" w:rsidTr="00401DE5">
        <w:tc>
          <w:tcPr>
            <w:tcW w:w="3460"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FDC0C9E"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647"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7DD007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6691"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4677A7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4890 R/C vennoten</w:t>
            </w:r>
          </w:p>
        </w:tc>
        <w:tc>
          <w:tcPr>
            <w:tcW w:w="46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0D23200"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459"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AD4ECC4"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w:t>
            </w:r>
          </w:p>
        </w:tc>
      </w:tr>
      <w:tr w:rsidR="00401DE5" w:rsidRPr="00401DE5" w14:paraId="48820BCA" w14:textId="77777777" w:rsidTr="00401DE5">
        <w:tc>
          <w:tcPr>
            <w:tcW w:w="3460"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E9BF0DD"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1647"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F74049D"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6691"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0E1A298"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453 Ingehouden roerende voorheffing</w:t>
            </w:r>
          </w:p>
        </w:tc>
        <w:tc>
          <w:tcPr>
            <w:tcW w:w="46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B279DD4"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459"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9DE843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w:t>
            </w:r>
          </w:p>
        </w:tc>
      </w:tr>
    </w:tbl>
    <w:p w14:paraId="400B22DE"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(registratie van de rentelast)</w:t>
      </w:r>
    </w:p>
    <w:tbl>
      <w:tblPr>
        <w:tblW w:w="0" w:type="dxa"/>
        <w:tblCellMar>
          <w:top w:w="15" w:type="dxa"/>
          <w:left w:w="15" w:type="dxa"/>
          <w:bottom w:w="15" w:type="dxa"/>
          <w:right w:w="15" w:type="dxa"/>
        </w:tblCellMar>
        <w:tblLook w:val="04A0" w:firstRow="1" w:lastRow="0" w:firstColumn="1" w:lastColumn="0" w:noHBand="0" w:noVBand="1"/>
      </w:tblPr>
      <w:tblGrid>
        <w:gridCol w:w="2166"/>
        <w:gridCol w:w="1181"/>
        <w:gridCol w:w="4637"/>
        <w:gridCol w:w="540"/>
        <w:gridCol w:w="540"/>
      </w:tblGrid>
      <w:tr w:rsidR="00401DE5" w:rsidRPr="00401DE5" w14:paraId="5E5AFFF9" w14:textId="77777777" w:rsidTr="00401DE5">
        <w:tc>
          <w:tcPr>
            <w:tcW w:w="342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6457A5D"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489</w:t>
            </w:r>
          </w:p>
        </w:tc>
        <w:tc>
          <w:tcPr>
            <w:tcW w:w="0" w:type="auto"/>
            <w:gridSpan w:val="2"/>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27401DA"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R/C Vennoten</w:t>
            </w:r>
          </w:p>
        </w:tc>
        <w:tc>
          <w:tcPr>
            <w:tcW w:w="46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777C74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w:t>
            </w:r>
          </w:p>
        </w:tc>
        <w:tc>
          <w:tcPr>
            <w:tcW w:w="459"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925131D"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5E2D3977" w14:textId="77777777" w:rsidTr="00401DE5">
        <w:tc>
          <w:tcPr>
            <w:tcW w:w="342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41AD563"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453</w:t>
            </w:r>
          </w:p>
        </w:tc>
        <w:tc>
          <w:tcPr>
            <w:tcW w:w="0" w:type="auto"/>
            <w:gridSpan w:val="2"/>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479205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Ingehouden roerende voorheffing</w:t>
            </w:r>
          </w:p>
        </w:tc>
        <w:tc>
          <w:tcPr>
            <w:tcW w:w="46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5D985BC"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w:t>
            </w:r>
          </w:p>
        </w:tc>
        <w:tc>
          <w:tcPr>
            <w:tcW w:w="459"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64EC740E"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6A59DC98" w14:textId="77777777" w:rsidTr="00401DE5">
        <w:tc>
          <w:tcPr>
            <w:tcW w:w="342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8027827"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640"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1C8358D"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6730"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8BB43B4"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550 Kredietinstellingen</w:t>
            </w:r>
          </w:p>
        </w:tc>
        <w:tc>
          <w:tcPr>
            <w:tcW w:w="46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321364C"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459"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4C2CB64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w:t>
            </w:r>
          </w:p>
        </w:tc>
      </w:tr>
    </w:tbl>
    <w:p w14:paraId="14709767"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(betaling van de nettorente aan de genieter en betaling van de roerende voorheffing aan de fiscus)</w:t>
      </w:r>
    </w:p>
    <w:p w14:paraId="3E6CF846"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Bij betaling van rente aan kredietinstellingen wordt geen roerende voorheffing ingehouden. De brutorente wordt aan de bank betaald.</w:t>
      </w:r>
    </w:p>
    <w:p w14:paraId="757D758F"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principes voor het boeken van de gewone rente op een obligatielening zijn identiek:</w:t>
      </w:r>
    </w:p>
    <w:tbl>
      <w:tblPr>
        <w:tblW w:w="0" w:type="dxa"/>
        <w:tblCellMar>
          <w:top w:w="15" w:type="dxa"/>
          <w:left w:w="15" w:type="dxa"/>
          <w:bottom w:w="15" w:type="dxa"/>
          <w:right w:w="15" w:type="dxa"/>
        </w:tblCellMar>
        <w:tblLook w:val="04A0" w:firstRow="1" w:lastRow="0" w:firstColumn="1" w:lastColumn="0" w:noHBand="0" w:noVBand="1"/>
      </w:tblPr>
      <w:tblGrid>
        <w:gridCol w:w="1744"/>
        <w:gridCol w:w="1317"/>
        <w:gridCol w:w="4923"/>
        <w:gridCol w:w="540"/>
        <w:gridCol w:w="540"/>
      </w:tblGrid>
      <w:tr w:rsidR="00401DE5" w:rsidRPr="00401DE5" w14:paraId="2E3F386E" w14:textId="77777777" w:rsidTr="00401DE5">
        <w:tc>
          <w:tcPr>
            <w:tcW w:w="2731"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913F0DF" w14:textId="77777777" w:rsidR="00401DE5" w:rsidRPr="00401DE5" w:rsidRDefault="00401DE5" w:rsidP="00401DE5">
            <w:pPr>
              <w:shd w:val="clear" w:color="auto" w:fill="FFFFFF"/>
              <w:spacing w:after="0" w:line="240" w:lineRule="auto"/>
              <w:rPr>
                <w:rFonts w:ascii="Fira Sans" w:eastAsia="Times New Roman" w:hAnsi="Fira Sans" w:cs="Times New Roman"/>
                <w:color w:val="3A4B59"/>
                <w:sz w:val="24"/>
                <w:szCs w:val="24"/>
                <w:lang w:eastAsia="nl-NL"/>
              </w:rPr>
            </w:pPr>
          </w:p>
        </w:tc>
        <w:tc>
          <w:tcPr>
            <w:tcW w:w="0" w:type="auto"/>
            <w:gridSpan w:val="2"/>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D0C9A04"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Rente op obligaties</w:t>
            </w:r>
          </w:p>
        </w:tc>
        <w:tc>
          <w:tcPr>
            <w:tcW w:w="46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77D60B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w:t>
            </w:r>
          </w:p>
        </w:tc>
        <w:tc>
          <w:tcPr>
            <w:tcW w:w="459"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FF467CF"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0F4EFF01" w14:textId="77777777" w:rsidTr="00401DE5">
        <w:tc>
          <w:tcPr>
            <w:tcW w:w="2731"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A64B1B2"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785"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401DC6C"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7281"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671DE2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Te betalen rentecoupon nr. ...</w:t>
            </w:r>
          </w:p>
        </w:tc>
        <w:tc>
          <w:tcPr>
            <w:tcW w:w="46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9641325"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459"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F3F6D41"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w:t>
            </w:r>
          </w:p>
        </w:tc>
      </w:tr>
    </w:tbl>
    <w:p w14:paraId="6499792A"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(boeking van de brutorentelast voor de vennootschap)</w:t>
      </w:r>
    </w:p>
    <w:tbl>
      <w:tblPr>
        <w:tblW w:w="0" w:type="dxa"/>
        <w:tblCellMar>
          <w:top w:w="15" w:type="dxa"/>
          <w:left w:w="15" w:type="dxa"/>
          <w:bottom w:w="15" w:type="dxa"/>
          <w:right w:w="15" w:type="dxa"/>
        </w:tblCellMar>
        <w:tblLook w:val="04A0" w:firstRow="1" w:lastRow="0" w:firstColumn="1" w:lastColumn="0" w:noHBand="0" w:noVBand="1"/>
      </w:tblPr>
      <w:tblGrid>
        <w:gridCol w:w="1760"/>
        <w:gridCol w:w="1324"/>
        <w:gridCol w:w="4960"/>
        <w:gridCol w:w="480"/>
        <w:gridCol w:w="540"/>
      </w:tblGrid>
      <w:tr w:rsidR="00401DE5" w:rsidRPr="00401DE5" w14:paraId="4CB19DA2" w14:textId="77777777" w:rsidTr="00401DE5">
        <w:tc>
          <w:tcPr>
            <w:tcW w:w="2732"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ECA3C1D" w14:textId="77777777" w:rsidR="00401DE5" w:rsidRPr="00401DE5" w:rsidRDefault="00401DE5" w:rsidP="00401DE5">
            <w:pPr>
              <w:shd w:val="clear" w:color="auto" w:fill="FFFFFF"/>
              <w:spacing w:after="0" w:line="240" w:lineRule="auto"/>
              <w:rPr>
                <w:rFonts w:ascii="Fira Sans" w:eastAsia="Times New Roman" w:hAnsi="Fira Sans" w:cs="Times New Roman"/>
                <w:color w:val="3A4B59"/>
                <w:sz w:val="24"/>
                <w:szCs w:val="24"/>
                <w:lang w:eastAsia="nl-NL"/>
              </w:rPr>
            </w:pPr>
          </w:p>
        </w:tc>
        <w:tc>
          <w:tcPr>
            <w:tcW w:w="0" w:type="auto"/>
            <w:gridSpan w:val="2"/>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F71080A"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Te betalen rentecoupon nr.</w:t>
            </w:r>
          </w:p>
        </w:tc>
        <w:tc>
          <w:tcPr>
            <w:tcW w:w="464"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E4E49DE"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w:t>
            </w:r>
          </w:p>
        </w:tc>
        <w:tc>
          <w:tcPr>
            <w:tcW w:w="459"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6C748224"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3DE23FD3" w14:textId="77777777" w:rsidTr="00401DE5">
        <w:tc>
          <w:tcPr>
            <w:tcW w:w="2732"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4F921BF"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785"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4908AAE"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728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8251D6F"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Ingehouden roerende voorheffing</w:t>
            </w:r>
          </w:p>
        </w:tc>
        <w:tc>
          <w:tcPr>
            <w:tcW w:w="464"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2E71EA3"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459"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78F41F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w:t>
            </w:r>
          </w:p>
        </w:tc>
      </w:tr>
      <w:tr w:rsidR="00401DE5" w:rsidRPr="00401DE5" w14:paraId="50D52769" w14:textId="77777777" w:rsidTr="00401DE5">
        <w:tc>
          <w:tcPr>
            <w:tcW w:w="2732"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BB76A1B"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1785"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66E493A"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728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FFC117C"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Te betalen nettocoupon</w:t>
            </w:r>
          </w:p>
        </w:tc>
        <w:tc>
          <w:tcPr>
            <w:tcW w:w="464"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4378C9A"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459"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219BF85"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w:t>
            </w:r>
          </w:p>
        </w:tc>
      </w:tr>
    </w:tbl>
    <w:p w14:paraId="1C55B5AC"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(beschikbaarstelling van de nettocoupon)</w:t>
      </w:r>
    </w:p>
    <w:tbl>
      <w:tblPr>
        <w:tblW w:w="0" w:type="dxa"/>
        <w:tblCellMar>
          <w:top w:w="15" w:type="dxa"/>
          <w:left w:w="15" w:type="dxa"/>
          <w:bottom w:w="15" w:type="dxa"/>
          <w:right w:w="15" w:type="dxa"/>
        </w:tblCellMar>
        <w:tblLook w:val="04A0" w:firstRow="1" w:lastRow="0" w:firstColumn="1" w:lastColumn="0" w:noHBand="0" w:noVBand="1"/>
      </w:tblPr>
      <w:tblGrid>
        <w:gridCol w:w="1660"/>
        <w:gridCol w:w="1278"/>
        <w:gridCol w:w="5046"/>
        <w:gridCol w:w="540"/>
        <w:gridCol w:w="540"/>
      </w:tblGrid>
      <w:tr w:rsidR="00401DE5" w:rsidRPr="00401DE5" w14:paraId="056F376F" w14:textId="77777777" w:rsidTr="00401DE5">
        <w:tc>
          <w:tcPr>
            <w:tcW w:w="2714"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F2748C0" w14:textId="77777777" w:rsidR="00401DE5" w:rsidRPr="00401DE5" w:rsidRDefault="00401DE5" w:rsidP="00401DE5">
            <w:pPr>
              <w:shd w:val="clear" w:color="auto" w:fill="FFFFFF"/>
              <w:spacing w:after="0" w:line="240" w:lineRule="auto"/>
              <w:rPr>
                <w:rFonts w:ascii="Fira Sans" w:eastAsia="Times New Roman" w:hAnsi="Fira Sans" w:cs="Times New Roman"/>
                <w:color w:val="3A4B59"/>
                <w:sz w:val="24"/>
                <w:szCs w:val="24"/>
                <w:lang w:eastAsia="nl-NL"/>
              </w:rPr>
            </w:pPr>
          </w:p>
        </w:tc>
        <w:tc>
          <w:tcPr>
            <w:tcW w:w="0" w:type="auto"/>
            <w:gridSpan w:val="2"/>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11EA93E"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Ingehouden roerende voorheffing</w:t>
            </w:r>
          </w:p>
        </w:tc>
        <w:tc>
          <w:tcPr>
            <w:tcW w:w="46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04F91E7"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w:t>
            </w:r>
          </w:p>
        </w:tc>
        <w:tc>
          <w:tcPr>
            <w:tcW w:w="459"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79D37B7"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7C552644" w14:textId="77777777" w:rsidTr="00401DE5">
        <w:tc>
          <w:tcPr>
            <w:tcW w:w="2714"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6AE4989"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0" w:type="auto"/>
            <w:gridSpan w:val="2"/>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747C6B1"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Te betalen nettocoupon</w:t>
            </w:r>
          </w:p>
        </w:tc>
        <w:tc>
          <w:tcPr>
            <w:tcW w:w="46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79E376F"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w:t>
            </w:r>
          </w:p>
        </w:tc>
        <w:tc>
          <w:tcPr>
            <w:tcW w:w="459"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6BC193EF"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r>
      <w:tr w:rsidR="00401DE5" w:rsidRPr="00401DE5" w14:paraId="6285A981" w14:textId="77777777" w:rsidTr="00401DE5">
        <w:tc>
          <w:tcPr>
            <w:tcW w:w="2714"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9A9F503"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177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8296D1A"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730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84B3F5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Kredietinstellingen</w:t>
            </w:r>
          </w:p>
        </w:tc>
        <w:tc>
          <w:tcPr>
            <w:tcW w:w="46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9C98541"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459"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730A059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w:t>
            </w:r>
          </w:p>
        </w:tc>
      </w:tr>
    </w:tbl>
    <w:p w14:paraId="3CC49B7F"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(betaling van de nettorente en de bronbelasting)</w:t>
      </w:r>
    </w:p>
    <w:p w14:paraId="5D8E249C" w14:textId="77777777" w:rsidR="00401DE5" w:rsidRPr="00401DE5" w:rsidRDefault="00401DE5" w:rsidP="00401DE5">
      <w:pPr>
        <w:shd w:val="clear" w:color="auto" w:fill="FFFFFF"/>
        <w:spacing w:line="240" w:lineRule="auto"/>
        <w:rPr>
          <w:rFonts w:ascii="Fira Sans" w:eastAsia="Times New Roman" w:hAnsi="Fira Sans" w:cs="Times New Roman"/>
          <w:color w:val="543280"/>
          <w:sz w:val="24"/>
          <w:szCs w:val="24"/>
          <w:lang w:eastAsia="nl-NL"/>
        </w:rPr>
      </w:pPr>
      <w:r w:rsidRPr="00401DE5">
        <w:rPr>
          <w:rFonts w:ascii="Fira Sans" w:eastAsia="Times New Roman" w:hAnsi="Fira Sans" w:cs="Times New Roman"/>
          <w:color w:val="543280"/>
          <w:sz w:val="24"/>
          <w:szCs w:val="24"/>
          <w:lang w:eastAsia="nl-NL"/>
        </w:rPr>
        <w:t>4. Toelichting</w:t>
      </w:r>
    </w:p>
    <w:p w14:paraId="311F6DD5" w14:textId="77777777" w:rsidR="00401DE5" w:rsidRPr="00401DE5" w:rsidRDefault="00401DE5" w:rsidP="00401DE5">
      <w:pPr>
        <w:shd w:val="clear" w:color="auto" w:fill="FFFFFF"/>
        <w:spacing w:after="0"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Toelichting X Staat van schulden</w:t>
      </w:r>
    </w:p>
    <w:p w14:paraId="1DC55335"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X.A. Uitsplitsing van de schulden met een oorspronkelijke looptijd van meer dan één jaar in:</w:t>
      </w:r>
    </w:p>
    <w:p w14:paraId="3615CF07" w14:textId="77777777" w:rsidR="00401DE5" w:rsidRPr="00401DE5" w:rsidRDefault="00401DE5" w:rsidP="00401DE5">
      <w:pPr>
        <w:numPr>
          <w:ilvl w:val="0"/>
          <w:numId w:val="229"/>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hoogstens één jaar (rekening 42)</w:t>
      </w:r>
    </w:p>
    <w:p w14:paraId="7DB410E9" w14:textId="77777777" w:rsidR="00401DE5" w:rsidRPr="00401DE5" w:rsidRDefault="00401DE5" w:rsidP="00401DE5">
      <w:pPr>
        <w:numPr>
          <w:ilvl w:val="0"/>
          <w:numId w:val="229"/>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meer dan één jaar, maar hoogstens 5 jaar (rekening 17)</w:t>
      </w:r>
    </w:p>
    <w:p w14:paraId="7FF9C4E2" w14:textId="77777777" w:rsidR="00401DE5" w:rsidRPr="00401DE5" w:rsidRDefault="00401DE5" w:rsidP="00401DE5">
      <w:pPr>
        <w:numPr>
          <w:ilvl w:val="0"/>
          <w:numId w:val="229"/>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meer dan 5 jaar (rekening 17)</w:t>
      </w:r>
    </w:p>
    <w:p w14:paraId="2C031740"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X.B. Gewaarborgde schulden</w:t>
      </w:r>
    </w:p>
    <w:p w14:paraId="0D9FC38D" w14:textId="77777777" w:rsidR="00401DE5" w:rsidRPr="00401DE5" w:rsidRDefault="00401DE5" w:rsidP="00401DE5">
      <w:pPr>
        <w:numPr>
          <w:ilvl w:val="0"/>
          <w:numId w:val="230"/>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door Belgische overheden</w:t>
      </w:r>
    </w:p>
    <w:p w14:paraId="451DAEC5" w14:textId="77777777" w:rsidR="00401DE5" w:rsidRPr="00401DE5" w:rsidRDefault="00401DE5" w:rsidP="00401DE5">
      <w:pPr>
        <w:numPr>
          <w:ilvl w:val="0"/>
          <w:numId w:val="230"/>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door zakelijke zekerheden gesteld of beloofd op activa van de onderneming:</w:t>
      </w:r>
    </w:p>
    <w:p w14:paraId="1EC69E66" w14:textId="77777777" w:rsidR="00401DE5" w:rsidRPr="00401DE5" w:rsidRDefault="00401DE5" w:rsidP="00401DE5">
      <w:pPr>
        <w:numPr>
          <w:ilvl w:val="0"/>
          <w:numId w:val="230"/>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in pandgeving (voorraden, vorderingen enz.)</w:t>
      </w:r>
    </w:p>
    <w:p w14:paraId="44B778EF" w14:textId="77777777" w:rsidR="00401DE5" w:rsidRPr="00401DE5" w:rsidRDefault="00401DE5" w:rsidP="00401DE5">
      <w:pPr>
        <w:numPr>
          <w:ilvl w:val="0"/>
          <w:numId w:val="230"/>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hypotheek (evenals onherroepelijk mandaat tot vestigen van hypotheek)</w:t>
      </w:r>
    </w:p>
    <w:p w14:paraId="4DA74669" w14:textId="77777777" w:rsidR="00401DE5" w:rsidRPr="00401DE5" w:rsidRDefault="00401DE5" w:rsidP="00401DE5">
      <w:pPr>
        <w:numPr>
          <w:ilvl w:val="0"/>
          <w:numId w:val="230"/>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pand op het handelsfonds</w:t>
      </w:r>
    </w:p>
    <w:p w14:paraId="2544FEF7"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Toelichting VOL C 6.14 Niet in de balans opgenomen rechten en verplichtingen</w:t>
      </w:r>
    </w:p>
    <w:p w14:paraId="62F614E2" w14:textId="77777777" w:rsidR="00401DE5" w:rsidRPr="00401DE5" w:rsidRDefault="00401DE5" w:rsidP="00401DE5">
      <w:pPr>
        <w:numPr>
          <w:ilvl w:val="0"/>
          <w:numId w:val="231"/>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lastRenderedPageBreak/>
        <w:t>hier worden onder meer de zakelijke zekerheden opgegeven die door de onderneming werden gesteld of beloofd op haar eigen activa als waarborg voor schulden of verplichtingen</w:t>
      </w:r>
    </w:p>
    <w:p w14:paraId="158C0310" w14:textId="77777777" w:rsidR="00401DE5" w:rsidRPr="00401DE5" w:rsidRDefault="00401DE5" w:rsidP="00401DE5">
      <w:pPr>
        <w:numPr>
          <w:ilvl w:val="0"/>
          <w:numId w:val="231"/>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overige niet in de balans opgenomen rechten en verplichtingen zoals:</w:t>
      </w:r>
    </w:p>
    <w:p w14:paraId="375E31F0" w14:textId="77777777" w:rsidR="00401DE5" w:rsidRPr="00401DE5" w:rsidRDefault="00401DE5" w:rsidP="00401DE5">
      <w:pPr>
        <w:numPr>
          <w:ilvl w:val="0"/>
          <w:numId w:val="231"/>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goederen en waarden gehouden door derden in hun naam maar ten bate en op risico van de onderneming</w:t>
      </w:r>
    </w:p>
    <w:p w14:paraId="33AE95B6" w14:textId="77777777" w:rsidR="00401DE5" w:rsidRPr="00401DE5" w:rsidRDefault="00401DE5" w:rsidP="00401DE5">
      <w:pPr>
        <w:numPr>
          <w:ilvl w:val="0"/>
          <w:numId w:val="231"/>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belangrijke verplichtingen tot aankoop van vaste activa</w:t>
      </w:r>
    </w:p>
    <w:p w14:paraId="4BB23292" w14:textId="77777777" w:rsidR="00401DE5" w:rsidRPr="00401DE5" w:rsidRDefault="00401DE5" w:rsidP="00401DE5">
      <w:pPr>
        <w:numPr>
          <w:ilvl w:val="0"/>
          <w:numId w:val="231"/>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belangrijke verplichtingen tot verkoop van vaste activa</w:t>
      </w:r>
    </w:p>
    <w:p w14:paraId="0E4AE182" w14:textId="77777777" w:rsidR="00401DE5" w:rsidRPr="00401DE5" w:rsidRDefault="00401DE5" w:rsidP="00401DE5">
      <w:pPr>
        <w:numPr>
          <w:ilvl w:val="0"/>
          <w:numId w:val="231"/>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termijnverrichtingen</w:t>
      </w:r>
    </w:p>
    <w:p w14:paraId="69BA033A" w14:textId="77777777" w:rsidR="00401DE5" w:rsidRPr="00401DE5" w:rsidRDefault="00401DE5" w:rsidP="00401DE5">
      <w:pPr>
        <w:numPr>
          <w:ilvl w:val="0"/>
          <w:numId w:val="231"/>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verplichtingen voortvloeiend uit de technische waarborgen verbonden met al geleverde verkopen of diensten</w:t>
      </w:r>
    </w:p>
    <w:p w14:paraId="201AC175" w14:textId="77777777" w:rsidR="00401DE5" w:rsidRPr="00401DE5" w:rsidRDefault="00401DE5" w:rsidP="00401DE5">
      <w:pPr>
        <w:numPr>
          <w:ilvl w:val="0"/>
          <w:numId w:val="231"/>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belangrijke hangende geschillen en andere belangrijke verplichtingen</w:t>
      </w:r>
    </w:p>
    <w:p w14:paraId="3D7C62DF"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CBN-advies</w:t>
      </w:r>
    </w:p>
    <w:p w14:paraId="67E9D5C8"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17 Schulden op meer dan 1 jaar</w:t>
      </w:r>
    </w:p>
    <w:p w14:paraId="10BB5285"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06/07/2016 – CBN-advies 2016/10 – Schulden en vorderingen: gevolgen van de wijzigingen aan artikel 67 KB W.Venn. door het koninklijk besluit van 18 december 2015</w:t>
      </w:r>
    </w:p>
    <w:p w14:paraId="7D596B44" w14:textId="77777777" w:rsidR="00401DE5" w:rsidRPr="00401DE5" w:rsidRDefault="00401DE5" w:rsidP="00401DE5">
      <w:pPr>
        <w:shd w:val="clear" w:color="auto" w:fill="FFFFFF"/>
        <w:spacing w:before="300" w:after="150" w:line="240" w:lineRule="auto"/>
        <w:outlineLvl w:val="1"/>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170 - Achtergestelde leningen</w:t>
      </w:r>
    </w:p>
    <w:p w14:paraId="6A74FD52" w14:textId="77777777" w:rsidR="00401DE5" w:rsidRPr="00401DE5" w:rsidRDefault="00401DE5" w:rsidP="00401DE5">
      <w:pPr>
        <w:shd w:val="clear" w:color="auto" w:fill="FFFFFF"/>
        <w:spacing w:before="150" w:after="150" w:line="240" w:lineRule="auto"/>
        <w:outlineLvl w:val="3"/>
        <w:rPr>
          <w:rFonts w:ascii="inherit" w:eastAsia="Times New Roman" w:hAnsi="inherit" w:cs="Times New Roman"/>
          <w:color w:val="002554"/>
          <w:sz w:val="32"/>
          <w:szCs w:val="32"/>
          <w:lang w:eastAsia="nl-NL"/>
        </w:rPr>
      </w:pPr>
      <w:r w:rsidRPr="00401DE5">
        <w:rPr>
          <w:rFonts w:ascii="inherit" w:eastAsia="Times New Roman" w:hAnsi="inherit" w:cs="Times New Roman"/>
          <w:color w:val="002554"/>
          <w:sz w:val="32"/>
          <w:szCs w:val="32"/>
          <w:lang w:eastAsia="nl-NL"/>
        </w:rPr>
        <w:t>OMSCHRIJVING</w:t>
      </w:r>
    </w:p>
    <w:p w14:paraId="2527291A"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Het betreft hier schulden bestaande uit gewone leningen of obligatieleningen met de volgende kenmerken:</w:t>
      </w:r>
    </w:p>
    <w:p w14:paraId="6A609D04" w14:textId="77777777" w:rsidR="00401DE5" w:rsidRPr="00401DE5" w:rsidRDefault="00401DE5" w:rsidP="00401DE5">
      <w:pPr>
        <w:numPr>
          <w:ilvl w:val="0"/>
          <w:numId w:val="232"/>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onderneming geeft geen enkele waarborg inzake hun terugbetaling.</w:t>
      </w:r>
    </w:p>
    <w:p w14:paraId="177482BD" w14:textId="77777777" w:rsidR="00401DE5" w:rsidRPr="00401DE5" w:rsidRDefault="00401DE5" w:rsidP="00401DE5">
      <w:pPr>
        <w:numPr>
          <w:ilvl w:val="0"/>
          <w:numId w:val="232"/>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Hun terugbetaling kan slechts gebeuren na terugbetaling van alle andere schulden.</w:t>
      </w:r>
    </w:p>
    <w:p w14:paraId="6BC84FCB"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Qua rangschikking inzake terugbetaling komen deze leningen juist voor het kapitaal. Praktisch gezien kan men dit soort leningen gelijkstellen met het kapitaal.</w:t>
      </w:r>
    </w:p>
    <w:p w14:paraId="7EAA155B"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Het enige merkbare verschil is dat deze leningen aan de verschaffers ervan een vast inkomen geven (interest) en de aandeelhouders enkel een variabel inkomen krijgen op basis van de winst wanneer er winst is.</w:t>
      </w:r>
    </w:p>
    <w:p w14:paraId="5E023294"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achtergestelde leningen kunnen al dan niet converteerbaar zijn, d.w.z. zij kunnen omgezet worden in kapitaal.</w:t>
      </w:r>
    </w:p>
    <w:p w14:paraId="155B2E9C"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Zij zijn niet converteerbaar wanneer zij niet omgezet kunnen worden in kapitaal.</w:t>
      </w:r>
    </w:p>
    <w:p w14:paraId="6617DE27"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achtergestelde leningen onderschreven door kredietinstellingen worden eveneens onder deze rubriek geboekt en niet onder de rubriek 173 Kredietinstellingen.</w:t>
      </w:r>
    </w:p>
    <w:p w14:paraId="3CB262F2" w14:textId="77777777" w:rsidR="00401DE5" w:rsidRPr="00401DE5" w:rsidRDefault="00401DE5" w:rsidP="00401DE5">
      <w:pPr>
        <w:shd w:val="clear" w:color="auto" w:fill="FFFFFF"/>
        <w:spacing w:before="300" w:after="150" w:line="240" w:lineRule="auto"/>
        <w:outlineLvl w:val="2"/>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lastRenderedPageBreak/>
        <w:t>1700 - Converteerbare achtergestelde leningen</w:t>
      </w:r>
    </w:p>
    <w:tbl>
      <w:tblPr>
        <w:tblW w:w="0" w:type="dxa"/>
        <w:tblCellMar>
          <w:top w:w="15" w:type="dxa"/>
          <w:left w:w="15" w:type="dxa"/>
          <w:bottom w:w="15" w:type="dxa"/>
          <w:right w:w="15" w:type="dxa"/>
        </w:tblCellMar>
        <w:tblLook w:val="04A0" w:firstRow="1" w:lastRow="0" w:firstColumn="1" w:lastColumn="0" w:noHBand="0" w:noVBand="1"/>
      </w:tblPr>
      <w:tblGrid>
        <w:gridCol w:w="4740"/>
        <w:gridCol w:w="4324"/>
      </w:tblGrid>
      <w:tr w:rsidR="00401DE5" w:rsidRPr="00401DE5" w14:paraId="407B847B"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28AC385" w14:textId="77777777" w:rsidR="00401DE5" w:rsidRPr="00401DE5" w:rsidRDefault="00401DE5" w:rsidP="00401DE5">
            <w:pPr>
              <w:spacing w:line="240" w:lineRule="auto"/>
              <w:divId w:val="30894723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Converteerbare achtergestelde leningen</w:t>
            </w:r>
          </w:p>
        </w:tc>
      </w:tr>
      <w:tr w:rsidR="00401DE5" w:rsidRPr="00401DE5" w14:paraId="24C70F33"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D96413E"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6851CA34"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526F9862"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39ED6FF" w14:textId="77777777" w:rsidR="00401DE5" w:rsidRPr="00401DE5" w:rsidRDefault="00401DE5" w:rsidP="00401DE5">
            <w:pPr>
              <w:numPr>
                <w:ilvl w:val="0"/>
                <w:numId w:val="233"/>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afboeking van het tijdens het volgende boekjaar terug te betalen bedrag als de conversieoptie niet gelicht is via credit:</w:t>
            </w:r>
          </w:p>
          <w:p w14:paraId="7FAAA257"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4200</w:t>
            </w:r>
            <w:r w:rsidRPr="00401DE5">
              <w:rPr>
                <w:rFonts w:ascii="Times New Roman" w:eastAsia="Times New Roman" w:hAnsi="Times New Roman" w:cs="Times New Roman"/>
                <w:i/>
                <w:iCs/>
                <w:color w:val="3A4B59"/>
                <w:sz w:val="24"/>
                <w:szCs w:val="24"/>
                <w:lang w:eastAsia="nl-NL"/>
              </w:rPr>
              <w:t> Converteerbare achter-gestelde obligaties</w:t>
            </w:r>
          </w:p>
          <w:p w14:paraId="5022DC2A" w14:textId="77777777" w:rsidR="00401DE5" w:rsidRPr="00401DE5" w:rsidRDefault="00401DE5" w:rsidP="00401DE5">
            <w:pPr>
              <w:numPr>
                <w:ilvl w:val="0"/>
                <w:numId w:val="233"/>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overboeking naar kapitaal als de conversieoptie gelicht is via credit:</w:t>
            </w:r>
          </w:p>
          <w:p w14:paraId="64651B23"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100</w:t>
            </w:r>
            <w:r w:rsidRPr="00401DE5">
              <w:rPr>
                <w:rFonts w:ascii="Times New Roman" w:eastAsia="Times New Roman" w:hAnsi="Times New Roman" w:cs="Times New Roman"/>
                <w:i/>
                <w:iCs/>
                <w:color w:val="3A4B59"/>
                <w:sz w:val="24"/>
                <w:szCs w:val="24"/>
                <w:lang w:eastAsia="nl-NL"/>
              </w:rPr>
              <w:t> Geplaatst kapitaal</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5CEEC6D" w14:textId="77777777" w:rsidR="00401DE5" w:rsidRPr="00401DE5" w:rsidRDefault="00401DE5" w:rsidP="00401DE5">
            <w:pPr>
              <w:numPr>
                <w:ilvl w:val="0"/>
                <w:numId w:val="234"/>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te storten nettobedrag (uitgifteprijs) via debet:</w:t>
            </w:r>
          </w:p>
          <w:p w14:paraId="3E50DBDA"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de financiële rekeningen</w:t>
            </w:r>
          </w:p>
          <w:p w14:paraId="3F0F1442"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4165</w:t>
            </w:r>
            <w:r w:rsidRPr="00401DE5">
              <w:rPr>
                <w:rFonts w:ascii="Times New Roman" w:eastAsia="Times New Roman" w:hAnsi="Times New Roman" w:cs="Times New Roman"/>
                <w:i/>
                <w:iCs/>
                <w:color w:val="3A4B59"/>
                <w:sz w:val="24"/>
                <w:szCs w:val="24"/>
                <w:lang w:eastAsia="nl-NL"/>
              </w:rPr>
              <w:t> Obligatiehouders nog te storten saldo</w:t>
            </w:r>
          </w:p>
          <w:p w14:paraId="40890E8E" w14:textId="77777777" w:rsidR="00401DE5" w:rsidRPr="00401DE5" w:rsidRDefault="00401DE5" w:rsidP="00401DE5">
            <w:pPr>
              <w:numPr>
                <w:ilvl w:val="0"/>
                <w:numId w:val="234"/>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bedrag van het disagio indien obligatielening via debet:</w:t>
            </w:r>
          </w:p>
          <w:p w14:paraId="65002A9C"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2011</w:t>
            </w:r>
            <w:r w:rsidRPr="00401DE5">
              <w:rPr>
                <w:rFonts w:ascii="Times New Roman" w:eastAsia="Times New Roman" w:hAnsi="Times New Roman" w:cs="Times New Roman"/>
                <w:i/>
                <w:iCs/>
                <w:color w:val="3A4B59"/>
                <w:sz w:val="24"/>
                <w:szCs w:val="24"/>
                <w:lang w:eastAsia="nl-NL"/>
              </w:rPr>
              <w:t> Disagio op leningen</w:t>
            </w:r>
          </w:p>
        </w:tc>
      </w:tr>
    </w:tbl>
    <w:p w14:paraId="1E35CF28" w14:textId="77777777" w:rsidR="00401DE5" w:rsidRPr="00401DE5" w:rsidRDefault="00401DE5" w:rsidP="00401DE5">
      <w:pPr>
        <w:shd w:val="clear" w:color="auto" w:fill="FFFFFF"/>
        <w:spacing w:before="300" w:after="150" w:line="240" w:lineRule="auto"/>
        <w:outlineLvl w:val="2"/>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1701 - Niet converteerbare achtergestelde leningen</w:t>
      </w:r>
    </w:p>
    <w:tbl>
      <w:tblPr>
        <w:tblW w:w="0" w:type="dxa"/>
        <w:tblCellMar>
          <w:top w:w="15" w:type="dxa"/>
          <w:left w:w="15" w:type="dxa"/>
          <w:bottom w:w="15" w:type="dxa"/>
          <w:right w:w="15" w:type="dxa"/>
        </w:tblCellMar>
        <w:tblLook w:val="04A0" w:firstRow="1" w:lastRow="0" w:firstColumn="1" w:lastColumn="0" w:noHBand="0" w:noVBand="1"/>
      </w:tblPr>
      <w:tblGrid>
        <w:gridCol w:w="4441"/>
        <w:gridCol w:w="4623"/>
      </w:tblGrid>
      <w:tr w:rsidR="00401DE5" w:rsidRPr="00401DE5" w14:paraId="1A7E8D97"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158E60F" w14:textId="77777777" w:rsidR="00401DE5" w:rsidRPr="00401DE5" w:rsidRDefault="00401DE5" w:rsidP="00401DE5">
            <w:pPr>
              <w:spacing w:line="240" w:lineRule="auto"/>
              <w:divId w:val="1196696699"/>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Niet-converteerbare achtergestelde leningen</w:t>
            </w:r>
          </w:p>
        </w:tc>
      </w:tr>
      <w:tr w:rsidR="00401DE5" w:rsidRPr="00401DE5" w14:paraId="3C16DA7F"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40A9FE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6A5A77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30580B18"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3C9188C" w14:textId="77777777" w:rsidR="00401DE5" w:rsidRPr="00401DE5" w:rsidRDefault="00401DE5" w:rsidP="00401DE5">
            <w:pPr>
              <w:numPr>
                <w:ilvl w:val="0"/>
                <w:numId w:val="235"/>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afboeking van het tijdens het volgende boekjaar terug te betalen bedrag via credit:</w:t>
            </w:r>
          </w:p>
          <w:p w14:paraId="64BF879A"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4201</w:t>
            </w:r>
            <w:r w:rsidRPr="00401DE5">
              <w:rPr>
                <w:rFonts w:ascii="Times New Roman" w:eastAsia="Times New Roman" w:hAnsi="Times New Roman" w:cs="Times New Roman"/>
                <w:i/>
                <w:iCs/>
                <w:color w:val="3A4B59"/>
                <w:sz w:val="24"/>
                <w:szCs w:val="24"/>
                <w:lang w:eastAsia="nl-NL"/>
              </w:rPr>
              <w:t> Niet-converteerbare achtergestelde leningen</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2C2097F" w14:textId="77777777" w:rsidR="00401DE5" w:rsidRPr="00401DE5" w:rsidRDefault="00401DE5" w:rsidP="00401DE5">
            <w:pPr>
              <w:numPr>
                <w:ilvl w:val="0"/>
                <w:numId w:val="236"/>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te storten nettobedrag (de uitgifteprijs) via debet:</w:t>
            </w:r>
          </w:p>
          <w:p w14:paraId="08F30BDB"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de financiële rekeningen</w:t>
            </w:r>
          </w:p>
          <w:p w14:paraId="6F1A854E"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4165</w:t>
            </w:r>
            <w:r w:rsidRPr="00401DE5">
              <w:rPr>
                <w:rFonts w:ascii="Times New Roman" w:eastAsia="Times New Roman" w:hAnsi="Times New Roman" w:cs="Times New Roman"/>
                <w:i/>
                <w:iCs/>
                <w:color w:val="3A4B59"/>
                <w:sz w:val="24"/>
                <w:szCs w:val="24"/>
                <w:lang w:eastAsia="nl-NL"/>
              </w:rPr>
              <w:t> Obligatiehouders nog te storten saldo</w:t>
            </w:r>
          </w:p>
          <w:p w14:paraId="6778FCBE" w14:textId="77777777" w:rsidR="00401DE5" w:rsidRPr="00401DE5" w:rsidRDefault="00401DE5" w:rsidP="00401DE5">
            <w:pPr>
              <w:numPr>
                <w:ilvl w:val="0"/>
                <w:numId w:val="236"/>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bedrag van het disagio van de obligatielening via debet:</w:t>
            </w:r>
          </w:p>
          <w:p w14:paraId="2784E529"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lastRenderedPageBreak/>
              <w:t>&gt;&gt; </w:t>
            </w:r>
            <w:r w:rsidRPr="00401DE5">
              <w:rPr>
                <w:rFonts w:ascii="Times New Roman" w:eastAsia="Times New Roman" w:hAnsi="Times New Roman" w:cs="Times New Roman"/>
                <w:color w:val="3A4B59"/>
                <w:sz w:val="24"/>
                <w:szCs w:val="24"/>
                <w:lang w:eastAsia="nl-NL"/>
              </w:rPr>
              <w:t>rek. 2011</w:t>
            </w:r>
            <w:r w:rsidRPr="00401DE5">
              <w:rPr>
                <w:rFonts w:ascii="Times New Roman" w:eastAsia="Times New Roman" w:hAnsi="Times New Roman" w:cs="Times New Roman"/>
                <w:i/>
                <w:iCs/>
                <w:color w:val="3A4B59"/>
                <w:sz w:val="24"/>
                <w:szCs w:val="24"/>
                <w:lang w:eastAsia="nl-NL"/>
              </w:rPr>
              <w:t> Disagio op leningen</w:t>
            </w:r>
          </w:p>
        </w:tc>
      </w:tr>
    </w:tbl>
    <w:p w14:paraId="3CAE7036" w14:textId="77777777" w:rsidR="00401DE5" w:rsidRPr="00401DE5" w:rsidRDefault="00401DE5" w:rsidP="00401DE5">
      <w:pPr>
        <w:shd w:val="clear" w:color="auto" w:fill="FFFFFF"/>
        <w:spacing w:before="300" w:after="150" w:line="240" w:lineRule="auto"/>
        <w:outlineLvl w:val="1"/>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lastRenderedPageBreak/>
        <w:t>171 - Niet-achtergestelde obligatieleningen</w:t>
      </w:r>
    </w:p>
    <w:p w14:paraId="0B138EF4" w14:textId="77777777" w:rsidR="00401DE5" w:rsidRPr="00401DE5" w:rsidRDefault="00401DE5" w:rsidP="00401DE5">
      <w:pPr>
        <w:shd w:val="clear" w:color="auto" w:fill="FFFFFF"/>
        <w:spacing w:before="150" w:after="150" w:line="240" w:lineRule="auto"/>
        <w:outlineLvl w:val="3"/>
        <w:rPr>
          <w:rFonts w:ascii="inherit" w:eastAsia="Times New Roman" w:hAnsi="inherit" w:cs="Times New Roman"/>
          <w:color w:val="002554"/>
          <w:sz w:val="32"/>
          <w:szCs w:val="32"/>
          <w:lang w:eastAsia="nl-NL"/>
        </w:rPr>
      </w:pPr>
      <w:r w:rsidRPr="00401DE5">
        <w:rPr>
          <w:rFonts w:ascii="inherit" w:eastAsia="Times New Roman" w:hAnsi="inherit" w:cs="Times New Roman"/>
          <w:color w:val="002554"/>
          <w:sz w:val="32"/>
          <w:szCs w:val="32"/>
          <w:lang w:eastAsia="nl-NL"/>
        </w:rPr>
        <w:t>OMSCHRIJVING</w:t>
      </w:r>
    </w:p>
    <w:p w14:paraId="085FD71F"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Het betreft hier gewone obligatieleningen die normaal terugbetaalbaar zijn op het einde van hun looptijd.</w:t>
      </w:r>
    </w:p>
    <w:p w14:paraId="5FCC87BE"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Deze leningen kunnen naargelang van het geval al dan niet converteerbaar zijn.</w:t>
      </w:r>
    </w:p>
    <w:p w14:paraId="448068CD" w14:textId="77777777" w:rsidR="00401DE5" w:rsidRPr="00401DE5" w:rsidRDefault="00401DE5" w:rsidP="00401DE5">
      <w:pPr>
        <w:shd w:val="clear" w:color="auto" w:fill="FFFFFF"/>
        <w:spacing w:before="300" w:after="150" w:line="240" w:lineRule="auto"/>
        <w:outlineLvl w:val="2"/>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1710 - Converteerbare niet achtergestelde obligatieleningen</w:t>
      </w:r>
    </w:p>
    <w:tbl>
      <w:tblPr>
        <w:tblW w:w="0" w:type="dxa"/>
        <w:tblCellMar>
          <w:top w:w="15" w:type="dxa"/>
          <w:left w:w="15" w:type="dxa"/>
          <w:bottom w:w="15" w:type="dxa"/>
          <w:right w:w="15" w:type="dxa"/>
        </w:tblCellMar>
        <w:tblLook w:val="04A0" w:firstRow="1" w:lastRow="0" w:firstColumn="1" w:lastColumn="0" w:noHBand="0" w:noVBand="1"/>
      </w:tblPr>
      <w:tblGrid>
        <w:gridCol w:w="4799"/>
        <w:gridCol w:w="4265"/>
      </w:tblGrid>
      <w:tr w:rsidR="00401DE5" w:rsidRPr="00401DE5" w14:paraId="20F5CC6F"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D416614" w14:textId="77777777" w:rsidR="00401DE5" w:rsidRPr="00401DE5" w:rsidRDefault="00401DE5" w:rsidP="00401DE5">
            <w:pPr>
              <w:spacing w:line="240" w:lineRule="auto"/>
              <w:divId w:val="343244756"/>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Converteerbare niet-achtergestelde obligatieleningen</w:t>
            </w:r>
          </w:p>
        </w:tc>
      </w:tr>
      <w:tr w:rsidR="00401DE5" w:rsidRPr="00401DE5" w14:paraId="40A94EF1"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0B0768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CBFAEFF"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72B221F0"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A465961" w14:textId="77777777" w:rsidR="00401DE5" w:rsidRPr="00401DE5" w:rsidRDefault="00401DE5" w:rsidP="00401DE5">
            <w:pPr>
              <w:numPr>
                <w:ilvl w:val="0"/>
                <w:numId w:val="237"/>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afboeking van het tijdens het volgend boekjaar terug te betalen gedeelte, als de conversieoptie niet gelicht is, via credit:</w:t>
            </w:r>
          </w:p>
          <w:p w14:paraId="37DFB24F"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4210</w:t>
            </w:r>
            <w:r w:rsidRPr="00401DE5">
              <w:rPr>
                <w:rFonts w:ascii="Times New Roman" w:eastAsia="Times New Roman" w:hAnsi="Times New Roman" w:cs="Times New Roman"/>
                <w:i/>
                <w:iCs/>
                <w:color w:val="3A4B59"/>
                <w:sz w:val="24"/>
                <w:szCs w:val="24"/>
                <w:lang w:eastAsia="nl-NL"/>
              </w:rPr>
              <w:t> Converteerbare niet-achtergestelde obligatieleningen</w:t>
            </w:r>
          </w:p>
          <w:p w14:paraId="1BC852E6" w14:textId="77777777" w:rsidR="00401DE5" w:rsidRPr="00401DE5" w:rsidRDefault="00401DE5" w:rsidP="00401DE5">
            <w:pPr>
              <w:numPr>
                <w:ilvl w:val="0"/>
                <w:numId w:val="237"/>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incorporatie in het kapitaal als de conversieoptie wel gelicht is via credit:</w:t>
            </w:r>
          </w:p>
          <w:p w14:paraId="6F20FEFE"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100</w:t>
            </w:r>
            <w:r w:rsidRPr="00401DE5">
              <w:rPr>
                <w:rFonts w:ascii="Times New Roman" w:eastAsia="Times New Roman" w:hAnsi="Times New Roman" w:cs="Times New Roman"/>
                <w:i/>
                <w:iCs/>
                <w:color w:val="3A4B59"/>
                <w:sz w:val="24"/>
                <w:szCs w:val="24"/>
                <w:lang w:eastAsia="nl-NL"/>
              </w:rPr>
              <w:t> Geplaatst kapitaal</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FE35460" w14:textId="77777777" w:rsidR="00401DE5" w:rsidRPr="00401DE5" w:rsidRDefault="00401DE5" w:rsidP="00401DE5">
            <w:pPr>
              <w:numPr>
                <w:ilvl w:val="0"/>
                <w:numId w:val="238"/>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nettobedrag van de lening via debet:</w:t>
            </w:r>
          </w:p>
          <w:p w14:paraId="2F28DBB1"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de financiële rekeningen</w:t>
            </w:r>
          </w:p>
          <w:p w14:paraId="4D80CF98"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4165</w:t>
            </w:r>
            <w:r w:rsidRPr="00401DE5">
              <w:rPr>
                <w:rFonts w:ascii="Times New Roman" w:eastAsia="Times New Roman" w:hAnsi="Times New Roman" w:cs="Times New Roman"/>
                <w:i/>
                <w:iCs/>
                <w:color w:val="3A4B59"/>
                <w:sz w:val="24"/>
                <w:szCs w:val="24"/>
                <w:lang w:eastAsia="nl-NL"/>
              </w:rPr>
              <w:t> Obligatiehouders nog te storten saldo</w:t>
            </w:r>
          </w:p>
          <w:p w14:paraId="61A8E032" w14:textId="77777777" w:rsidR="00401DE5" w:rsidRPr="00401DE5" w:rsidRDefault="00401DE5" w:rsidP="00401DE5">
            <w:pPr>
              <w:numPr>
                <w:ilvl w:val="0"/>
                <w:numId w:val="238"/>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bedrag van het disagio van de lening via debet:</w:t>
            </w:r>
          </w:p>
          <w:p w14:paraId="26ADC02C"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2011</w:t>
            </w:r>
            <w:r w:rsidRPr="00401DE5">
              <w:rPr>
                <w:rFonts w:ascii="Times New Roman" w:eastAsia="Times New Roman" w:hAnsi="Times New Roman" w:cs="Times New Roman"/>
                <w:i/>
                <w:iCs/>
                <w:color w:val="3A4B59"/>
                <w:sz w:val="24"/>
                <w:szCs w:val="24"/>
                <w:lang w:eastAsia="nl-NL"/>
              </w:rPr>
              <w:t> Disagio op leningen</w:t>
            </w:r>
          </w:p>
        </w:tc>
      </w:tr>
    </w:tbl>
    <w:p w14:paraId="36CCD8BE" w14:textId="77777777" w:rsidR="00401DE5" w:rsidRPr="00401DE5" w:rsidRDefault="00401DE5" w:rsidP="00401DE5">
      <w:pPr>
        <w:shd w:val="clear" w:color="auto" w:fill="FFFFFF"/>
        <w:spacing w:before="300" w:after="150" w:line="240" w:lineRule="auto"/>
        <w:outlineLvl w:val="2"/>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1711 - Niet converteerbare niet achtergestelde obligatieleningen</w:t>
      </w:r>
    </w:p>
    <w:tbl>
      <w:tblPr>
        <w:tblW w:w="0" w:type="dxa"/>
        <w:tblCellMar>
          <w:top w:w="15" w:type="dxa"/>
          <w:left w:w="15" w:type="dxa"/>
          <w:bottom w:w="15" w:type="dxa"/>
          <w:right w:w="15" w:type="dxa"/>
        </w:tblCellMar>
        <w:tblLook w:val="04A0" w:firstRow="1" w:lastRow="0" w:firstColumn="1" w:lastColumn="0" w:noHBand="0" w:noVBand="1"/>
      </w:tblPr>
      <w:tblGrid>
        <w:gridCol w:w="4598"/>
        <w:gridCol w:w="4466"/>
      </w:tblGrid>
      <w:tr w:rsidR="00401DE5" w:rsidRPr="00401DE5" w14:paraId="0451617B"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6BA3C1DE" w14:textId="77777777" w:rsidR="00401DE5" w:rsidRPr="00401DE5" w:rsidRDefault="00401DE5" w:rsidP="00401DE5">
            <w:pPr>
              <w:spacing w:line="240" w:lineRule="auto"/>
              <w:divId w:val="1289355792"/>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Niet-converteerbare niet-achtergestelde obligatieleningen</w:t>
            </w:r>
          </w:p>
        </w:tc>
      </w:tr>
      <w:tr w:rsidR="00401DE5" w:rsidRPr="00401DE5" w14:paraId="2AF3B7A1"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1155AAA"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6B440153"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421A0E35"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2D8534F" w14:textId="77777777" w:rsidR="00401DE5" w:rsidRPr="00401DE5" w:rsidRDefault="00401DE5" w:rsidP="00401DE5">
            <w:pPr>
              <w:numPr>
                <w:ilvl w:val="0"/>
                <w:numId w:val="239"/>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lastRenderedPageBreak/>
              <w:t>De afboeking van het tijdens het volgende boekjaar terug te betalen gedeelte via credit:</w:t>
            </w:r>
          </w:p>
          <w:p w14:paraId="2000E3E7"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4211</w:t>
            </w:r>
            <w:r w:rsidRPr="00401DE5">
              <w:rPr>
                <w:rFonts w:ascii="Times New Roman" w:eastAsia="Times New Roman" w:hAnsi="Times New Roman" w:cs="Times New Roman"/>
                <w:i/>
                <w:iCs/>
                <w:color w:val="3A4B59"/>
                <w:sz w:val="24"/>
                <w:szCs w:val="24"/>
                <w:lang w:eastAsia="nl-NL"/>
              </w:rPr>
              <w:t> Niet-converteerbare niet-achtergestelde obligatieleningen</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D33E577" w14:textId="77777777" w:rsidR="00401DE5" w:rsidRPr="00401DE5" w:rsidRDefault="00401DE5" w:rsidP="00401DE5">
            <w:pPr>
              <w:numPr>
                <w:ilvl w:val="0"/>
                <w:numId w:val="240"/>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nettobedrag van de lening via debet:</w:t>
            </w:r>
          </w:p>
          <w:p w14:paraId="2AF6EA30"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de financiële rekeningen</w:t>
            </w:r>
          </w:p>
          <w:p w14:paraId="5D82F2C0"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4165</w:t>
            </w:r>
            <w:r w:rsidRPr="00401DE5">
              <w:rPr>
                <w:rFonts w:ascii="Times New Roman" w:eastAsia="Times New Roman" w:hAnsi="Times New Roman" w:cs="Times New Roman"/>
                <w:i/>
                <w:iCs/>
                <w:color w:val="3A4B59"/>
                <w:sz w:val="24"/>
                <w:szCs w:val="24"/>
                <w:lang w:eastAsia="nl-NL"/>
              </w:rPr>
              <w:t> Obligatiehouders nog te storten saldo</w:t>
            </w:r>
          </w:p>
          <w:p w14:paraId="03A79C40" w14:textId="77777777" w:rsidR="00401DE5" w:rsidRPr="00401DE5" w:rsidRDefault="00401DE5" w:rsidP="00401DE5">
            <w:pPr>
              <w:numPr>
                <w:ilvl w:val="0"/>
                <w:numId w:val="240"/>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bedrag van het disagio van de lening via debet:</w:t>
            </w:r>
          </w:p>
          <w:p w14:paraId="5021F753"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2011</w:t>
            </w:r>
            <w:r w:rsidRPr="00401DE5">
              <w:rPr>
                <w:rFonts w:ascii="Times New Roman" w:eastAsia="Times New Roman" w:hAnsi="Times New Roman" w:cs="Times New Roman"/>
                <w:i/>
                <w:iCs/>
                <w:color w:val="3A4B59"/>
                <w:sz w:val="24"/>
                <w:szCs w:val="24"/>
                <w:lang w:eastAsia="nl-NL"/>
              </w:rPr>
              <w:t> Disagio op leningen</w:t>
            </w:r>
          </w:p>
        </w:tc>
      </w:tr>
    </w:tbl>
    <w:p w14:paraId="7C9FE609"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CBN-advies</w:t>
      </w:r>
    </w:p>
    <w:p w14:paraId="1D48DEDC"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1711 Niet-converteerbare niet-achtergestelde obligatieleningen</w:t>
      </w:r>
    </w:p>
    <w:p w14:paraId="0F9A4D81"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11/07/2019 – CBN-advies 2019/07 – Boekhoudkundige verwerking van de uitgifte van een obligatielening</w:t>
      </w:r>
    </w:p>
    <w:p w14:paraId="2D9C0E74" w14:textId="77777777" w:rsidR="00401DE5" w:rsidRPr="00401DE5" w:rsidRDefault="00401DE5" w:rsidP="00401DE5">
      <w:pPr>
        <w:shd w:val="clear" w:color="auto" w:fill="FFFFFF"/>
        <w:spacing w:before="300" w:after="150" w:line="240" w:lineRule="auto"/>
        <w:outlineLvl w:val="1"/>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172 - Leasingschulden en soortgelijke schulden</w:t>
      </w:r>
    </w:p>
    <w:p w14:paraId="56E341A5" w14:textId="77777777" w:rsidR="00401DE5" w:rsidRPr="00401DE5" w:rsidRDefault="00401DE5" w:rsidP="00401DE5">
      <w:pPr>
        <w:shd w:val="clear" w:color="auto" w:fill="FFFFFF"/>
        <w:spacing w:before="150" w:after="150" w:line="240" w:lineRule="auto"/>
        <w:outlineLvl w:val="3"/>
        <w:rPr>
          <w:rFonts w:ascii="inherit" w:eastAsia="Times New Roman" w:hAnsi="inherit" w:cs="Times New Roman"/>
          <w:color w:val="002554"/>
          <w:sz w:val="32"/>
          <w:szCs w:val="32"/>
          <w:lang w:eastAsia="nl-NL"/>
        </w:rPr>
      </w:pPr>
      <w:r w:rsidRPr="00401DE5">
        <w:rPr>
          <w:rFonts w:ascii="inherit" w:eastAsia="Times New Roman" w:hAnsi="inherit" w:cs="Times New Roman"/>
          <w:color w:val="002554"/>
          <w:sz w:val="32"/>
          <w:szCs w:val="32"/>
          <w:lang w:eastAsia="nl-NL"/>
        </w:rPr>
        <w:t>BESPREKING</w:t>
      </w:r>
    </w:p>
    <w:p w14:paraId="675A380C"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In toepassing van art. 3:40 KB/WVV moeten alle schulden die voortvloeien uit leasing en soortgelijke overeenkomsten op het passief van de balans geboekt worden ten belope van het gedeelte van de in de volgende boekjaren te storten termijnen, dat strekt tot de wedersamenstelling van de kapitaalwaarde van het goed waarop de overeenkomst betrekking heeft.</w:t>
      </w:r>
    </w:p>
    <w:p w14:paraId="0B250DC9"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Het bedrag waarvoor deze schuld geboekt is, is gelijk aan</w:t>
      </w:r>
    </w:p>
    <w:p w14:paraId="278EA14D"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a) Overeenkomsten inzake huurfinanciering</w:t>
      </w:r>
    </w:p>
    <w:p w14:paraId="25CED32D"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kapitaalwaarde van de vaste activa in huurfinanciering. Deze waarde bestaat uit de eigenlijke aankoopprijs vermeerderd met de eventueel bijkomende kosten zoals vervoerkosten en douanekosten.</w:t>
      </w:r>
    </w:p>
    <w:p w14:paraId="0A8834C6"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 Overeenkomsten inzake erfpacht, opstal en andere gelijkaardige rechten. De totale waarde van het vaste gebruiksrecht en de jaarlijkse vergoedingen.</w:t>
      </w:r>
    </w:p>
    <w:p w14:paraId="265D5816"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financiële lasten, aangerekend door de erfpachtgever, de leasinggever of de eigenaar van dergelijke rechten, zijn in het bedrag van de schuld niet inbegrepen. Deze lasten worden rechtstreeks als lasten geboekt bij de periodieke betalingen.</w:t>
      </w:r>
    </w:p>
    <w:p w14:paraId="66091AC2"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Meer uitgebreid commentaar inzake erfpacht, huurfinanciering en gelijkgestelde rechten en schulden is te vinden in de bespreking van rubriek 25 Vaste activa in leasing of op grond van een soortgelijk recht (klasse 2).</w:t>
      </w:r>
    </w:p>
    <w:p w14:paraId="06546B5B"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Deze wijze van boeken van de leasingschulden en soortgelijke is van toepassing</w:t>
      </w:r>
    </w:p>
    <w:p w14:paraId="6FA74498"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lastRenderedPageBreak/>
        <w:t>a) op de contracten afgesloten na 01/01/1980</w:t>
      </w:r>
    </w:p>
    <w:p w14:paraId="7EFF6072" w14:textId="77777777" w:rsidR="00401DE5" w:rsidRPr="00401DE5" w:rsidRDefault="00401DE5" w:rsidP="00401DE5">
      <w:pPr>
        <w:numPr>
          <w:ilvl w:val="0"/>
          <w:numId w:val="241"/>
        </w:numPr>
        <w:shd w:val="clear" w:color="auto" w:fill="FFFFFF"/>
        <w:spacing w:before="100" w:beforeAutospacing="1" w:after="150" w:line="240" w:lineRule="auto"/>
        <w:ind w:left="1245"/>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voor de ondernemingen die op deze datum aan de volgende criteria beantwoorden:</w:t>
      </w:r>
    </w:p>
    <w:p w14:paraId="2623DE8A" w14:textId="77777777" w:rsidR="00401DE5" w:rsidRPr="00401DE5" w:rsidRDefault="00401DE5" w:rsidP="00401DE5">
      <w:pPr>
        <w:numPr>
          <w:ilvl w:val="0"/>
          <w:numId w:val="241"/>
        </w:numPr>
        <w:shd w:val="clear" w:color="auto" w:fill="FFFFFF"/>
        <w:spacing w:before="100" w:beforeAutospacing="1" w:after="150" w:line="240" w:lineRule="auto"/>
        <w:ind w:left="1245"/>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aantal werknemers &gt; 100</w:t>
      </w:r>
    </w:p>
    <w:p w14:paraId="491D27FA" w14:textId="77777777" w:rsidR="00401DE5" w:rsidRPr="00401DE5" w:rsidRDefault="00401DE5" w:rsidP="00401DE5">
      <w:pPr>
        <w:numPr>
          <w:ilvl w:val="0"/>
          <w:numId w:val="241"/>
        </w:numPr>
        <w:shd w:val="clear" w:color="auto" w:fill="FFFFFF"/>
        <w:spacing w:before="100" w:beforeAutospacing="1" w:after="150" w:line="240" w:lineRule="auto"/>
        <w:ind w:left="1245"/>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omzet &gt; 100 miljoen BEF (2 478 935 EUR)</w:t>
      </w:r>
    </w:p>
    <w:p w14:paraId="7E938579" w14:textId="77777777" w:rsidR="00401DE5" w:rsidRPr="00401DE5" w:rsidRDefault="00401DE5" w:rsidP="00401DE5">
      <w:pPr>
        <w:numPr>
          <w:ilvl w:val="0"/>
          <w:numId w:val="241"/>
        </w:numPr>
        <w:shd w:val="clear" w:color="auto" w:fill="FFFFFF"/>
        <w:spacing w:before="100" w:beforeAutospacing="1" w:after="150" w:line="240" w:lineRule="auto"/>
        <w:ind w:left="1245"/>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balanstotaal &gt; 50 miljoen BEF (1 239 467 EUR)</w:t>
      </w:r>
    </w:p>
    <w:p w14:paraId="7C74631F" w14:textId="77777777" w:rsidR="00401DE5" w:rsidRPr="00401DE5" w:rsidRDefault="00401DE5" w:rsidP="00401DE5">
      <w:pPr>
        <w:numPr>
          <w:ilvl w:val="0"/>
          <w:numId w:val="241"/>
        </w:numPr>
        <w:shd w:val="clear" w:color="auto" w:fill="FFFFFF"/>
        <w:spacing w:before="100" w:beforeAutospacing="1" w:after="150" w:line="240" w:lineRule="auto"/>
        <w:ind w:left="1245"/>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alle andere ondernemingen moesten deze boekwijze niet volgen en mochten de termijnbetalingen boeken als huur.</w:t>
      </w:r>
    </w:p>
    <w:p w14:paraId="180B9952"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i/>
          <w:iCs/>
          <w:color w:val="3A4B59"/>
          <w:sz w:val="24"/>
          <w:szCs w:val="24"/>
          <w:lang w:eastAsia="nl-NL"/>
        </w:rPr>
        <w:t>b) op de contracten afgesloten na 01/01/1984</w:t>
      </w:r>
    </w:p>
    <w:p w14:paraId="1005986A" w14:textId="77777777" w:rsidR="00401DE5" w:rsidRPr="00401DE5" w:rsidRDefault="00401DE5" w:rsidP="00401DE5">
      <w:pPr>
        <w:numPr>
          <w:ilvl w:val="0"/>
          <w:numId w:val="242"/>
        </w:numPr>
        <w:shd w:val="clear" w:color="auto" w:fill="FFFFFF"/>
        <w:spacing w:before="100" w:beforeAutospacing="1" w:after="150" w:line="240" w:lineRule="auto"/>
        <w:ind w:left="1245"/>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voor alle ondernemingen die onder toepassing van het KB van 30/01/2001 ter uitvoering van het Wetboek van vennootschappen en verenigingen vallen en dit zonder onderscheid.</w:t>
      </w:r>
    </w:p>
    <w:p w14:paraId="41B4C1C5"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CBN-advies</w:t>
      </w:r>
    </w:p>
    <w:p w14:paraId="4E7A834C"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172 Leasingschulden en soortgelijke rechten</w:t>
      </w:r>
    </w:p>
    <w:p w14:paraId="4D0BE78E"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24/06/2015 – CBN-advies 2015/4 – Leasing</w:t>
      </w:r>
    </w:p>
    <w:p w14:paraId="5CBF1078" w14:textId="77777777" w:rsidR="00401DE5" w:rsidRPr="00401DE5" w:rsidRDefault="00401DE5" w:rsidP="00401DE5">
      <w:pPr>
        <w:shd w:val="clear" w:color="auto" w:fill="FFFFFF"/>
        <w:spacing w:before="300" w:after="150" w:line="240" w:lineRule="auto"/>
        <w:outlineLvl w:val="2"/>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1720 - Schulden van erfpacht en soortgelijke rechten</w:t>
      </w:r>
    </w:p>
    <w:tbl>
      <w:tblPr>
        <w:tblW w:w="0" w:type="dxa"/>
        <w:tblCellMar>
          <w:top w:w="15" w:type="dxa"/>
          <w:left w:w="15" w:type="dxa"/>
          <w:bottom w:w="15" w:type="dxa"/>
          <w:right w:w="15" w:type="dxa"/>
        </w:tblCellMar>
        <w:tblLook w:val="04A0" w:firstRow="1" w:lastRow="0" w:firstColumn="1" w:lastColumn="0" w:noHBand="0" w:noVBand="1"/>
      </w:tblPr>
      <w:tblGrid>
        <w:gridCol w:w="4538"/>
        <w:gridCol w:w="4526"/>
      </w:tblGrid>
      <w:tr w:rsidR="00401DE5" w:rsidRPr="00401DE5" w14:paraId="5D2F1D8D"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8E7BC4A" w14:textId="77777777" w:rsidR="00401DE5" w:rsidRPr="00401DE5" w:rsidRDefault="00401DE5" w:rsidP="00401DE5">
            <w:pPr>
              <w:spacing w:line="240" w:lineRule="auto"/>
              <w:divId w:val="739718133"/>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Schulden van erfpacht en soortgelijke rechten</w:t>
            </w:r>
          </w:p>
        </w:tc>
      </w:tr>
      <w:tr w:rsidR="00401DE5" w:rsidRPr="00401DE5" w14:paraId="6C029EEF"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38D8CAD"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85ABC9D"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18BDE3C9"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B98371A" w14:textId="77777777" w:rsidR="00401DE5" w:rsidRPr="00401DE5" w:rsidRDefault="00401DE5" w:rsidP="00401DE5">
            <w:pPr>
              <w:numPr>
                <w:ilvl w:val="0"/>
                <w:numId w:val="243"/>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afboeking van het tijdens het volgend boekjaar terug te betalen gedeelte van deze schulden via credit:</w:t>
            </w:r>
          </w:p>
          <w:p w14:paraId="5986B916"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4220</w:t>
            </w:r>
            <w:r w:rsidRPr="00401DE5">
              <w:rPr>
                <w:rFonts w:ascii="Times New Roman" w:eastAsia="Times New Roman" w:hAnsi="Times New Roman" w:cs="Times New Roman"/>
                <w:i/>
                <w:iCs/>
                <w:color w:val="3A4B59"/>
                <w:sz w:val="24"/>
                <w:szCs w:val="24"/>
                <w:lang w:eastAsia="nl-NL"/>
              </w:rPr>
              <w:t> Schulden van erfpacht, opstal, huurfinanciering en van soortgelijke overeenkomsten</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0775643" w14:textId="77777777" w:rsidR="00401DE5" w:rsidRPr="00401DE5" w:rsidRDefault="00401DE5" w:rsidP="00401DE5">
            <w:pPr>
              <w:numPr>
                <w:ilvl w:val="0"/>
                <w:numId w:val="244"/>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kapitaalwaarde van deze schulden op meer dan één jaar via debet:</w:t>
            </w:r>
          </w:p>
          <w:p w14:paraId="1D3516F1"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25</w:t>
            </w:r>
            <w:r w:rsidRPr="00401DE5">
              <w:rPr>
                <w:rFonts w:ascii="Times New Roman" w:eastAsia="Times New Roman" w:hAnsi="Times New Roman" w:cs="Times New Roman"/>
                <w:i/>
                <w:iCs/>
                <w:color w:val="3A4B59"/>
                <w:sz w:val="24"/>
                <w:szCs w:val="24"/>
                <w:lang w:eastAsia="nl-NL"/>
              </w:rPr>
              <w:t> Vaste activa in leasing of op grond van een soortgelijk recht (of van een subrekening van de rubriek 25)</w:t>
            </w:r>
          </w:p>
        </w:tc>
      </w:tr>
    </w:tbl>
    <w:p w14:paraId="47D84D64" w14:textId="77777777" w:rsidR="00401DE5" w:rsidRPr="00401DE5" w:rsidRDefault="00401DE5" w:rsidP="00401DE5">
      <w:pPr>
        <w:shd w:val="clear" w:color="auto" w:fill="FFFFFF"/>
        <w:spacing w:before="300" w:after="150" w:line="240" w:lineRule="auto"/>
        <w:outlineLvl w:val="2"/>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1721 - Schulden leasing van onroerende goederen</w:t>
      </w:r>
    </w:p>
    <w:tbl>
      <w:tblPr>
        <w:tblW w:w="0" w:type="dxa"/>
        <w:tblCellMar>
          <w:top w:w="15" w:type="dxa"/>
          <w:left w:w="15" w:type="dxa"/>
          <w:bottom w:w="15" w:type="dxa"/>
          <w:right w:w="15" w:type="dxa"/>
        </w:tblCellMar>
        <w:tblLook w:val="04A0" w:firstRow="1" w:lastRow="0" w:firstColumn="1" w:lastColumn="0" w:noHBand="0" w:noVBand="1"/>
      </w:tblPr>
      <w:tblGrid>
        <w:gridCol w:w="4480"/>
        <w:gridCol w:w="4584"/>
      </w:tblGrid>
      <w:tr w:rsidR="00401DE5" w:rsidRPr="00401DE5" w14:paraId="23F786E8"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01DD815" w14:textId="77777777" w:rsidR="00401DE5" w:rsidRPr="00401DE5" w:rsidRDefault="00401DE5" w:rsidP="00401DE5">
            <w:pPr>
              <w:spacing w:line="240" w:lineRule="auto"/>
              <w:divId w:val="1356618701"/>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Schulden leasing van onroerende goederen</w:t>
            </w:r>
          </w:p>
        </w:tc>
      </w:tr>
      <w:tr w:rsidR="00401DE5" w:rsidRPr="00401DE5" w14:paraId="1EA8DAB7"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9FF2D9F"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7D862791"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1234BFFD"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EDB6DD4" w14:textId="77777777" w:rsidR="00401DE5" w:rsidRPr="00401DE5" w:rsidRDefault="00401DE5" w:rsidP="00401DE5">
            <w:pPr>
              <w:numPr>
                <w:ilvl w:val="0"/>
                <w:numId w:val="245"/>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lastRenderedPageBreak/>
              <w:t>De afboeking van het tijdens het volgende boekjaar terug te betalen gedeelte van deze schulden via credit:</w:t>
            </w:r>
          </w:p>
          <w:p w14:paraId="53114591"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4221</w:t>
            </w:r>
            <w:r w:rsidRPr="00401DE5">
              <w:rPr>
                <w:rFonts w:ascii="Times New Roman" w:eastAsia="Times New Roman" w:hAnsi="Times New Roman" w:cs="Times New Roman"/>
                <w:i/>
                <w:iCs/>
                <w:color w:val="3A4B59"/>
                <w:sz w:val="24"/>
                <w:szCs w:val="24"/>
                <w:lang w:eastAsia="nl-NL"/>
              </w:rPr>
              <w:t> Schulden leasing van onroerende goederen</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8A6A690" w14:textId="77777777" w:rsidR="00401DE5" w:rsidRPr="00401DE5" w:rsidRDefault="00401DE5" w:rsidP="00401DE5">
            <w:pPr>
              <w:numPr>
                <w:ilvl w:val="0"/>
                <w:numId w:val="246"/>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kapitaalwaarde van deze schulden op meer dan één jaar via debet:</w:t>
            </w:r>
          </w:p>
          <w:p w14:paraId="0C50C8D1"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25</w:t>
            </w:r>
            <w:r w:rsidRPr="00401DE5">
              <w:rPr>
                <w:rFonts w:ascii="Times New Roman" w:eastAsia="Times New Roman" w:hAnsi="Times New Roman" w:cs="Times New Roman"/>
                <w:i/>
                <w:iCs/>
                <w:color w:val="3A4B59"/>
                <w:sz w:val="24"/>
                <w:szCs w:val="24"/>
                <w:lang w:eastAsia="nl-NL"/>
              </w:rPr>
              <w:t> Vaste activa in leasing of op grond van een soortgelijk recht (of een subrekening van de rubriek 25)</w:t>
            </w:r>
          </w:p>
        </w:tc>
      </w:tr>
    </w:tbl>
    <w:p w14:paraId="0CB5FA05"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CBN-advies</w:t>
      </w:r>
    </w:p>
    <w:p w14:paraId="3C4552A1"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1721 Leasingschulden en soortgelijke rechten</w:t>
      </w:r>
    </w:p>
    <w:p w14:paraId="4A7FC8E6"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24/06/2015 – CBN-advies 2015/4 – Leasing</w:t>
      </w:r>
    </w:p>
    <w:p w14:paraId="234AF44D" w14:textId="77777777" w:rsidR="00401DE5" w:rsidRPr="00401DE5" w:rsidRDefault="00401DE5" w:rsidP="00401DE5">
      <w:pPr>
        <w:shd w:val="clear" w:color="auto" w:fill="FFFFFF"/>
        <w:spacing w:before="300" w:after="150" w:line="240" w:lineRule="auto"/>
        <w:outlineLvl w:val="2"/>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1722 - Schulden leasing van roerende goederen</w:t>
      </w:r>
    </w:p>
    <w:tbl>
      <w:tblPr>
        <w:tblW w:w="0" w:type="dxa"/>
        <w:tblCellMar>
          <w:top w:w="15" w:type="dxa"/>
          <w:left w:w="15" w:type="dxa"/>
          <w:bottom w:w="15" w:type="dxa"/>
          <w:right w:w="15" w:type="dxa"/>
        </w:tblCellMar>
        <w:tblLook w:val="04A0" w:firstRow="1" w:lastRow="0" w:firstColumn="1" w:lastColumn="0" w:noHBand="0" w:noVBand="1"/>
      </w:tblPr>
      <w:tblGrid>
        <w:gridCol w:w="4480"/>
        <w:gridCol w:w="4584"/>
      </w:tblGrid>
      <w:tr w:rsidR="00401DE5" w:rsidRPr="00401DE5" w14:paraId="2678CD9D"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D8AF229" w14:textId="77777777" w:rsidR="00401DE5" w:rsidRPr="00401DE5" w:rsidRDefault="00401DE5" w:rsidP="00401DE5">
            <w:pPr>
              <w:spacing w:line="240" w:lineRule="auto"/>
              <w:divId w:val="1321424778"/>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Schulden leasing van roerende goederen</w:t>
            </w:r>
          </w:p>
        </w:tc>
      </w:tr>
      <w:tr w:rsidR="00401DE5" w:rsidRPr="00401DE5" w14:paraId="05673DE0"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374B4CA"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F485811"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5E72CFD8"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4BD689B" w14:textId="77777777" w:rsidR="00401DE5" w:rsidRPr="00401DE5" w:rsidRDefault="00401DE5" w:rsidP="00401DE5">
            <w:pPr>
              <w:numPr>
                <w:ilvl w:val="0"/>
                <w:numId w:val="247"/>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afboeking van het tijdens het volgende boekjaar terug te betalen gedeelte van deze schulden via credit:</w:t>
            </w:r>
          </w:p>
          <w:p w14:paraId="5162DEEB"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4222</w:t>
            </w:r>
            <w:r w:rsidRPr="00401DE5">
              <w:rPr>
                <w:rFonts w:ascii="Times New Roman" w:eastAsia="Times New Roman" w:hAnsi="Times New Roman" w:cs="Times New Roman"/>
                <w:i/>
                <w:iCs/>
                <w:color w:val="3A4B59"/>
                <w:sz w:val="24"/>
                <w:szCs w:val="24"/>
                <w:lang w:eastAsia="nl-NL"/>
              </w:rPr>
              <w:t> Schulden leasing roerende goederen</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90ECAB1" w14:textId="77777777" w:rsidR="00401DE5" w:rsidRPr="00401DE5" w:rsidRDefault="00401DE5" w:rsidP="00401DE5">
            <w:pPr>
              <w:numPr>
                <w:ilvl w:val="0"/>
                <w:numId w:val="248"/>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kapitaalwaarde van deze schulden op meer dan één jaar via debet:</w:t>
            </w:r>
          </w:p>
          <w:p w14:paraId="2782C2AB"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25</w:t>
            </w:r>
            <w:r w:rsidRPr="00401DE5">
              <w:rPr>
                <w:rFonts w:ascii="Times New Roman" w:eastAsia="Times New Roman" w:hAnsi="Times New Roman" w:cs="Times New Roman"/>
                <w:i/>
                <w:iCs/>
                <w:color w:val="3A4B59"/>
                <w:sz w:val="24"/>
                <w:szCs w:val="24"/>
                <w:lang w:eastAsia="nl-NL"/>
              </w:rPr>
              <w:t> Vaste activa in leasing of op grond van een soortgelijk recht (of een subrekening van de rubriek 25)</w:t>
            </w:r>
          </w:p>
        </w:tc>
      </w:tr>
    </w:tbl>
    <w:p w14:paraId="759C745F"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CBN-advies</w:t>
      </w:r>
    </w:p>
    <w:p w14:paraId="0E2957BA"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1722 Leasingschulden en soortgelijke rechten</w:t>
      </w:r>
    </w:p>
    <w:p w14:paraId="63172DBF"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24/06/2015 – CBN-advies 2015/4 – Leasing</w:t>
      </w:r>
    </w:p>
    <w:p w14:paraId="0B42D48D" w14:textId="77777777" w:rsidR="00401DE5" w:rsidRPr="00401DE5" w:rsidRDefault="00401DE5" w:rsidP="00401DE5">
      <w:pPr>
        <w:shd w:val="clear" w:color="auto" w:fill="FFFFFF"/>
        <w:spacing w:before="300" w:after="150" w:line="240" w:lineRule="auto"/>
        <w:outlineLvl w:val="1"/>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172 (vzw) - Leasingschulden en soortgelijke schulden</w:t>
      </w:r>
    </w:p>
    <w:p w14:paraId="1DE0E8BC"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wat de boekhoudkundige verwerking van de erfpachtovereenkomsten voor verenigingen en stichtingen betreft, heeft de Commissie voor Boekhoudkundige Normen een zeer gedetailleerd advies gepubliceerd (nr. NFP-2 van 23 juli 2008) (zie ook rekening 223 VZW en </w:t>
      </w:r>
      <w:hyperlink r:id="rId62" w:tgtFrame="_blank" w:history="1">
        <w:r w:rsidRPr="00401DE5">
          <w:rPr>
            <w:rFonts w:ascii="Fira Sans" w:eastAsia="Times New Roman" w:hAnsi="Fira Sans" w:cs="Times New Roman"/>
            <w:color w:val="3878DE"/>
            <w:sz w:val="24"/>
            <w:szCs w:val="24"/>
            <w:lang w:eastAsia="nl-NL"/>
          </w:rPr>
          <w:t>http://www.cnc-cbn.be</w:t>
        </w:r>
      </w:hyperlink>
      <w:r w:rsidRPr="00401DE5">
        <w:rPr>
          <w:rFonts w:ascii="Fira Sans" w:eastAsia="Times New Roman" w:hAnsi="Fira Sans" w:cs="Times New Roman"/>
          <w:color w:val="3A4B59"/>
          <w:sz w:val="24"/>
          <w:szCs w:val="24"/>
          <w:lang w:eastAsia="nl-NL"/>
        </w:rPr>
        <w:t>).</w:t>
      </w:r>
    </w:p>
    <w:p w14:paraId="584D4106"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Samengevat noteren we het volgende in het geval van een periodieke vergoeding: als de canon een redelijke pachtsom is en met de wedersamenstelling van de erfpachtwaarde in kapitaal overeenstemt, wordt de overeenkomst geboekt op het debet van de rekening Materiële vaste activa nr. 25 (leasingrekening en gelijkaardige rechten), via het credit van de rekeningen 17/42 m.b.t. leasingcontracten en gelijkaardige rechten.</w:t>
      </w:r>
    </w:p>
    <w:p w14:paraId="26C45D05" w14:textId="77777777" w:rsidR="00401DE5" w:rsidRPr="00401DE5" w:rsidRDefault="00401DE5" w:rsidP="00401DE5">
      <w:pPr>
        <w:shd w:val="clear" w:color="auto" w:fill="FFFFFF"/>
        <w:spacing w:before="300" w:after="150" w:line="240" w:lineRule="auto"/>
        <w:outlineLvl w:val="1"/>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lastRenderedPageBreak/>
        <w:t>173 - Kredietinstellingen</w:t>
      </w:r>
    </w:p>
    <w:p w14:paraId="56315A7D" w14:textId="77777777" w:rsidR="00401DE5" w:rsidRPr="00401DE5" w:rsidRDefault="00401DE5" w:rsidP="00401DE5">
      <w:pPr>
        <w:shd w:val="clear" w:color="auto" w:fill="FFFFFF"/>
        <w:spacing w:before="150" w:after="150" w:line="240" w:lineRule="auto"/>
        <w:outlineLvl w:val="3"/>
        <w:rPr>
          <w:rFonts w:ascii="inherit" w:eastAsia="Times New Roman" w:hAnsi="inherit" w:cs="Times New Roman"/>
          <w:color w:val="002554"/>
          <w:sz w:val="32"/>
          <w:szCs w:val="32"/>
          <w:lang w:eastAsia="nl-NL"/>
        </w:rPr>
      </w:pPr>
      <w:r w:rsidRPr="00401DE5">
        <w:rPr>
          <w:rFonts w:ascii="inherit" w:eastAsia="Times New Roman" w:hAnsi="inherit" w:cs="Times New Roman"/>
          <w:color w:val="002554"/>
          <w:sz w:val="32"/>
          <w:szCs w:val="32"/>
          <w:lang w:eastAsia="nl-NL"/>
        </w:rPr>
        <w:t>OMSCHRIJVING</w:t>
      </w:r>
    </w:p>
    <w:p w14:paraId="3E6946CD"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Deze rubriek omvat alle schulden van de onderneming op meer dan één jaar ten opzichte van de banken en andere kredietinstellingen.</w:t>
      </w:r>
    </w:p>
    <w:p w14:paraId="67CDF4B2" w14:textId="77777777" w:rsidR="00401DE5" w:rsidRPr="00401DE5" w:rsidRDefault="00401DE5" w:rsidP="00401DE5">
      <w:pPr>
        <w:shd w:val="clear" w:color="auto" w:fill="FFFFFF"/>
        <w:spacing w:before="150" w:after="150" w:line="240" w:lineRule="auto"/>
        <w:outlineLvl w:val="3"/>
        <w:rPr>
          <w:rFonts w:ascii="inherit" w:eastAsia="Times New Roman" w:hAnsi="inherit" w:cs="Times New Roman"/>
          <w:color w:val="002554"/>
          <w:sz w:val="32"/>
          <w:szCs w:val="32"/>
          <w:lang w:eastAsia="nl-NL"/>
        </w:rPr>
      </w:pPr>
      <w:r w:rsidRPr="00401DE5">
        <w:rPr>
          <w:rFonts w:ascii="inherit" w:eastAsia="Times New Roman" w:hAnsi="inherit" w:cs="Times New Roman"/>
          <w:color w:val="002554"/>
          <w:sz w:val="32"/>
          <w:szCs w:val="32"/>
          <w:lang w:eastAsia="nl-NL"/>
        </w:rPr>
        <w:t>INDELING</w:t>
      </w:r>
    </w:p>
    <w:p w14:paraId="633142C7"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Deze schulden worden ingedeeld in drie groepen, nl.</w:t>
      </w:r>
    </w:p>
    <w:p w14:paraId="73DBBEA1" w14:textId="77777777" w:rsidR="00401DE5" w:rsidRPr="00401DE5" w:rsidRDefault="00401DE5" w:rsidP="00401DE5">
      <w:pPr>
        <w:numPr>
          <w:ilvl w:val="0"/>
          <w:numId w:val="249"/>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schulden op rekening,</w:t>
      </w:r>
    </w:p>
    <w:p w14:paraId="502D2DBC" w14:textId="77777777" w:rsidR="00401DE5" w:rsidRPr="00401DE5" w:rsidRDefault="00401DE5" w:rsidP="00401DE5">
      <w:pPr>
        <w:numPr>
          <w:ilvl w:val="0"/>
          <w:numId w:val="249"/>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promessen,</w:t>
      </w:r>
    </w:p>
    <w:p w14:paraId="704059E3" w14:textId="77777777" w:rsidR="00401DE5" w:rsidRPr="00401DE5" w:rsidRDefault="00401DE5" w:rsidP="00401DE5">
      <w:pPr>
        <w:numPr>
          <w:ilvl w:val="0"/>
          <w:numId w:val="249"/>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acceptkredieten.</w:t>
      </w:r>
    </w:p>
    <w:p w14:paraId="6FC55C70"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Onder de rubriek 173 Kredietinstellingen moeten eveneens opgenomen worden de door de banken geaccepteerde wissels die hun oorsprong vinden in aankopen van goederen of diensten.</w:t>
      </w:r>
    </w:p>
    <w:p w14:paraId="01782203" w14:textId="77777777" w:rsidR="00401DE5" w:rsidRPr="00401DE5" w:rsidRDefault="00401DE5" w:rsidP="00401DE5">
      <w:pPr>
        <w:shd w:val="clear" w:color="auto" w:fill="FFFFFF"/>
        <w:spacing w:before="300" w:after="150" w:line="240" w:lineRule="auto"/>
        <w:outlineLvl w:val="2"/>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1730 - Schulden op rekening</w:t>
      </w:r>
    </w:p>
    <w:p w14:paraId="78BD8129" w14:textId="77777777" w:rsidR="00401DE5" w:rsidRPr="00401DE5" w:rsidRDefault="00401DE5" w:rsidP="00401DE5">
      <w:pPr>
        <w:shd w:val="clear" w:color="auto" w:fill="FFFFFF"/>
        <w:spacing w:before="150" w:after="150" w:line="240" w:lineRule="auto"/>
        <w:outlineLvl w:val="3"/>
        <w:rPr>
          <w:rFonts w:ascii="inherit" w:eastAsia="Times New Roman" w:hAnsi="inherit" w:cs="Times New Roman"/>
          <w:color w:val="002554"/>
          <w:sz w:val="32"/>
          <w:szCs w:val="32"/>
          <w:lang w:eastAsia="nl-NL"/>
        </w:rPr>
      </w:pPr>
      <w:r w:rsidRPr="00401DE5">
        <w:rPr>
          <w:rFonts w:ascii="inherit" w:eastAsia="Times New Roman" w:hAnsi="inherit" w:cs="Times New Roman"/>
          <w:color w:val="002554"/>
          <w:sz w:val="32"/>
          <w:szCs w:val="32"/>
          <w:lang w:eastAsia="nl-NL"/>
        </w:rPr>
        <w:t>OMSCHRIJVING</w:t>
      </w:r>
    </w:p>
    <w:p w14:paraId="19110B51"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Deze groep van schulden dekt een hele reeks van leningen die door de kredietinstellingen aan de ondernemingen toegestaan werden. Het onderscheid tussen deze leningen ligt niet zozeer in de kredietvorm, maar vooral in het type van waarborgen en zekerheden die door de onderneming of door derden ter zekerstelling van de terugbetaling van de toegestane lening aan de kredietinstellingen werden verleend.</w:t>
      </w:r>
    </w:p>
    <w:p w14:paraId="3DEBE663" w14:textId="77777777" w:rsidR="00401DE5" w:rsidRPr="00401DE5" w:rsidRDefault="00401DE5" w:rsidP="00401DE5">
      <w:pPr>
        <w:shd w:val="clear" w:color="auto" w:fill="FFFFFF"/>
        <w:spacing w:before="150" w:after="150" w:line="240" w:lineRule="auto"/>
        <w:outlineLvl w:val="3"/>
        <w:rPr>
          <w:rFonts w:ascii="inherit" w:eastAsia="Times New Roman" w:hAnsi="inherit" w:cs="Times New Roman"/>
          <w:color w:val="002554"/>
          <w:sz w:val="32"/>
          <w:szCs w:val="32"/>
          <w:lang w:eastAsia="nl-NL"/>
        </w:rPr>
      </w:pPr>
      <w:r w:rsidRPr="00401DE5">
        <w:rPr>
          <w:rFonts w:ascii="inherit" w:eastAsia="Times New Roman" w:hAnsi="inherit" w:cs="Times New Roman"/>
          <w:color w:val="002554"/>
          <w:sz w:val="32"/>
          <w:szCs w:val="32"/>
          <w:lang w:eastAsia="nl-NL"/>
        </w:rPr>
        <w:t>INDELING</w:t>
      </w:r>
    </w:p>
    <w:p w14:paraId="1DF23424"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Zo kunnen wij een onderscheid maken naar de volgende groepen:</w:t>
      </w:r>
    </w:p>
    <w:p w14:paraId="6FC70A30" w14:textId="77777777" w:rsidR="00401DE5" w:rsidRPr="00401DE5" w:rsidRDefault="00401DE5" w:rsidP="00401DE5">
      <w:pPr>
        <w:numPr>
          <w:ilvl w:val="0"/>
          <w:numId w:val="250"/>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Schulden gewaarborgd door zakelijke zekerheden verstrekt door de onderneming.</w:t>
      </w:r>
    </w:p>
    <w:p w14:paraId="41DECDB8" w14:textId="77777777" w:rsidR="00401DE5" w:rsidRPr="00401DE5" w:rsidRDefault="00401DE5" w:rsidP="00401DE5">
      <w:pPr>
        <w:shd w:val="clear" w:color="auto" w:fill="FFFFFF"/>
        <w:spacing w:before="100" w:beforeAutospacing="1"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Het betreft hier ontleningen die gedekt zijn door zakelijke zekerheden zoals</w:t>
      </w:r>
    </w:p>
    <w:p w14:paraId="1B86F678" w14:textId="77777777" w:rsidR="00401DE5" w:rsidRPr="00401DE5" w:rsidRDefault="00401DE5" w:rsidP="00401DE5">
      <w:pPr>
        <w:numPr>
          <w:ilvl w:val="1"/>
          <w:numId w:val="251"/>
        </w:numPr>
        <w:shd w:val="clear" w:color="auto" w:fill="FFFFFF"/>
        <w:spacing w:before="100" w:beforeAutospacing="1" w:after="150" w:line="240" w:lineRule="auto"/>
        <w:ind w:left="2715"/>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het pandrecht op bepaalde of bepaalbare, actuele of toekomstige goederen (voorraden, vorderingen enz.);</w:t>
      </w:r>
    </w:p>
    <w:p w14:paraId="23AA1F47" w14:textId="77777777" w:rsidR="00401DE5" w:rsidRPr="00401DE5" w:rsidRDefault="00401DE5" w:rsidP="00401DE5">
      <w:pPr>
        <w:numPr>
          <w:ilvl w:val="1"/>
          <w:numId w:val="251"/>
        </w:numPr>
        <w:shd w:val="clear" w:color="auto" w:fill="FFFFFF"/>
        <w:spacing w:before="100" w:beforeAutospacing="1" w:after="150" w:line="240" w:lineRule="auto"/>
        <w:ind w:left="2715"/>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het pandrecht op een handelszaak;</w:t>
      </w:r>
    </w:p>
    <w:p w14:paraId="507EBDC9" w14:textId="77777777" w:rsidR="00401DE5" w:rsidRPr="00401DE5" w:rsidRDefault="00401DE5" w:rsidP="00401DE5">
      <w:pPr>
        <w:numPr>
          <w:ilvl w:val="1"/>
          <w:numId w:val="251"/>
        </w:numPr>
        <w:shd w:val="clear" w:color="auto" w:fill="FFFFFF"/>
        <w:spacing w:before="100" w:beforeAutospacing="1" w:after="150" w:line="240" w:lineRule="auto"/>
        <w:ind w:left="2715"/>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het pandrecht voor bestaande en/of toekomstige schuldvorderingen;</w:t>
      </w:r>
    </w:p>
    <w:p w14:paraId="29439D71" w14:textId="77777777" w:rsidR="00401DE5" w:rsidRPr="00401DE5" w:rsidRDefault="00401DE5" w:rsidP="00401DE5">
      <w:pPr>
        <w:numPr>
          <w:ilvl w:val="1"/>
          <w:numId w:val="251"/>
        </w:numPr>
        <w:shd w:val="clear" w:color="auto" w:fill="FFFFFF"/>
        <w:spacing w:before="100" w:beforeAutospacing="1" w:after="150" w:line="240" w:lineRule="auto"/>
        <w:ind w:left="2715"/>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het onherroepelijk mandaat om een bepaald of bepaalbaar goed te verpanden, inclusief een handelszaak;</w:t>
      </w:r>
    </w:p>
    <w:p w14:paraId="21FBAE3A" w14:textId="77777777" w:rsidR="00401DE5" w:rsidRPr="00401DE5" w:rsidRDefault="00401DE5" w:rsidP="00401DE5">
      <w:pPr>
        <w:numPr>
          <w:ilvl w:val="1"/>
          <w:numId w:val="251"/>
        </w:numPr>
        <w:shd w:val="clear" w:color="auto" w:fill="FFFFFF"/>
        <w:spacing w:before="100" w:beforeAutospacing="1" w:after="150" w:line="240" w:lineRule="auto"/>
        <w:ind w:left="2715"/>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lastRenderedPageBreak/>
        <w:t>de wettelijke en bedongen ingeschreven hypotheken, met inbegrip van de hypotheken op alle sommen;</w:t>
      </w:r>
    </w:p>
    <w:p w14:paraId="4F57A70F" w14:textId="77777777" w:rsidR="00401DE5" w:rsidRPr="00401DE5" w:rsidRDefault="00401DE5" w:rsidP="00401DE5">
      <w:pPr>
        <w:numPr>
          <w:ilvl w:val="1"/>
          <w:numId w:val="251"/>
        </w:numPr>
        <w:shd w:val="clear" w:color="auto" w:fill="FFFFFF"/>
        <w:spacing w:before="100" w:beforeAutospacing="1" w:after="150" w:line="240" w:lineRule="auto"/>
        <w:ind w:left="2715"/>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het onherroepelijk mandaat tot hypothekeren;</w:t>
      </w:r>
    </w:p>
    <w:p w14:paraId="70B0C8EE" w14:textId="77777777" w:rsidR="00401DE5" w:rsidRPr="00401DE5" w:rsidRDefault="00401DE5" w:rsidP="00401DE5">
      <w:pPr>
        <w:numPr>
          <w:ilvl w:val="1"/>
          <w:numId w:val="251"/>
        </w:numPr>
        <w:shd w:val="clear" w:color="auto" w:fill="FFFFFF"/>
        <w:spacing w:before="100" w:beforeAutospacing="1" w:after="150" w:line="240" w:lineRule="auto"/>
        <w:ind w:left="2715"/>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het voorrecht van de verkoper;</w:t>
      </w:r>
    </w:p>
    <w:p w14:paraId="49195489" w14:textId="77777777" w:rsidR="00401DE5" w:rsidRPr="00401DE5" w:rsidRDefault="00401DE5" w:rsidP="00401DE5">
      <w:pPr>
        <w:numPr>
          <w:ilvl w:val="1"/>
          <w:numId w:val="251"/>
        </w:numPr>
        <w:shd w:val="clear" w:color="auto" w:fill="FFFFFF"/>
        <w:spacing w:before="100" w:beforeAutospacing="1" w:after="150" w:line="240" w:lineRule="auto"/>
        <w:ind w:left="2715"/>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het eigendomsvoorbehoud.</w:t>
      </w:r>
    </w:p>
    <w:p w14:paraId="6BCCF232" w14:textId="77777777" w:rsidR="00401DE5" w:rsidRPr="00401DE5" w:rsidRDefault="00401DE5" w:rsidP="00401DE5">
      <w:pPr>
        <w:numPr>
          <w:ilvl w:val="0"/>
          <w:numId w:val="251"/>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Schulden gewaarborgd door zakelijke of persoonlijke zekerheden verstrekt door verbonden ondernemingen of ondernemingen waarmee een participatieverhouding bestaat.</w:t>
      </w:r>
    </w:p>
    <w:p w14:paraId="30744D9E" w14:textId="77777777" w:rsidR="00401DE5" w:rsidRPr="00401DE5" w:rsidRDefault="00401DE5" w:rsidP="00401DE5">
      <w:pPr>
        <w:numPr>
          <w:ilvl w:val="0"/>
          <w:numId w:val="251"/>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Schulden gewaarborgd door de Belgische overheden.</w:t>
      </w:r>
    </w:p>
    <w:p w14:paraId="78D27E23" w14:textId="77777777" w:rsidR="00401DE5" w:rsidRPr="00401DE5" w:rsidRDefault="00401DE5" w:rsidP="00401DE5">
      <w:pPr>
        <w:shd w:val="clear" w:color="auto" w:fill="FFFFFF"/>
        <w:spacing w:before="100" w:beforeAutospacing="1"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Het betreft hier leningen aangegaan door de onderneming waarvoor de Belgische overheid zich verbindt tot terugbetaling wanneer de onderneming dit niet meer zou kunnen.</w:t>
      </w:r>
    </w:p>
    <w:p w14:paraId="3E3DF974" w14:textId="77777777" w:rsidR="00401DE5" w:rsidRPr="00401DE5" w:rsidRDefault="00401DE5" w:rsidP="00401DE5">
      <w:pPr>
        <w:numPr>
          <w:ilvl w:val="0"/>
          <w:numId w:val="251"/>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Schulden gewaarborgd door bestuurders, zaakvoerders.</w:t>
      </w:r>
    </w:p>
    <w:p w14:paraId="6A97B0FA" w14:textId="77777777" w:rsidR="00401DE5" w:rsidRPr="00401DE5" w:rsidRDefault="00401DE5" w:rsidP="00401DE5">
      <w:pPr>
        <w:shd w:val="clear" w:color="auto" w:fill="FFFFFF"/>
        <w:spacing w:before="100" w:beforeAutospacing="1"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Het betreft hier leningen aangegaan door de onderneming waarvoor de bestuurders of zaakvoerders ter zekerstelling van de terugbetaling persoonlijke en/of zakelijke zekerheden op hun privévermogen gegeven hebben.</w:t>
      </w:r>
    </w:p>
    <w:p w14:paraId="586D5EDB" w14:textId="77777777" w:rsidR="00401DE5" w:rsidRPr="00401DE5" w:rsidRDefault="00401DE5" w:rsidP="00401DE5">
      <w:pPr>
        <w:numPr>
          <w:ilvl w:val="0"/>
          <w:numId w:val="251"/>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Niet-gewaarborgde schulden.</w:t>
      </w:r>
    </w:p>
    <w:p w14:paraId="76DCD0F2"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CBN-advies</w:t>
      </w:r>
    </w:p>
    <w:p w14:paraId="1048C881"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1730 Schulden op rekening</w:t>
      </w:r>
    </w:p>
    <w:p w14:paraId="5340C89D"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11/07/2018 – CBN-advies 2018/17 – Schulden gewaarborgd door een zakelijke zekerheid – Niet in de balans opgenomen rechten en verplichtingen</w:t>
      </w:r>
    </w:p>
    <w:p w14:paraId="775D215F" w14:textId="77777777" w:rsidR="00401DE5" w:rsidRPr="00401DE5" w:rsidRDefault="00401DE5" w:rsidP="00401DE5">
      <w:pPr>
        <w:shd w:val="clear" w:color="auto" w:fill="FFFFFF"/>
        <w:spacing w:before="150" w:after="150" w:line="240" w:lineRule="auto"/>
        <w:outlineLvl w:val="3"/>
        <w:rPr>
          <w:rFonts w:ascii="inherit" w:eastAsia="Times New Roman" w:hAnsi="inherit" w:cs="Times New Roman"/>
          <w:color w:val="543280"/>
          <w:sz w:val="27"/>
          <w:szCs w:val="27"/>
          <w:lang w:eastAsia="nl-NL"/>
        </w:rPr>
      </w:pPr>
      <w:r w:rsidRPr="00401DE5">
        <w:rPr>
          <w:rFonts w:ascii="inherit" w:eastAsia="Times New Roman" w:hAnsi="inherit" w:cs="Times New Roman"/>
          <w:color w:val="543280"/>
          <w:sz w:val="27"/>
          <w:szCs w:val="27"/>
          <w:lang w:eastAsia="nl-NL"/>
        </w:rPr>
        <w:t>17300 - Schulden gewaarborgd door zakelijke zekerheden verstrekt door de onderneming</w:t>
      </w:r>
    </w:p>
    <w:tbl>
      <w:tblPr>
        <w:tblW w:w="0" w:type="dxa"/>
        <w:tblCellMar>
          <w:top w:w="15" w:type="dxa"/>
          <w:left w:w="15" w:type="dxa"/>
          <w:bottom w:w="15" w:type="dxa"/>
          <w:right w:w="15" w:type="dxa"/>
        </w:tblCellMar>
        <w:tblLook w:val="04A0" w:firstRow="1" w:lastRow="0" w:firstColumn="1" w:lastColumn="0" w:noHBand="0" w:noVBand="1"/>
      </w:tblPr>
      <w:tblGrid>
        <w:gridCol w:w="5542"/>
        <w:gridCol w:w="3522"/>
      </w:tblGrid>
      <w:tr w:rsidR="00401DE5" w:rsidRPr="00401DE5" w14:paraId="187F2713"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4AD640C2" w14:textId="77777777" w:rsidR="00401DE5" w:rsidRPr="00401DE5" w:rsidRDefault="00401DE5" w:rsidP="00401DE5">
            <w:pPr>
              <w:spacing w:line="240" w:lineRule="auto"/>
              <w:divId w:val="199972282"/>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Schulden gewaarborgd door zakelijke zekerheden verstrekt door de onderneming</w:t>
            </w:r>
          </w:p>
        </w:tc>
      </w:tr>
      <w:tr w:rsidR="00401DE5" w:rsidRPr="00401DE5" w14:paraId="172D72FE"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10ABA2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7394311F"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3E6DD442"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5A13026" w14:textId="77777777" w:rsidR="00401DE5" w:rsidRPr="00401DE5" w:rsidRDefault="00401DE5" w:rsidP="00401DE5">
            <w:pPr>
              <w:numPr>
                <w:ilvl w:val="0"/>
                <w:numId w:val="252"/>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bedrag dat tijdens het volgende boekjaar komt te vervallen via credit:</w:t>
            </w:r>
          </w:p>
          <w:p w14:paraId="53C0EC48"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42300</w:t>
            </w:r>
            <w:r w:rsidRPr="00401DE5">
              <w:rPr>
                <w:rFonts w:ascii="Times New Roman" w:eastAsia="Times New Roman" w:hAnsi="Times New Roman" w:cs="Times New Roman"/>
                <w:i/>
                <w:iCs/>
                <w:color w:val="3A4B59"/>
                <w:sz w:val="24"/>
                <w:szCs w:val="24"/>
                <w:lang w:eastAsia="nl-NL"/>
              </w:rPr>
              <w:t> Schulden gewaarborgd door zakelijke zekerheden verstrekt door de onderneming</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B357520" w14:textId="77777777" w:rsidR="00401DE5" w:rsidRPr="00401DE5" w:rsidRDefault="00401DE5" w:rsidP="00401DE5">
            <w:pPr>
              <w:numPr>
                <w:ilvl w:val="0"/>
                <w:numId w:val="253"/>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bedrag van de schuld via debet:</w:t>
            </w:r>
          </w:p>
          <w:p w14:paraId="3CDB26D7"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financiële rekeningen (klasse 5)</w:t>
            </w:r>
          </w:p>
        </w:tc>
      </w:tr>
    </w:tbl>
    <w:p w14:paraId="1674ACC3" w14:textId="77777777" w:rsidR="00401DE5" w:rsidRPr="00401DE5" w:rsidRDefault="00401DE5" w:rsidP="00401DE5">
      <w:pPr>
        <w:shd w:val="clear" w:color="auto" w:fill="FFFFFF"/>
        <w:spacing w:before="150" w:after="150" w:line="240" w:lineRule="auto"/>
        <w:outlineLvl w:val="3"/>
        <w:rPr>
          <w:rFonts w:ascii="inherit" w:eastAsia="Times New Roman" w:hAnsi="inherit" w:cs="Times New Roman"/>
          <w:color w:val="543280"/>
          <w:sz w:val="27"/>
          <w:szCs w:val="27"/>
          <w:lang w:eastAsia="nl-NL"/>
        </w:rPr>
      </w:pPr>
      <w:r w:rsidRPr="00401DE5">
        <w:rPr>
          <w:rFonts w:ascii="inherit" w:eastAsia="Times New Roman" w:hAnsi="inherit" w:cs="Times New Roman"/>
          <w:color w:val="543280"/>
          <w:sz w:val="27"/>
          <w:szCs w:val="27"/>
          <w:lang w:eastAsia="nl-NL"/>
        </w:rPr>
        <w:lastRenderedPageBreak/>
        <w:t>17301 - Schulden gewaarborgd door zakelijke of persoonlijke zekerheden verstrekt door verbonden ondernemingen of ondernemingen waarmee een deelnemingsverhouding bestaat</w:t>
      </w:r>
    </w:p>
    <w:tbl>
      <w:tblPr>
        <w:tblW w:w="0" w:type="dxa"/>
        <w:tblCellMar>
          <w:top w:w="15" w:type="dxa"/>
          <w:left w:w="15" w:type="dxa"/>
          <w:bottom w:w="15" w:type="dxa"/>
          <w:right w:w="15" w:type="dxa"/>
        </w:tblCellMar>
        <w:tblLook w:val="04A0" w:firstRow="1" w:lastRow="0" w:firstColumn="1" w:lastColumn="0" w:noHBand="0" w:noVBand="1"/>
      </w:tblPr>
      <w:tblGrid>
        <w:gridCol w:w="5943"/>
        <w:gridCol w:w="3121"/>
      </w:tblGrid>
      <w:tr w:rsidR="00401DE5" w:rsidRPr="00401DE5" w14:paraId="4F3CCBB2"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51484F1" w14:textId="77777777" w:rsidR="00401DE5" w:rsidRPr="00401DE5" w:rsidRDefault="00401DE5" w:rsidP="00401DE5">
            <w:pPr>
              <w:spacing w:line="240" w:lineRule="auto"/>
              <w:divId w:val="567568837"/>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Schulden gewaarborgd door zakelijke of persoonlijke zekerheden verstrekt door verbonden ondernemingen of ondernemingen waarmee een deelnemingsverhouding bestaat</w:t>
            </w:r>
          </w:p>
        </w:tc>
      </w:tr>
      <w:tr w:rsidR="00401DE5" w:rsidRPr="00401DE5" w14:paraId="3A976EC9"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A5F43B4"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63B53AA3"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5A3B79D5"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E81DA40" w14:textId="77777777" w:rsidR="00401DE5" w:rsidRPr="00401DE5" w:rsidRDefault="00401DE5" w:rsidP="00401DE5">
            <w:pPr>
              <w:numPr>
                <w:ilvl w:val="0"/>
                <w:numId w:val="254"/>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bedrag dat tijdens het volgende boekjaar komt te vervallen via credit:</w:t>
            </w:r>
          </w:p>
          <w:p w14:paraId="369EC329"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42301</w:t>
            </w:r>
            <w:r w:rsidRPr="00401DE5">
              <w:rPr>
                <w:rFonts w:ascii="Times New Roman" w:eastAsia="Times New Roman" w:hAnsi="Times New Roman" w:cs="Times New Roman"/>
                <w:i/>
                <w:iCs/>
                <w:color w:val="3A4B59"/>
                <w:sz w:val="24"/>
                <w:szCs w:val="24"/>
                <w:lang w:eastAsia="nl-NL"/>
              </w:rPr>
              <w:t> Schulden gewaarborgd door zakelijke of persoonlijke zekerheden verstrekt door verbonden ondernemingen of ondernemingen waarmee een deelnemingsverhouding bestaat</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3B1C3AE" w14:textId="77777777" w:rsidR="00401DE5" w:rsidRPr="00401DE5" w:rsidRDefault="00401DE5" w:rsidP="00401DE5">
            <w:pPr>
              <w:numPr>
                <w:ilvl w:val="0"/>
                <w:numId w:val="255"/>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bedrag van de schuld via debet:</w:t>
            </w:r>
          </w:p>
          <w:p w14:paraId="55AC9E23"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financiële rekeningen (klasse 5)</w:t>
            </w:r>
          </w:p>
        </w:tc>
      </w:tr>
    </w:tbl>
    <w:p w14:paraId="36BDC768" w14:textId="77777777" w:rsidR="00401DE5" w:rsidRPr="00401DE5" w:rsidRDefault="00401DE5" w:rsidP="00401DE5">
      <w:pPr>
        <w:shd w:val="clear" w:color="auto" w:fill="FFFFFF"/>
        <w:spacing w:before="150" w:after="150" w:line="240" w:lineRule="auto"/>
        <w:outlineLvl w:val="3"/>
        <w:rPr>
          <w:rFonts w:ascii="inherit" w:eastAsia="Times New Roman" w:hAnsi="inherit" w:cs="Times New Roman"/>
          <w:color w:val="543280"/>
          <w:sz w:val="27"/>
          <w:szCs w:val="27"/>
          <w:lang w:eastAsia="nl-NL"/>
        </w:rPr>
      </w:pPr>
      <w:r w:rsidRPr="00401DE5">
        <w:rPr>
          <w:rFonts w:ascii="inherit" w:eastAsia="Times New Roman" w:hAnsi="inherit" w:cs="Times New Roman"/>
          <w:color w:val="543280"/>
          <w:sz w:val="27"/>
          <w:szCs w:val="27"/>
          <w:lang w:eastAsia="nl-NL"/>
        </w:rPr>
        <w:t>17302 - Schulden gewaarborgd door de Belgische openbare overheden</w:t>
      </w:r>
    </w:p>
    <w:tbl>
      <w:tblPr>
        <w:tblW w:w="0" w:type="dxa"/>
        <w:tblCellMar>
          <w:top w:w="15" w:type="dxa"/>
          <w:left w:w="15" w:type="dxa"/>
          <w:bottom w:w="15" w:type="dxa"/>
          <w:right w:w="15" w:type="dxa"/>
        </w:tblCellMar>
        <w:tblLook w:val="04A0" w:firstRow="1" w:lastRow="0" w:firstColumn="1" w:lastColumn="0" w:noHBand="0" w:noVBand="1"/>
      </w:tblPr>
      <w:tblGrid>
        <w:gridCol w:w="5360"/>
        <w:gridCol w:w="3704"/>
      </w:tblGrid>
      <w:tr w:rsidR="00401DE5" w:rsidRPr="00401DE5" w14:paraId="3B77E79A"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997B142" w14:textId="77777777" w:rsidR="00401DE5" w:rsidRPr="00401DE5" w:rsidRDefault="00401DE5" w:rsidP="00401DE5">
            <w:pPr>
              <w:spacing w:line="240" w:lineRule="auto"/>
              <w:divId w:val="767239124"/>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Schulden gewaarborgd door de Belgische openbare overheden</w:t>
            </w:r>
          </w:p>
        </w:tc>
      </w:tr>
      <w:tr w:rsidR="00401DE5" w:rsidRPr="00401DE5" w14:paraId="70207A62"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1FCC263"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8B9EF5C"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67A74B3E"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903E9E7" w14:textId="77777777" w:rsidR="00401DE5" w:rsidRPr="00401DE5" w:rsidRDefault="00401DE5" w:rsidP="00401DE5">
            <w:pPr>
              <w:numPr>
                <w:ilvl w:val="0"/>
                <w:numId w:val="256"/>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bedrag dat tijdens het volgende boekjaar komt te vervallen via credit:</w:t>
            </w:r>
          </w:p>
          <w:p w14:paraId="163116C4"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rek . 42302 Schulden gewaarborgd door de Belgische openbare overheden</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74431A7E" w14:textId="77777777" w:rsidR="00401DE5" w:rsidRPr="00401DE5" w:rsidRDefault="00401DE5" w:rsidP="00401DE5">
            <w:pPr>
              <w:numPr>
                <w:ilvl w:val="0"/>
                <w:numId w:val="257"/>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bedrag van de schuld via debet:</w:t>
            </w:r>
          </w:p>
          <w:p w14:paraId="4D5C43F1"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financiële rekeningen (klasse 5)</w:t>
            </w:r>
          </w:p>
        </w:tc>
      </w:tr>
    </w:tbl>
    <w:p w14:paraId="17FE696F" w14:textId="77777777" w:rsidR="00401DE5" w:rsidRPr="00401DE5" w:rsidRDefault="00401DE5" w:rsidP="00401DE5">
      <w:pPr>
        <w:shd w:val="clear" w:color="auto" w:fill="FFFFFF"/>
        <w:spacing w:before="150" w:after="150" w:line="240" w:lineRule="auto"/>
        <w:outlineLvl w:val="3"/>
        <w:rPr>
          <w:rFonts w:ascii="inherit" w:eastAsia="Times New Roman" w:hAnsi="inherit" w:cs="Times New Roman"/>
          <w:color w:val="543280"/>
          <w:sz w:val="27"/>
          <w:szCs w:val="27"/>
          <w:lang w:eastAsia="nl-NL"/>
        </w:rPr>
      </w:pPr>
      <w:r w:rsidRPr="00401DE5">
        <w:rPr>
          <w:rFonts w:ascii="inherit" w:eastAsia="Times New Roman" w:hAnsi="inherit" w:cs="Times New Roman"/>
          <w:color w:val="543280"/>
          <w:sz w:val="27"/>
          <w:szCs w:val="27"/>
          <w:lang w:eastAsia="nl-NL"/>
        </w:rPr>
        <w:t>17303 - Schulden gewaarborgd door de bestuurders, zaakvoerders</w:t>
      </w:r>
    </w:p>
    <w:tbl>
      <w:tblPr>
        <w:tblW w:w="0" w:type="dxa"/>
        <w:tblCellMar>
          <w:top w:w="15" w:type="dxa"/>
          <w:left w:w="15" w:type="dxa"/>
          <w:bottom w:w="15" w:type="dxa"/>
          <w:right w:w="15" w:type="dxa"/>
        </w:tblCellMar>
        <w:tblLook w:val="04A0" w:firstRow="1" w:lastRow="0" w:firstColumn="1" w:lastColumn="0" w:noHBand="0" w:noVBand="1"/>
      </w:tblPr>
      <w:tblGrid>
        <w:gridCol w:w="5353"/>
        <w:gridCol w:w="3711"/>
      </w:tblGrid>
      <w:tr w:rsidR="00401DE5" w:rsidRPr="00401DE5" w14:paraId="5396BB09"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61F8DFC" w14:textId="77777777" w:rsidR="00401DE5" w:rsidRPr="00401DE5" w:rsidRDefault="00401DE5" w:rsidP="00401DE5">
            <w:pPr>
              <w:spacing w:line="240" w:lineRule="auto"/>
              <w:divId w:val="239095012"/>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Schulden gewaarborgd door de bestuurders, zaakvoerders</w:t>
            </w:r>
          </w:p>
        </w:tc>
      </w:tr>
      <w:tr w:rsidR="00401DE5" w:rsidRPr="00401DE5" w14:paraId="73676985"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89234D7"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7C01FD82"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17AFA40E"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14818E9" w14:textId="77777777" w:rsidR="00401DE5" w:rsidRPr="00401DE5" w:rsidRDefault="00401DE5" w:rsidP="00401DE5">
            <w:pPr>
              <w:numPr>
                <w:ilvl w:val="0"/>
                <w:numId w:val="258"/>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lastRenderedPageBreak/>
              <w:t>Het bedrag dat tijdens het volgende boekjaar komt te vervallen via credit:</w:t>
            </w:r>
          </w:p>
          <w:p w14:paraId="25F09DC1"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42303</w:t>
            </w:r>
            <w:r w:rsidRPr="00401DE5">
              <w:rPr>
                <w:rFonts w:ascii="Times New Roman" w:eastAsia="Times New Roman" w:hAnsi="Times New Roman" w:cs="Times New Roman"/>
                <w:i/>
                <w:iCs/>
                <w:color w:val="3A4B59"/>
                <w:sz w:val="24"/>
                <w:szCs w:val="24"/>
                <w:lang w:eastAsia="nl-NL"/>
              </w:rPr>
              <w:t> Schulden gewaarborgd door de bestuurders, zaakvoerders</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AE0B94D" w14:textId="77777777" w:rsidR="00401DE5" w:rsidRPr="00401DE5" w:rsidRDefault="00401DE5" w:rsidP="00401DE5">
            <w:pPr>
              <w:numPr>
                <w:ilvl w:val="0"/>
                <w:numId w:val="259"/>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bedrag van de schuld via debet:</w:t>
            </w:r>
          </w:p>
          <w:p w14:paraId="3A317DB0"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financiële rekeningen (klasse 5)</w:t>
            </w:r>
          </w:p>
        </w:tc>
      </w:tr>
    </w:tbl>
    <w:p w14:paraId="48355BC4" w14:textId="77777777" w:rsidR="00401DE5" w:rsidRPr="00401DE5" w:rsidRDefault="00401DE5" w:rsidP="00401DE5">
      <w:pPr>
        <w:shd w:val="clear" w:color="auto" w:fill="FFFFFF"/>
        <w:spacing w:before="150" w:after="150" w:line="240" w:lineRule="auto"/>
        <w:outlineLvl w:val="3"/>
        <w:rPr>
          <w:rFonts w:ascii="inherit" w:eastAsia="Times New Roman" w:hAnsi="inherit" w:cs="Times New Roman"/>
          <w:color w:val="543280"/>
          <w:sz w:val="27"/>
          <w:szCs w:val="27"/>
          <w:lang w:eastAsia="nl-NL"/>
        </w:rPr>
      </w:pPr>
      <w:r w:rsidRPr="00401DE5">
        <w:rPr>
          <w:rFonts w:ascii="inherit" w:eastAsia="Times New Roman" w:hAnsi="inherit" w:cs="Times New Roman"/>
          <w:color w:val="543280"/>
          <w:sz w:val="27"/>
          <w:szCs w:val="27"/>
          <w:lang w:eastAsia="nl-NL"/>
        </w:rPr>
        <w:t>17304 - Niet gewaarborgde schulden</w:t>
      </w:r>
    </w:p>
    <w:tbl>
      <w:tblPr>
        <w:tblW w:w="0" w:type="dxa"/>
        <w:tblCellMar>
          <w:top w:w="15" w:type="dxa"/>
          <w:left w:w="15" w:type="dxa"/>
          <w:bottom w:w="15" w:type="dxa"/>
          <w:right w:w="15" w:type="dxa"/>
        </w:tblCellMar>
        <w:tblLook w:val="04A0" w:firstRow="1" w:lastRow="0" w:firstColumn="1" w:lastColumn="0" w:noHBand="0" w:noVBand="1"/>
      </w:tblPr>
      <w:tblGrid>
        <w:gridCol w:w="5323"/>
        <w:gridCol w:w="3741"/>
      </w:tblGrid>
      <w:tr w:rsidR="00401DE5" w:rsidRPr="00401DE5" w14:paraId="39DD34EF"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420E4E43" w14:textId="77777777" w:rsidR="00401DE5" w:rsidRPr="00401DE5" w:rsidRDefault="00401DE5" w:rsidP="00401DE5">
            <w:pPr>
              <w:spacing w:line="240" w:lineRule="auto"/>
              <w:divId w:val="526673064"/>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Niet-gewaarborgde schulden</w:t>
            </w:r>
          </w:p>
        </w:tc>
      </w:tr>
      <w:tr w:rsidR="00401DE5" w:rsidRPr="00401DE5" w14:paraId="01FF6062"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644916F"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F8C3CA5"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24B194D9"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D214C4B" w14:textId="77777777" w:rsidR="00401DE5" w:rsidRPr="00401DE5" w:rsidRDefault="00401DE5" w:rsidP="00401DE5">
            <w:pPr>
              <w:numPr>
                <w:ilvl w:val="0"/>
                <w:numId w:val="260"/>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bedrag dat tijdens het volgende boekjaar komt te vervallen via credit:</w:t>
            </w:r>
          </w:p>
          <w:p w14:paraId="4178B808"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42304</w:t>
            </w:r>
            <w:r w:rsidRPr="00401DE5">
              <w:rPr>
                <w:rFonts w:ascii="Times New Roman" w:eastAsia="Times New Roman" w:hAnsi="Times New Roman" w:cs="Times New Roman"/>
                <w:i/>
                <w:iCs/>
                <w:color w:val="3A4B59"/>
                <w:sz w:val="24"/>
                <w:szCs w:val="24"/>
                <w:lang w:eastAsia="nl-NL"/>
              </w:rPr>
              <w:t> Niet-gewaarborgde schulden</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4F38F322" w14:textId="77777777" w:rsidR="00401DE5" w:rsidRPr="00401DE5" w:rsidRDefault="00401DE5" w:rsidP="00401DE5">
            <w:pPr>
              <w:numPr>
                <w:ilvl w:val="0"/>
                <w:numId w:val="261"/>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bedrag van de schuld via debet:</w:t>
            </w:r>
          </w:p>
          <w:p w14:paraId="56D42C3A"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financiële rekeningen (klasse 5)</w:t>
            </w:r>
          </w:p>
        </w:tc>
      </w:tr>
    </w:tbl>
    <w:p w14:paraId="4BA81243" w14:textId="77777777" w:rsidR="00401DE5" w:rsidRPr="00401DE5" w:rsidRDefault="00401DE5" w:rsidP="00401DE5">
      <w:pPr>
        <w:shd w:val="clear" w:color="auto" w:fill="FFFFFF"/>
        <w:spacing w:before="150" w:after="150" w:line="240" w:lineRule="auto"/>
        <w:outlineLvl w:val="3"/>
        <w:rPr>
          <w:rFonts w:ascii="inherit" w:eastAsia="Times New Roman" w:hAnsi="inherit" w:cs="Times New Roman"/>
          <w:color w:val="543280"/>
          <w:sz w:val="27"/>
          <w:szCs w:val="27"/>
          <w:lang w:eastAsia="nl-NL"/>
        </w:rPr>
      </w:pPr>
      <w:r w:rsidRPr="00401DE5">
        <w:rPr>
          <w:rFonts w:ascii="inherit" w:eastAsia="Times New Roman" w:hAnsi="inherit" w:cs="Times New Roman"/>
          <w:color w:val="543280"/>
          <w:sz w:val="27"/>
          <w:szCs w:val="27"/>
          <w:lang w:eastAsia="nl-NL"/>
        </w:rPr>
        <w:t>17307 - Andere schulden op rekening</w:t>
      </w:r>
    </w:p>
    <w:tbl>
      <w:tblPr>
        <w:tblW w:w="0" w:type="dxa"/>
        <w:tblCellMar>
          <w:top w:w="15" w:type="dxa"/>
          <w:left w:w="15" w:type="dxa"/>
          <w:bottom w:w="15" w:type="dxa"/>
          <w:right w:w="15" w:type="dxa"/>
        </w:tblCellMar>
        <w:tblLook w:val="04A0" w:firstRow="1" w:lastRow="0" w:firstColumn="1" w:lastColumn="0" w:noHBand="0" w:noVBand="1"/>
      </w:tblPr>
      <w:tblGrid>
        <w:gridCol w:w="5315"/>
        <w:gridCol w:w="3749"/>
      </w:tblGrid>
      <w:tr w:rsidR="00401DE5" w:rsidRPr="00401DE5" w14:paraId="42882BDE"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9D16E7B" w14:textId="77777777" w:rsidR="00401DE5" w:rsidRPr="00401DE5" w:rsidRDefault="00401DE5" w:rsidP="00401DE5">
            <w:pPr>
              <w:spacing w:line="240" w:lineRule="auto"/>
              <w:divId w:val="1398432433"/>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Andere schulden op rekening</w:t>
            </w:r>
          </w:p>
        </w:tc>
      </w:tr>
      <w:tr w:rsidR="00401DE5" w:rsidRPr="00401DE5" w14:paraId="2EE721BB"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D07AC8D"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A73935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6CFC0CED"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405C937" w14:textId="77777777" w:rsidR="00401DE5" w:rsidRPr="00401DE5" w:rsidRDefault="00401DE5" w:rsidP="00401DE5">
            <w:pPr>
              <w:numPr>
                <w:ilvl w:val="0"/>
                <w:numId w:val="262"/>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bedrag dat tijdens het volgende boekjaar komt te vervallen via credit:</w:t>
            </w:r>
          </w:p>
          <w:p w14:paraId="1D052B5C"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42307</w:t>
            </w:r>
            <w:r w:rsidRPr="00401DE5">
              <w:rPr>
                <w:rFonts w:ascii="Times New Roman" w:eastAsia="Times New Roman" w:hAnsi="Times New Roman" w:cs="Times New Roman"/>
                <w:i/>
                <w:iCs/>
                <w:color w:val="3A4B59"/>
                <w:sz w:val="24"/>
                <w:szCs w:val="24"/>
                <w:lang w:eastAsia="nl-NL"/>
              </w:rPr>
              <w:t> Andere schulden op rekening</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6A5D1CF2" w14:textId="77777777" w:rsidR="00401DE5" w:rsidRPr="00401DE5" w:rsidRDefault="00401DE5" w:rsidP="00401DE5">
            <w:pPr>
              <w:numPr>
                <w:ilvl w:val="0"/>
                <w:numId w:val="263"/>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bedrag van de schuld via debet:</w:t>
            </w:r>
          </w:p>
          <w:p w14:paraId="112C566B"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financiële rekeningen (klasse 5)</w:t>
            </w:r>
          </w:p>
        </w:tc>
      </w:tr>
    </w:tbl>
    <w:p w14:paraId="1C88D9EF" w14:textId="77777777" w:rsidR="00401DE5" w:rsidRPr="00401DE5" w:rsidRDefault="00401DE5" w:rsidP="00401DE5">
      <w:pPr>
        <w:shd w:val="clear" w:color="auto" w:fill="FFFFFF"/>
        <w:spacing w:before="300" w:after="150" w:line="240" w:lineRule="auto"/>
        <w:outlineLvl w:val="2"/>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1731 - Promessen</w:t>
      </w:r>
    </w:p>
    <w:tbl>
      <w:tblPr>
        <w:tblW w:w="0" w:type="dxa"/>
        <w:tblCellMar>
          <w:top w:w="15" w:type="dxa"/>
          <w:left w:w="15" w:type="dxa"/>
          <w:bottom w:w="15" w:type="dxa"/>
          <w:right w:w="15" w:type="dxa"/>
        </w:tblCellMar>
        <w:tblLook w:val="04A0" w:firstRow="1" w:lastRow="0" w:firstColumn="1" w:lastColumn="0" w:noHBand="0" w:noVBand="1"/>
      </w:tblPr>
      <w:tblGrid>
        <w:gridCol w:w="4849"/>
        <w:gridCol w:w="4215"/>
      </w:tblGrid>
      <w:tr w:rsidR="00401DE5" w:rsidRPr="00401DE5" w14:paraId="07FD195F"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491D66C9" w14:textId="77777777" w:rsidR="00401DE5" w:rsidRPr="00401DE5" w:rsidRDefault="00401DE5" w:rsidP="00401DE5">
            <w:pPr>
              <w:spacing w:line="240" w:lineRule="auto"/>
              <w:divId w:val="2056464905"/>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Promessen</w:t>
            </w:r>
          </w:p>
        </w:tc>
      </w:tr>
      <w:tr w:rsidR="00401DE5" w:rsidRPr="00401DE5" w14:paraId="516F9FFB"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3C2F7A7"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lastRenderedPageBreak/>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9A3869A"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7A136CD8"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2593873" w14:textId="77777777" w:rsidR="00401DE5" w:rsidRPr="00401DE5" w:rsidRDefault="00401DE5" w:rsidP="00401DE5">
            <w:pPr>
              <w:numPr>
                <w:ilvl w:val="0"/>
                <w:numId w:val="264"/>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overboeking van de binnen de 12 maanden vervallende schuld via credit:</w:t>
            </w:r>
          </w:p>
          <w:p w14:paraId="73D76C91"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4231</w:t>
            </w:r>
            <w:r w:rsidRPr="00401DE5">
              <w:rPr>
                <w:rFonts w:ascii="Times New Roman" w:eastAsia="Times New Roman" w:hAnsi="Times New Roman" w:cs="Times New Roman"/>
                <w:i/>
                <w:iCs/>
                <w:color w:val="3A4B59"/>
                <w:sz w:val="24"/>
                <w:szCs w:val="24"/>
                <w:lang w:eastAsia="nl-NL"/>
              </w:rPr>
              <w:t> Promessen</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A6CD9E2" w14:textId="77777777" w:rsidR="00401DE5" w:rsidRPr="00401DE5" w:rsidRDefault="00401DE5" w:rsidP="00401DE5">
            <w:pPr>
              <w:numPr>
                <w:ilvl w:val="0"/>
                <w:numId w:val="265"/>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bedrag van de gedisconteerde promessen via debet:</w:t>
            </w:r>
          </w:p>
          <w:p w14:paraId="2CEF7976"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de financiële rekeningen (klasse 5)</w:t>
            </w:r>
          </w:p>
        </w:tc>
      </w:tr>
    </w:tbl>
    <w:p w14:paraId="56439786" w14:textId="77777777" w:rsidR="00401DE5" w:rsidRPr="00401DE5" w:rsidRDefault="00401DE5" w:rsidP="00401DE5">
      <w:pPr>
        <w:shd w:val="clear" w:color="auto" w:fill="FFFFFF"/>
        <w:spacing w:before="300" w:after="150" w:line="240" w:lineRule="auto"/>
        <w:outlineLvl w:val="2"/>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1732 - Acceptkredieten</w:t>
      </w:r>
    </w:p>
    <w:tbl>
      <w:tblPr>
        <w:tblW w:w="0" w:type="dxa"/>
        <w:tblCellMar>
          <w:top w:w="15" w:type="dxa"/>
          <w:left w:w="15" w:type="dxa"/>
          <w:bottom w:w="15" w:type="dxa"/>
          <w:right w:w="15" w:type="dxa"/>
        </w:tblCellMar>
        <w:tblLook w:val="04A0" w:firstRow="1" w:lastRow="0" w:firstColumn="1" w:lastColumn="0" w:noHBand="0" w:noVBand="1"/>
      </w:tblPr>
      <w:tblGrid>
        <w:gridCol w:w="4678"/>
        <w:gridCol w:w="4386"/>
      </w:tblGrid>
      <w:tr w:rsidR="00401DE5" w:rsidRPr="00401DE5" w14:paraId="24E37A63"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7A18CFA9" w14:textId="77777777" w:rsidR="00401DE5" w:rsidRPr="00401DE5" w:rsidRDefault="00401DE5" w:rsidP="00401DE5">
            <w:pPr>
              <w:spacing w:line="240" w:lineRule="auto"/>
              <w:divId w:val="1690180948"/>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Acceptkredieten</w:t>
            </w:r>
          </w:p>
        </w:tc>
      </w:tr>
      <w:tr w:rsidR="00401DE5" w:rsidRPr="00401DE5" w14:paraId="524A5389"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5DAE255"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7929C3D2"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45F3CEBE"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8739F8A" w14:textId="77777777" w:rsidR="00401DE5" w:rsidRPr="00401DE5" w:rsidRDefault="00401DE5" w:rsidP="00401DE5">
            <w:pPr>
              <w:numPr>
                <w:ilvl w:val="0"/>
                <w:numId w:val="266"/>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overboeking van de binnen de 12 maanden vervallende schuld via credit:</w:t>
            </w:r>
          </w:p>
          <w:p w14:paraId="56BC32C5"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4232</w:t>
            </w:r>
            <w:r w:rsidRPr="00401DE5">
              <w:rPr>
                <w:rFonts w:ascii="Times New Roman" w:eastAsia="Times New Roman" w:hAnsi="Times New Roman" w:cs="Times New Roman"/>
                <w:i/>
                <w:iCs/>
                <w:color w:val="3A4B59"/>
                <w:sz w:val="24"/>
                <w:szCs w:val="24"/>
                <w:lang w:eastAsia="nl-NL"/>
              </w:rPr>
              <w:t> Acceptkredieten</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CF48DE8" w14:textId="77777777" w:rsidR="00401DE5" w:rsidRPr="00401DE5" w:rsidRDefault="00401DE5" w:rsidP="00401DE5">
            <w:pPr>
              <w:numPr>
                <w:ilvl w:val="0"/>
                <w:numId w:val="267"/>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bedrag van het krediet via debet:</w:t>
            </w:r>
          </w:p>
          <w:p w14:paraId="1CF4A4B2"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financiële rekeningen (klasse 5)</w:t>
            </w:r>
          </w:p>
          <w:p w14:paraId="705F08F8"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440</w:t>
            </w:r>
            <w:r w:rsidRPr="00401DE5">
              <w:rPr>
                <w:rFonts w:ascii="Times New Roman" w:eastAsia="Times New Roman" w:hAnsi="Times New Roman" w:cs="Times New Roman"/>
                <w:i/>
                <w:iCs/>
                <w:color w:val="3A4B59"/>
                <w:sz w:val="24"/>
                <w:szCs w:val="24"/>
                <w:lang w:eastAsia="nl-NL"/>
              </w:rPr>
              <w:t> Leveranciers</w:t>
            </w:r>
          </w:p>
          <w:p w14:paraId="08E7F6CD"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1730</w:t>
            </w:r>
            <w:r w:rsidRPr="00401DE5">
              <w:rPr>
                <w:rFonts w:ascii="Times New Roman" w:eastAsia="Times New Roman" w:hAnsi="Times New Roman" w:cs="Times New Roman"/>
                <w:i/>
                <w:iCs/>
                <w:color w:val="3A4B59"/>
                <w:sz w:val="24"/>
                <w:szCs w:val="24"/>
                <w:lang w:eastAsia="nl-NL"/>
              </w:rPr>
              <w:t> Schulden op rekening (wegens aankoop van goederen of diensten)</w:t>
            </w:r>
          </w:p>
        </w:tc>
      </w:tr>
      <w:tr w:rsidR="00401DE5" w:rsidRPr="00401DE5" w14:paraId="3B3DFCAB"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54F38AC"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INHOUD &amp; OPMERKINGEN</w:t>
            </w:r>
          </w:p>
        </w:tc>
      </w:tr>
      <w:tr w:rsidR="00401DE5" w:rsidRPr="00401DE5" w14:paraId="7AB2CAB2"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4131253"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Deze vorm van kredieten wordt praktisch uitsluitend gebruikt in het kader van de export- en importfinanciering.</w:t>
            </w:r>
          </w:p>
        </w:tc>
      </w:tr>
    </w:tbl>
    <w:p w14:paraId="381718FC" w14:textId="77777777" w:rsidR="00401DE5" w:rsidRPr="00401DE5" w:rsidRDefault="00401DE5" w:rsidP="00401DE5">
      <w:pPr>
        <w:shd w:val="clear" w:color="auto" w:fill="FFFFFF"/>
        <w:spacing w:before="300" w:after="150" w:line="240" w:lineRule="auto"/>
        <w:outlineLvl w:val="1"/>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174 - Overige leningen</w:t>
      </w:r>
    </w:p>
    <w:p w14:paraId="69263B02" w14:textId="77777777" w:rsidR="00401DE5" w:rsidRPr="00401DE5" w:rsidRDefault="00401DE5" w:rsidP="00401DE5">
      <w:pPr>
        <w:shd w:val="clear" w:color="auto" w:fill="FFFFFF"/>
        <w:spacing w:before="150" w:after="150" w:line="240" w:lineRule="auto"/>
        <w:outlineLvl w:val="3"/>
        <w:rPr>
          <w:rFonts w:ascii="inherit" w:eastAsia="Times New Roman" w:hAnsi="inherit" w:cs="Times New Roman"/>
          <w:color w:val="002554"/>
          <w:sz w:val="32"/>
          <w:szCs w:val="32"/>
          <w:lang w:eastAsia="nl-NL"/>
        </w:rPr>
      </w:pPr>
      <w:r w:rsidRPr="00401DE5">
        <w:rPr>
          <w:rFonts w:ascii="inherit" w:eastAsia="Times New Roman" w:hAnsi="inherit" w:cs="Times New Roman"/>
          <w:color w:val="002554"/>
          <w:sz w:val="32"/>
          <w:szCs w:val="32"/>
          <w:lang w:eastAsia="nl-NL"/>
        </w:rPr>
        <w:t>OMSCHRIJVING</w:t>
      </w:r>
    </w:p>
    <w:p w14:paraId="7AB2B628"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Deze rubriek omvat alle schulden van de onderneming op meer dan één jaar die niet vallen binnen het kader van die beschreven onder de rubrieken 170 tot 173.</w:t>
      </w:r>
    </w:p>
    <w:p w14:paraId="35031518" w14:textId="77777777" w:rsidR="00401DE5" w:rsidRPr="00401DE5" w:rsidRDefault="00401DE5" w:rsidP="00401DE5">
      <w:pPr>
        <w:shd w:val="clear" w:color="auto" w:fill="FFFFFF"/>
        <w:spacing w:before="150" w:after="150" w:line="240" w:lineRule="auto"/>
        <w:outlineLvl w:val="3"/>
        <w:rPr>
          <w:rFonts w:ascii="inherit" w:eastAsia="Times New Roman" w:hAnsi="inherit" w:cs="Times New Roman"/>
          <w:color w:val="002554"/>
          <w:sz w:val="32"/>
          <w:szCs w:val="32"/>
          <w:lang w:eastAsia="nl-NL"/>
        </w:rPr>
      </w:pPr>
      <w:r w:rsidRPr="00401DE5">
        <w:rPr>
          <w:rFonts w:ascii="inherit" w:eastAsia="Times New Roman" w:hAnsi="inherit" w:cs="Times New Roman"/>
          <w:color w:val="002554"/>
          <w:sz w:val="32"/>
          <w:szCs w:val="32"/>
          <w:lang w:eastAsia="nl-NL"/>
        </w:rPr>
        <w:t>INDELING</w:t>
      </w:r>
    </w:p>
    <w:p w14:paraId="524CF73C"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overige leningen op meer dan één jaar omvatten o.a.:</w:t>
      </w:r>
    </w:p>
    <w:p w14:paraId="6DB59781" w14:textId="77777777" w:rsidR="00401DE5" w:rsidRPr="00401DE5" w:rsidRDefault="00401DE5" w:rsidP="00401DE5">
      <w:pPr>
        <w:numPr>
          <w:ilvl w:val="0"/>
          <w:numId w:val="268"/>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lastRenderedPageBreak/>
        <w:t>de Staatsvoorschotten,</w:t>
      </w:r>
    </w:p>
    <w:p w14:paraId="6A82207A" w14:textId="77777777" w:rsidR="00401DE5" w:rsidRPr="00401DE5" w:rsidRDefault="00401DE5" w:rsidP="00401DE5">
      <w:pPr>
        <w:numPr>
          <w:ilvl w:val="0"/>
          <w:numId w:val="268"/>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voorschotten op lange termijn verstrekt door vennoten, bestuurders en andere derden,</w:t>
      </w:r>
    </w:p>
    <w:p w14:paraId="1D24E8D3" w14:textId="77777777" w:rsidR="00401DE5" w:rsidRPr="00401DE5" w:rsidRDefault="00401DE5" w:rsidP="00401DE5">
      <w:pPr>
        <w:numPr>
          <w:ilvl w:val="0"/>
          <w:numId w:val="268"/>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ontleningen andere dan bij kredietinstellingen.</w:t>
      </w:r>
    </w:p>
    <w:p w14:paraId="2C04ADD6"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Ter herinnering, in geval van een vennootschap van het type naamloze vennootschap (art. 7:8 t/m 7:10 WVV) die goederen wenst aan te schaffen toebehorende aan een bestuurder-aandeelhouder, een oprichter of een onderschrijver van de vennootschap, binnen de twee jaar na de oprichting en op voorwaarde dat de vergoeding groter is dan 10% van het geplaatst kapitaal, is die naamloze vennootschzap onderhevig aan een speciale procedure:Er moet een verslag opgemaakt worden door een commissaris-revisor, of in vennootschappen waar die er niet is, door een bedrijfsrevisor die wordt aangewezen door de raad van bestuur. Dat verslag heeft inzonderheid betrekking op de beschrijving van de verkregen bestanddelen en op de toegepaste methoden van waardering.</w:t>
      </w:r>
    </w:p>
    <w:p w14:paraId="4A8DB3A6"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In een bijzonder verslag, waarbij het in het vorige lid bedoelde verslag wordt gevoegd, zet de raad van bestuur uiteen waarom de overwogen verkrijging van belang is voor de vennootschap en eventueel ook waarom afgeweken wordt van de conclusies van het bijgevoegde verslag.</w:t>
      </w:r>
    </w:p>
    <w:p w14:paraId="3931B707"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CBN-advies</w:t>
      </w:r>
    </w:p>
    <w:p w14:paraId="43476B93"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174 Overige leningen</w:t>
      </w:r>
    </w:p>
    <w:p w14:paraId="25F6ACB0"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06/07/2016 – CBN-advies 2016/11 – Boekhoudkundige verwerking van de </w:t>
      </w:r>
      <w:r w:rsidRPr="00401DE5">
        <w:rPr>
          <w:rFonts w:ascii="Fira Sans" w:eastAsia="Times New Roman" w:hAnsi="Fira Sans" w:cs="Times New Roman"/>
          <w:i/>
          <w:iCs/>
          <w:color w:val="002554"/>
          <w:sz w:val="21"/>
          <w:szCs w:val="21"/>
          <w:lang w:eastAsia="nl-NL"/>
        </w:rPr>
        <w:t>cross currency swap</w:t>
      </w:r>
    </w:p>
    <w:p w14:paraId="034B9DF4"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31/07/2019 – CBN-advies 2019/08 – Boekhoudkundige verwerking van crowdfunding</w:t>
      </w:r>
    </w:p>
    <w:p w14:paraId="06F74E18" w14:textId="77777777" w:rsidR="00401DE5" w:rsidRPr="00401DE5" w:rsidRDefault="00401DE5" w:rsidP="00401DE5">
      <w:pPr>
        <w:shd w:val="clear" w:color="auto" w:fill="FFFFFF"/>
        <w:spacing w:before="300" w:after="150" w:line="240" w:lineRule="auto"/>
        <w:outlineLvl w:val="2"/>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1740 - Staatsvoorschotten</w:t>
      </w:r>
    </w:p>
    <w:tbl>
      <w:tblPr>
        <w:tblW w:w="0" w:type="dxa"/>
        <w:tblCellMar>
          <w:top w:w="15" w:type="dxa"/>
          <w:left w:w="15" w:type="dxa"/>
          <w:bottom w:w="15" w:type="dxa"/>
          <w:right w:w="15" w:type="dxa"/>
        </w:tblCellMar>
        <w:tblLook w:val="04A0" w:firstRow="1" w:lastRow="0" w:firstColumn="1" w:lastColumn="0" w:noHBand="0" w:noVBand="1"/>
      </w:tblPr>
      <w:tblGrid>
        <w:gridCol w:w="5216"/>
        <w:gridCol w:w="3848"/>
      </w:tblGrid>
      <w:tr w:rsidR="00401DE5" w:rsidRPr="00401DE5" w14:paraId="1AE4B701"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87BA7E4" w14:textId="77777777" w:rsidR="00401DE5" w:rsidRPr="00401DE5" w:rsidRDefault="00401DE5" w:rsidP="00401DE5">
            <w:pPr>
              <w:spacing w:line="240" w:lineRule="auto"/>
              <w:divId w:val="369771934"/>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Staatsvoorschotten</w:t>
            </w:r>
          </w:p>
        </w:tc>
      </w:tr>
      <w:tr w:rsidR="00401DE5" w:rsidRPr="00401DE5" w14:paraId="1D460414"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34D5C1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9D3613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57E9E187"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2173F78" w14:textId="77777777" w:rsidR="00401DE5" w:rsidRPr="00401DE5" w:rsidRDefault="00401DE5" w:rsidP="00401DE5">
            <w:pPr>
              <w:numPr>
                <w:ilvl w:val="0"/>
                <w:numId w:val="269"/>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overboeking van de binnen de 12 maanden vervallende schuld via credit:</w:t>
            </w:r>
          </w:p>
          <w:p w14:paraId="70EAAE04"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4240</w:t>
            </w:r>
            <w:r w:rsidRPr="00401DE5">
              <w:rPr>
                <w:rFonts w:ascii="Times New Roman" w:eastAsia="Times New Roman" w:hAnsi="Times New Roman" w:cs="Times New Roman"/>
                <w:i/>
                <w:iCs/>
                <w:color w:val="3A4B59"/>
                <w:sz w:val="24"/>
                <w:szCs w:val="24"/>
                <w:lang w:eastAsia="nl-NL"/>
              </w:rPr>
              <w:t> Staatsvoorschotten</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7622BDF8" w14:textId="77777777" w:rsidR="00401DE5" w:rsidRPr="00401DE5" w:rsidRDefault="00401DE5" w:rsidP="00401DE5">
            <w:pPr>
              <w:numPr>
                <w:ilvl w:val="0"/>
                <w:numId w:val="270"/>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bedrag van de ontvangen voorschotten via debet:</w:t>
            </w:r>
          </w:p>
          <w:p w14:paraId="2DDED04D"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financiële rekeningen (klasse 5)</w:t>
            </w:r>
          </w:p>
        </w:tc>
      </w:tr>
    </w:tbl>
    <w:p w14:paraId="427DE3CA" w14:textId="77777777" w:rsidR="00401DE5" w:rsidRPr="00401DE5" w:rsidRDefault="00401DE5" w:rsidP="00401DE5">
      <w:pPr>
        <w:shd w:val="clear" w:color="auto" w:fill="FFFFFF"/>
        <w:spacing w:before="300" w:after="150" w:line="240" w:lineRule="auto"/>
        <w:outlineLvl w:val="2"/>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1741 - Ontleningen andere dan bij kredietinstellingen</w:t>
      </w:r>
    </w:p>
    <w:tbl>
      <w:tblPr>
        <w:tblW w:w="0" w:type="dxa"/>
        <w:tblCellMar>
          <w:top w:w="15" w:type="dxa"/>
          <w:left w:w="15" w:type="dxa"/>
          <w:bottom w:w="15" w:type="dxa"/>
          <w:right w:w="15" w:type="dxa"/>
        </w:tblCellMar>
        <w:tblLook w:val="04A0" w:firstRow="1" w:lastRow="0" w:firstColumn="1" w:lastColumn="0" w:noHBand="0" w:noVBand="1"/>
      </w:tblPr>
      <w:tblGrid>
        <w:gridCol w:w="5172"/>
        <w:gridCol w:w="3892"/>
      </w:tblGrid>
      <w:tr w:rsidR="00401DE5" w:rsidRPr="00401DE5" w14:paraId="63ED0D30"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72989DDD" w14:textId="77777777" w:rsidR="00401DE5" w:rsidRPr="00401DE5" w:rsidRDefault="00401DE5" w:rsidP="00401DE5">
            <w:pPr>
              <w:spacing w:line="240" w:lineRule="auto"/>
              <w:divId w:val="647396435"/>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Ontleningen andere dan bij kredietinstellingen</w:t>
            </w:r>
          </w:p>
        </w:tc>
      </w:tr>
      <w:tr w:rsidR="00401DE5" w:rsidRPr="00401DE5" w14:paraId="730DB1DE"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81FC57A"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lastRenderedPageBreak/>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5E7A76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43DE690A"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F6D8C3B" w14:textId="77777777" w:rsidR="00401DE5" w:rsidRPr="00401DE5" w:rsidRDefault="00401DE5" w:rsidP="00401DE5">
            <w:pPr>
              <w:numPr>
                <w:ilvl w:val="0"/>
                <w:numId w:val="271"/>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overboeking van de binnen de 12 maanden vervallende schuld via credit:</w:t>
            </w:r>
          </w:p>
          <w:p w14:paraId="58A99391"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4241</w:t>
            </w:r>
            <w:r w:rsidRPr="00401DE5">
              <w:rPr>
                <w:rFonts w:ascii="Times New Roman" w:eastAsia="Times New Roman" w:hAnsi="Times New Roman" w:cs="Times New Roman"/>
                <w:i/>
                <w:iCs/>
                <w:color w:val="3A4B59"/>
                <w:sz w:val="24"/>
                <w:szCs w:val="24"/>
                <w:lang w:eastAsia="nl-NL"/>
              </w:rPr>
              <w:t> Ontleningen andere dan bij kredietinstellingen</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7C8EFD4F" w14:textId="77777777" w:rsidR="00401DE5" w:rsidRPr="00401DE5" w:rsidRDefault="00401DE5" w:rsidP="00401DE5">
            <w:pPr>
              <w:numPr>
                <w:ilvl w:val="0"/>
                <w:numId w:val="272"/>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bedrag van de ontvangen leningen via debet:</w:t>
            </w:r>
          </w:p>
          <w:p w14:paraId="1498C586"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financiële rekeningen (klasse 5)</w:t>
            </w:r>
          </w:p>
        </w:tc>
      </w:tr>
      <w:tr w:rsidR="00401DE5" w:rsidRPr="00401DE5" w14:paraId="6662C619"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467089C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INHOUD &amp; OPMERKINGEN</w:t>
            </w:r>
          </w:p>
        </w:tc>
      </w:tr>
      <w:tr w:rsidR="00401DE5" w:rsidRPr="00401DE5" w14:paraId="74EC8A94"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7656A45D"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Deze leningen kunnen al dan niet gewaarborgd zijn door zakelijke en/of persoonlijke zekerheden.</w:t>
            </w:r>
          </w:p>
        </w:tc>
      </w:tr>
    </w:tbl>
    <w:p w14:paraId="318D4747"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CBN-advies</w:t>
      </w:r>
    </w:p>
    <w:p w14:paraId="13F43DD8"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1741 Ontleningen andere dan bij kredietinstellingen</w:t>
      </w:r>
    </w:p>
    <w:p w14:paraId="1BF55326"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06/07/2016 – CBN-advies 2016/11 – Boekhoudkundige verwerking van de </w:t>
      </w:r>
      <w:r w:rsidRPr="00401DE5">
        <w:rPr>
          <w:rFonts w:ascii="Fira Sans" w:eastAsia="Times New Roman" w:hAnsi="Fira Sans" w:cs="Times New Roman"/>
          <w:i/>
          <w:iCs/>
          <w:color w:val="002554"/>
          <w:sz w:val="21"/>
          <w:szCs w:val="21"/>
          <w:lang w:eastAsia="nl-NL"/>
        </w:rPr>
        <w:t>cross currency swap</w:t>
      </w:r>
    </w:p>
    <w:p w14:paraId="2D839DD1" w14:textId="77777777" w:rsidR="00401DE5" w:rsidRPr="00401DE5" w:rsidRDefault="00401DE5" w:rsidP="00401DE5">
      <w:pPr>
        <w:shd w:val="clear" w:color="auto" w:fill="FFFFFF"/>
        <w:spacing w:before="300" w:after="150" w:line="240" w:lineRule="auto"/>
        <w:outlineLvl w:val="2"/>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1742 - Permanente voorschotten van bestuurders, zaakvoerders, enz…</w:t>
      </w:r>
    </w:p>
    <w:tbl>
      <w:tblPr>
        <w:tblW w:w="0" w:type="dxa"/>
        <w:tblCellMar>
          <w:top w:w="15" w:type="dxa"/>
          <w:left w:w="15" w:type="dxa"/>
          <w:bottom w:w="15" w:type="dxa"/>
          <w:right w:w="15" w:type="dxa"/>
        </w:tblCellMar>
        <w:tblLook w:val="04A0" w:firstRow="1" w:lastRow="0" w:firstColumn="1" w:lastColumn="0" w:noHBand="0" w:noVBand="1"/>
      </w:tblPr>
      <w:tblGrid>
        <w:gridCol w:w="4120"/>
        <w:gridCol w:w="4944"/>
      </w:tblGrid>
      <w:tr w:rsidR="00401DE5" w:rsidRPr="00401DE5" w14:paraId="0EC3A3D3"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D4A1991" w14:textId="77777777" w:rsidR="00401DE5" w:rsidRPr="00401DE5" w:rsidRDefault="00401DE5" w:rsidP="00401DE5">
            <w:pPr>
              <w:spacing w:line="240" w:lineRule="auto"/>
              <w:divId w:val="54788343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Permanente voorschotten van bestuurders, zaakvoerders enz.</w:t>
            </w:r>
          </w:p>
        </w:tc>
      </w:tr>
      <w:tr w:rsidR="00401DE5" w:rsidRPr="00401DE5" w14:paraId="6992DBC5"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2708875"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22FA9D3"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5C5A7CA1"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205F66C" w14:textId="77777777" w:rsidR="00401DE5" w:rsidRPr="00401DE5" w:rsidRDefault="00401DE5" w:rsidP="00401DE5">
            <w:pPr>
              <w:numPr>
                <w:ilvl w:val="0"/>
                <w:numId w:val="273"/>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overboeking van de binnen de 12 maanden vervallende schuld via credit:</w:t>
            </w:r>
          </w:p>
          <w:p w14:paraId="79CB6F9D"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4242</w:t>
            </w:r>
            <w:r w:rsidRPr="00401DE5">
              <w:rPr>
                <w:rFonts w:ascii="Times New Roman" w:eastAsia="Times New Roman" w:hAnsi="Times New Roman" w:cs="Times New Roman"/>
                <w:i/>
                <w:iCs/>
                <w:color w:val="3A4B59"/>
                <w:sz w:val="24"/>
                <w:szCs w:val="24"/>
                <w:lang w:eastAsia="nl-NL"/>
              </w:rPr>
              <w:t> Permanente voorschotten van bestuurders, zaakvoerders</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C85C6D6" w14:textId="77777777" w:rsidR="00401DE5" w:rsidRPr="00401DE5" w:rsidRDefault="00401DE5" w:rsidP="00401DE5">
            <w:pPr>
              <w:numPr>
                <w:ilvl w:val="0"/>
                <w:numId w:val="274"/>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bedrag van de ontvangen voorschotten vanwege de bestuurders of zaakvoerders via debet:</w:t>
            </w:r>
          </w:p>
          <w:p w14:paraId="0329A955"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financiële rekeningen (klasse 5)</w:t>
            </w:r>
          </w:p>
          <w:p w14:paraId="7051CE15" w14:textId="77777777" w:rsidR="00401DE5" w:rsidRPr="00401DE5" w:rsidRDefault="00401DE5" w:rsidP="00401DE5">
            <w:pPr>
              <w:numPr>
                <w:ilvl w:val="0"/>
                <w:numId w:val="274"/>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bedrag van de afgestane vermogensbestanddelen door de bestuurders of zaakvoerders via het debet:</w:t>
            </w:r>
          </w:p>
          <w:p w14:paraId="0D5C0248"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Investeringrekeningen (klasse 2)</w:t>
            </w:r>
          </w:p>
          <w:p w14:paraId="1DD037EF"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vorderingen (afstand van vordering: klasse 40, 41)</w:t>
            </w:r>
          </w:p>
          <w:p w14:paraId="57FE9301"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lastRenderedPageBreak/>
              <w:t>&gt;&gt; diensten en diverse leveringen (klasse 6)</w:t>
            </w:r>
          </w:p>
        </w:tc>
      </w:tr>
      <w:tr w:rsidR="00401DE5" w:rsidRPr="00401DE5" w14:paraId="4D77456E"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66C2294"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lastRenderedPageBreak/>
              <w:t>INHOUD &amp; OPMERKINGEN</w:t>
            </w:r>
          </w:p>
        </w:tc>
      </w:tr>
      <w:tr w:rsidR="00401DE5" w:rsidRPr="00401DE5" w14:paraId="7C6E6F75"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73AF799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betreft hier voorschotten die door de bestuurders of zaakvoerders aan de onderneming toegestaan werden voor een periode van langer dan één jaar.</w:t>
            </w:r>
          </w:p>
          <w:p w14:paraId="2DD917AF"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zal hier ook gaan om schulden die werden aangegaan t.a.v. bestuurders, zaakvoerders of aandeelhouders wegens de afstand aan de onderneming van vorderingen, goederen of diensten en leveringen. Deze schulden hebben dan een latere vervaldatum dan de oorspronkelijke.</w:t>
            </w:r>
          </w:p>
        </w:tc>
      </w:tr>
    </w:tbl>
    <w:p w14:paraId="33B6E85F" w14:textId="77777777" w:rsidR="00401DE5" w:rsidRPr="00401DE5" w:rsidRDefault="00401DE5" w:rsidP="00401DE5">
      <w:pPr>
        <w:shd w:val="clear" w:color="auto" w:fill="FFFFFF"/>
        <w:spacing w:before="300" w:after="150" w:line="240" w:lineRule="auto"/>
        <w:outlineLvl w:val="2"/>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1743 - Permanente voorschotten van verbonden ondernemingen</w:t>
      </w:r>
    </w:p>
    <w:tbl>
      <w:tblPr>
        <w:tblW w:w="0" w:type="dxa"/>
        <w:tblCellMar>
          <w:top w:w="15" w:type="dxa"/>
          <w:left w:w="15" w:type="dxa"/>
          <w:bottom w:w="15" w:type="dxa"/>
          <w:right w:w="15" w:type="dxa"/>
        </w:tblCellMar>
        <w:tblLook w:val="04A0" w:firstRow="1" w:lastRow="0" w:firstColumn="1" w:lastColumn="0" w:noHBand="0" w:noVBand="1"/>
      </w:tblPr>
      <w:tblGrid>
        <w:gridCol w:w="4498"/>
        <w:gridCol w:w="4566"/>
      </w:tblGrid>
      <w:tr w:rsidR="00401DE5" w:rsidRPr="00401DE5" w14:paraId="32229683"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AFD4A93" w14:textId="77777777" w:rsidR="00401DE5" w:rsidRPr="00401DE5" w:rsidRDefault="00401DE5" w:rsidP="00401DE5">
            <w:pPr>
              <w:spacing w:line="240" w:lineRule="auto"/>
              <w:divId w:val="224074558"/>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Permanente voorschotten van verbonden ondernemingen</w:t>
            </w:r>
          </w:p>
        </w:tc>
      </w:tr>
      <w:tr w:rsidR="00401DE5" w:rsidRPr="00401DE5" w14:paraId="1C8672C3"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3F4E06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451ADD5"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4AD46301"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CED6706" w14:textId="77777777" w:rsidR="00401DE5" w:rsidRPr="00401DE5" w:rsidRDefault="00401DE5" w:rsidP="00401DE5">
            <w:pPr>
              <w:numPr>
                <w:ilvl w:val="0"/>
                <w:numId w:val="275"/>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overboeking van de binnen de 12 maanden vervallende schuld via credit:</w:t>
            </w:r>
          </w:p>
          <w:p w14:paraId="6A963641"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4243</w:t>
            </w:r>
            <w:r w:rsidRPr="00401DE5">
              <w:rPr>
                <w:rFonts w:ascii="Times New Roman" w:eastAsia="Times New Roman" w:hAnsi="Times New Roman" w:cs="Times New Roman"/>
                <w:i/>
                <w:iCs/>
                <w:color w:val="3A4B59"/>
                <w:sz w:val="24"/>
                <w:szCs w:val="24"/>
                <w:lang w:eastAsia="nl-NL"/>
              </w:rPr>
              <w:t> Permanente voorschotten van verbonden ondernemingen</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FAC5D2B" w14:textId="77777777" w:rsidR="00401DE5" w:rsidRPr="00401DE5" w:rsidRDefault="00401DE5" w:rsidP="00401DE5">
            <w:pPr>
              <w:numPr>
                <w:ilvl w:val="0"/>
                <w:numId w:val="276"/>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bedrag van de ontvangen voorschotten vanwege verbonden ondernemingen via debet:</w:t>
            </w:r>
          </w:p>
          <w:p w14:paraId="327EF045"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financiële rekeningen (klasse 5)</w:t>
            </w:r>
          </w:p>
        </w:tc>
      </w:tr>
    </w:tbl>
    <w:p w14:paraId="50E6F255" w14:textId="77777777" w:rsidR="00401DE5" w:rsidRPr="00401DE5" w:rsidRDefault="00401DE5" w:rsidP="00401DE5">
      <w:pPr>
        <w:shd w:val="clear" w:color="auto" w:fill="FFFFFF"/>
        <w:spacing w:before="300" w:after="150" w:line="240" w:lineRule="auto"/>
        <w:outlineLvl w:val="2"/>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1744 - Permanente voorschotten van ondernemingen waarmee een deelnemingsverhouding bestaat</w:t>
      </w:r>
    </w:p>
    <w:tbl>
      <w:tblPr>
        <w:tblW w:w="0" w:type="dxa"/>
        <w:tblCellMar>
          <w:top w:w="15" w:type="dxa"/>
          <w:left w:w="15" w:type="dxa"/>
          <w:bottom w:w="15" w:type="dxa"/>
          <w:right w:w="15" w:type="dxa"/>
        </w:tblCellMar>
        <w:tblLook w:val="04A0" w:firstRow="1" w:lastRow="0" w:firstColumn="1" w:lastColumn="0" w:noHBand="0" w:noVBand="1"/>
      </w:tblPr>
      <w:tblGrid>
        <w:gridCol w:w="4479"/>
        <w:gridCol w:w="4585"/>
      </w:tblGrid>
      <w:tr w:rsidR="00401DE5" w:rsidRPr="00401DE5" w14:paraId="539925CF"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46EB7FF8" w14:textId="77777777" w:rsidR="00401DE5" w:rsidRPr="00401DE5" w:rsidRDefault="00401DE5" w:rsidP="00401DE5">
            <w:pPr>
              <w:spacing w:line="240" w:lineRule="auto"/>
              <w:divId w:val="42947379"/>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Permanente voorschotten van ondernemingen waarmee een deelnemingsverhouding bestaat</w:t>
            </w:r>
          </w:p>
        </w:tc>
      </w:tr>
      <w:tr w:rsidR="00401DE5" w:rsidRPr="00401DE5" w14:paraId="381A033A"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54C527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4C035D2A"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46DB71C4"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8FAA248" w14:textId="77777777" w:rsidR="00401DE5" w:rsidRPr="00401DE5" w:rsidRDefault="00401DE5" w:rsidP="00401DE5">
            <w:pPr>
              <w:numPr>
                <w:ilvl w:val="0"/>
                <w:numId w:val="277"/>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 xml:space="preserve">De overboeking van de binnen de 12 maanden </w:t>
            </w:r>
            <w:r w:rsidRPr="00401DE5">
              <w:rPr>
                <w:rFonts w:ascii="Times New Roman" w:eastAsia="Times New Roman" w:hAnsi="Times New Roman" w:cs="Times New Roman"/>
                <w:color w:val="3A4B59"/>
                <w:sz w:val="24"/>
                <w:szCs w:val="24"/>
                <w:lang w:eastAsia="nl-NL"/>
              </w:rPr>
              <w:lastRenderedPageBreak/>
              <w:t>vervallende schuld via credit:</w:t>
            </w:r>
          </w:p>
          <w:p w14:paraId="223098AC"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4244</w:t>
            </w:r>
            <w:r w:rsidRPr="00401DE5">
              <w:rPr>
                <w:rFonts w:ascii="Times New Roman" w:eastAsia="Times New Roman" w:hAnsi="Times New Roman" w:cs="Times New Roman"/>
                <w:i/>
                <w:iCs/>
                <w:color w:val="3A4B59"/>
                <w:sz w:val="24"/>
                <w:szCs w:val="24"/>
                <w:lang w:eastAsia="nl-NL"/>
              </w:rPr>
              <w:t> Permanente voorschotten van ondernemingen waarmee een deelnemingsverhouding bestaat</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D5DC345" w14:textId="77777777" w:rsidR="00401DE5" w:rsidRPr="00401DE5" w:rsidRDefault="00401DE5" w:rsidP="00401DE5">
            <w:pPr>
              <w:numPr>
                <w:ilvl w:val="0"/>
                <w:numId w:val="278"/>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lastRenderedPageBreak/>
              <w:t xml:space="preserve">Het bedrag van de ontvangen voorschotten vanwege ondernemingen waarmee een </w:t>
            </w:r>
            <w:r w:rsidRPr="00401DE5">
              <w:rPr>
                <w:rFonts w:ascii="Times New Roman" w:eastAsia="Times New Roman" w:hAnsi="Times New Roman" w:cs="Times New Roman"/>
                <w:color w:val="3A4B59"/>
                <w:sz w:val="24"/>
                <w:szCs w:val="24"/>
                <w:lang w:eastAsia="nl-NL"/>
              </w:rPr>
              <w:lastRenderedPageBreak/>
              <w:t>deelnemingsverhouding bestaat via debet:</w:t>
            </w:r>
          </w:p>
          <w:p w14:paraId="5118FE2A"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financiële rekeningen (klasse 5)</w:t>
            </w:r>
          </w:p>
        </w:tc>
      </w:tr>
    </w:tbl>
    <w:p w14:paraId="6BA8443E" w14:textId="77777777" w:rsidR="00401DE5" w:rsidRPr="00401DE5" w:rsidRDefault="00401DE5" w:rsidP="00401DE5">
      <w:pPr>
        <w:shd w:val="clear" w:color="auto" w:fill="FFFFFF"/>
        <w:spacing w:before="300" w:after="150" w:line="240" w:lineRule="auto"/>
        <w:outlineLvl w:val="2"/>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lastRenderedPageBreak/>
        <w:t>1747 - Andere schulden</w:t>
      </w:r>
    </w:p>
    <w:tbl>
      <w:tblPr>
        <w:tblW w:w="0" w:type="dxa"/>
        <w:tblCellMar>
          <w:top w:w="15" w:type="dxa"/>
          <w:left w:w="15" w:type="dxa"/>
          <w:bottom w:w="15" w:type="dxa"/>
          <w:right w:w="15" w:type="dxa"/>
        </w:tblCellMar>
        <w:tblLook w:val="04A0" w:firstRow="1" w:lastRow="0" w:firstColumn="1" w:lastColumn="0" w:noHBand="0" w:noVBand="1"/>
      </w:tblPr>
      <w:tblGrid>
        <w:gridCol w:w="5212"/>
        <w:gridCol w:w="3852"/>
      </w:tblGrid>
      <w:tr w:rsidR="00401DE5" w:rsidRPr="00401DE5" w14:paraId="3B44BD49"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14EE8C6" w14:textId="77777777" w:rsidR="00401DE5" w:rsidRPr="00401DE5" w:rsidRDefault="00401DE5" w:rsidP="00401DE5">
            <w:pPr>
              <w:spacing w:line="240" w:lineRule="auto"/>
              <w:divId w:val="718363098"/>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Andere schulden</w:t>
            </w:r>
          </w:p>
        </w:tc>
      </w:tr>
      <w:tr w:rsidR="00401DE5" w:rsidRPr="00401DE5" w14:paraId="3F113BD7"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71E6CB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453C8D9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3698C9BE"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3317A5B" w14:textId="77777777" w:rsidR="00401DE5" w:rsidRPr="00401DE5" w:rsidRDefault="00401DE5" w:rsidP="00401DE5">
            <w:pPr>
              <w:numPr>
                <w:ilvl w:val="0"/>
                <w:numId w:val="279"/>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overboeking van de binnen de 12 maanden vervallende schuld via credit:</w:t>
            </w:r>
          </w:p>
          <w:p w14:paraId="6C2FA0F7"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4247</w:t>
            </w:r>
            <w:r w:rsidRPr="00401DE5">
              <w:rPr>
                <w:rFonts w:ascii="Times New Roman" w:eastAsia="Times New Roman" w:hAnsi="Times New Roman" w:cs="Times New Roman"/>
                <w:i/>
                <w:iCs/>
                <w:color w:val="3A4B59"/>
                <w:sz w:val="24"/>
                <w:szCs w:val="24"/>
                <w:lang w:eastAsia="nl-NL"/>
              </w:rPr>
              <w:t> Andere schulden</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7A3F0E80" w14:textId="77777777" w:rsidR="00401DE5" w:rsidRPr="00401DE5" w:rsidRDefault="00401DE5" w:rsidP="00401DE5">
            <w:pPr>
              <w:numPr>
                <w:ilvl w:val="0"/>
                <w:numId w:val="280"/>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bedrag van deze schulden via debet:</w:t>
            </w:r>
          </w:p>
          <w:p w14:paraId="601C3E8E"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financiële rekeningen (klasse 5)</w:t>
            </w:r>
          </w:p>
        </w:tc>
      </w:tr>
    </w:tbl>
    <w:p w14:paraId="1E80570A" w14:textId="77777777" w:rsidR="00401DE5" w:rsidRPr="00401DE5" w:rsidRDefault="00401DE5" w:rsidP="00401DE5">
      <w:pPr>
        <w:shd w:val="clear" w:color="auto" w:fill="FFFFFF"/>
        <w:spacing w:before="300" w:after="150" w:line="240" w:lineRule="auto"/>
        <w:outlineLvl w:val="1"/>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175 - Handelsschulden</w:t>
      </w:r>
    </w:p>
    <w:p w14:paraId="3C97EC61" w14:textId="77777777" w:rsidR="00401DE5" w:rsidRPr="00401DE5" w:rsidRDefault="00401DE5" w:rsidP="00401DE5">
      <w:pPr>
        <w:shd w:val="clear" w:color="auto" w:fill="FFFFFF"/>
        <w:spacing w:before="150" w:after="150" w:line="240" w:lineRule="auto"/>
        <w:outlineLvl w:val="3"/>
        <w:rPr>
          <w:rFonts w:ascii="inherit" w:eastAsia="Times New Roman" w:hAnsi="inherit" w:cs="Times New Roman"/>
          <w:color w:val="002554"/>
          <w:sz w:val="32"/>
          <w:szCs w:val="32"/>
          <w:lang w:eastAsia="nl-NL"/>
        </w:rPr>
      </w:pPr>
      <w:r w:rsidRPr="00401DE5">
        <w:rPr>
          <w:rFonts w:ascii="inherit" w:eastAsia="Times New Roman" w:hAnsi="inherit" w:cs="Times New Roman"/>
          <w:color w:val="002554"/>
          <w:sz w:val="32"/>
          <w:szCs w:val="32"/>
          <w:lang w:eastAsia="nl-NL"/>
        </w:rPr>
        <w:t>OMSCHRIJVING</w:t>
      </w:r>
    </w:p>
    <w:p w14:paraId="2B542599"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Deze rubriek omvat alle schulden van de onderneming op meer dan één jaar ten overstaan van leveranciers van de onderneming, die voortvloeien uit aankopen van goederen of diensten.</w:t>
      </w:r>
    </w:p>
    <w:p w14:paraId="563328AF"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CBN-advies</w:t>
      </w:r>
    </w:p>
    <w:p w14:paraId="03ACB412"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175 Handelsschulden</w:t>
      </w:r>
    </w:p>
    <w:p w14:paraId="1384B8A2"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06/04/2011 – CBN-advies 2011/9 – Invloed van het buitengerechtelijk minnelijk akkoord en de gerechtelijke reorganisatie op de schulden en vorderingen</w:t>
      </w:r>
    </w:p>
    <w:p w14:paraId="65ABEB20"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06/07/2011 – CBN-advies 2011/6 – De boekhoudkundige verwerking van derdenrekeningen</w:t>
      </w:r>
    </w:p>
    <w:p w14:paraId="0F682762" w14:textId="77777777" w:rsidR="00401DE5" w:rsidRPr="00401DE5" w:rsidRDefault="00401DE5" w:rsidP="00401DE5">
      <w:pPr>
        <w:shd w:val="clear" w:color="auto" w:fill="FFFFFF"/>
        <w:spacing w:before="300" w:after="150" w:line="240" w:lineRule="auto"/>
        <w:outlineLvl w:val="2"/>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1750 - Leveranciers</w:t>
      </w:r>
    </w:p>
    <w:tbl>
      <w:tblPr>
        <w:tblW w:w="0" w:type="dxa"/>
        <w:tblCellMar>
          <w:top w:w="15" w:type="dxa"/>
          <w:left w:w="15" w:type="dxa"/>
          <w:bottom w:w="15" w:type="dxa"/>
          <w:right w:w="15" w:type="dxa"/>
        </w:tblCellMar>
        <w:tblLook w:val="04A0" w:firstRow="1" w:lastRow="0" w:firstColumn="1" w:lastColumn="0" w:noHBand="0" w:noVBand="1"/>
      </w:tblPr>
      <w:tblGrid>
        <w:gridCol w:w="5243"/>
        <w:gridCol w:w="3821"/>
      </w:tblGrid>
      <w:tr w:rsidR="00401DE5" w:rsidRPr="00401DE5" w14:paraId="1DC1AA5C"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9BB9EA3" w14:textId="77777777" w:rsidR="00401DE5" w:rsidRPr="00401DE5" w:rsidRDefault="00401DE5" w:rsidP="00401DE5">
            <w:pPr>
              <w:spacing w:line="240" w:lineRule="auto"/>
              <w:divId w:val="1453867415"/>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Leveranciers</w:t>
            </w:r>
          </w:p>
        </w:tc>
      </w:tr>
      <w:tr w:rsidR="00401DE5" w:rsidRPr="00401DE5" w14:paraId="0DF74594"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9B1486A"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133DECE"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5994380A"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234EFD8" w14:textId="77777777" w:rsidR="00401DE5" w:rsidRPr="00401DE5" w:rsidRDefault="00401DE5" w:rsidP="00401DE5">
            <w:pPr>
              <w:numPr>
                <w:ilvl w:val="0"/>
                <w:numId w:val="281"/>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lastRenderedPageBreak/>
              <w:t>De overboeking van de binnen de 12 maanden vervallende schuld via credit:</w:t>
            </w:r>
          </w:p>
          <w:p w14:paraId="23E20A56"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4250</w:t>
            </w:r>
            <w:r w:rsidRPr="00401DE5">
              <w:rPr>
                <w:rFonts w:ascii="Times New Roman" w:eastAsia="Times New Roman" w:hAnsi="Times New Roman" w:cs="Times New Roman"/>
                <w:i/>
                <w:iCs/>
                <w:color w:val="3A4B59"/>
                <w:sz w:val="24"/>
                <w:szCs w:val="24"/>
                <w:lang w:eastAsia="nl-NL"/>
              </w:rPr>
              <w:t> Leveranciers</w:t>
            </w:r>
          </w:p>
          <w:p w14:paraId="31B3490E" w14:textId="77777777" w:rsidR="00401DE5" w:rsidRPr="00401DE5" w:rsidRDefault="00401DE5" w:rsidP="00401DE5">
            <w:pPr>
              <w:numPr>
                <w:ilvl w:val="0"/>
                <w:numId w:val="281"/>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omzetting in wissels via:</w:t>
            </w:r>
          </w:p>
          <w:p w14:paraId="46066053"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1751</w:t>
            </w:r>
            <w:r w:rsidRPr="00401DE5">
              <w:rPr>
                <w:rFonts w:ascii="Times New Roman" w:eastAsia="Times New Roman" w:hAnsi="Times New Roman" w:cs="Times New Roman"/>
                <w:i/>
                <w:iCs/>
                <w:color w:val="3A4B59"/>
                <w:sz w:val="24"/>
                <w:szCs w:val="24"/>
                <w:lang w:eastAsia="nl-NL"/>
              </w:rPr>
              <w:t> Te betalen wissels</w:t>
            </w:r>
          </w:p>
          <w:p w14:paraId="7DAA1981" w14:textId="77777777" w:rsidR="00401DE5" w:rsidRPr="00401DE5" w:rsidRDefault="00401DE5" w:rsidP="00401DE5">
            <w:pPr>
              <w:numPr>
                <w:ilvl w:val="0"/>
                <w:numId w:val="281"/>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omzetting in acceptkrediet via:</w:t>
            </w:r>
          </w:p>
          <w:p w14:paraId="01A16367"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1732</w:t>
            </w:r>
            <w:r w:rsidRPr="00401DE5">
              <w:rPr>
                <w:rFonts w:ascii="Times New Roman" w:eastAsia="Times New Roman" w:hAnsi="Times New Roman" w:cs="Times New Roman"/>
                <w:i/>
                <w:iCs/>
                <w:color w:val="3A4B59"/>
                <w:sz w:val="24"/>
                <w:szCs w:val="24"/>
                <w:lang w:eastAsia="nl-NL"/>
              </w:rPr>
              <w:t> Acceptkredieten</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76F0B82" w14:textId="77777777" w:rsidR="00401DE5" w:rsidRPr="00401DE5" w:rsidRDefault="00401DE5" w:rsidP="00401DE5">
            <w:pPr>
              <w:numPr>
                <w:ilvl w:val="0"/>
                <w:numId w:val="282"/>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bedrag van de aankoop</w:t>
            </w:r>
          </w:p>
          <w:p w14:paraId="6A1950B1"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indien vaste activa via debet:</w:t>
            </w:r>
          </w:p>
          <w:p w14:paraId="6839932B"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de rekeningen van de rubrieken 21, 22, 23, 24</w:t>
            </w:r>
          </w:p>
          <w:p w14:paraId="03CFBA55"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indien goederen en diensten via debet:</w:t>
            </w:r>
          </w:p>
          <w:p w14:paraId="532BFCF5"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de rekeningen van de rubrieken 60 en 61</w:t>
            </w:r>
          </w:p>
        </w:tc>
      </w:tr>
    </w:tbl>
    <w:p w14:paraId="2636CD32" w14:textId="77777777" w:rsidR="00401DE5" w:rsidRPr="00401DE5" w:rsidRDefault="00401DE5" w:rsidP="00401DE5">
      <w:pPr>
        <w:shd w:val="clear" w:color="auto" w:fill="FFFFFF"/>
        <w:spacing w:before="300" w:after="150" w:line="240" w:lineRule="auto"/>
        <w:outlineLvl w:val="2"/>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1751 - Te betalen wissels</w:t>
      </w:r>
    </w:p>
    <w:tbl>
      <w:tblPr>
        <w:tblW w:w="0" w:type="dxa"/>
        <w:tblCellMar>
          <w:top w:w="15" w:type="dxa"/>
          <w:left w:w="15" w:type="dxa"/>
          <w:bottom w:w="15" w:type="dxa"/>
          <w:right w:w="15" w:type="dxa"/>
        </w:tblCellMar>
        <w:tblLook w:val="04A0" w:firstRow="1" w:lastRow="0" w:firstColumn="1" w:lastColumn="0" w:noHBand="0" w:noVBand="1"/>
      </w:tblPr>
      <w:tblGrid>
        <w:gridCol w:w="5133"/>
        <w:gridCol w:w="3931"/>
      </w:tblGrid>
      <w:tr w:rsidR="00401DE5" w:rsidRPr="00401DE5" w14:paraId="5FD8456C"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F6AD0C8" w14:textId="77777777" w:rsidR="00401DE5" w:rsidRPr="00401DE5" w:rsidRDefault="00401DE5" w:rsidP="00401DE5">
            <w:pPr>
              <w:spacing w:line="240" w:lineRule="auto"/>
              <w:divId w:val="157772778"/>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Te betalen wissels</w:t>
            </w:r>
          </w:p>
        </w:tc>
      </w:tr>
      <w:tr w:rsidR="00401DE5" w:rsidRPr="00401DE5" w14:paraId="655DD168"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6EC25FE"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C7A2803"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7A99749B"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B376636" w14:textId="77777777" w:rsidR="00401DE5" w:rsidRPr="00401DE5" w:rsidRDefault="00401DE5" w:rsidP="00401DE5">
            <w:pPr>
              <w:numPr>
                <w:ilvl w:val="0"/>
                <w:numId w:val="283"/>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overboeking van de binnen de 12 maanden vervallende schuld via credit:</w:t>
            </w:r>
          </w:p>
          <w:p w14:paraId="775900E0"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4251</w:t>
            </w:r>
            <w:r w:rsidRPr="00401DE5">
              <w:rPr>
                <w:rFonts w:ascii="Times New Roman" w:eastAsia="Times New Roman" w:hAnsi="Times New Roman" w:cs="Times New Roman"/>
                <w:i/>
                <w:iCs/>
                <w:color w:val="3A4B59"/>
                <w:sz w:val="24"/>
                <w:szCs w:val="24"/>
                <w:lang w:eastAsia="nl-NL"/>
              </w:rPr>
              <w:t> Te betalen wissels</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C839AB8" w14:textId="77777777" w:rsidR="00401DE5" w:rsidRPr="00401DE5" w:rsidRDefault="00401DE5" w:rsidP="00401DE5">
            <w:pPr>
              <w:numPr>
                <w:ilvl w:val="0"/>
                <w:numId w:val="284"/>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bedrag van de wissel via debet:</w:t>
            </w:r>
          </w:p>
          <w:p w14:paraId="4FD35CBC"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1730</w:t>
            </w:r>
            <w:r w:rsidRPr="00401DE5">
              <w:rPr>
                <w:rFonts w:ascii="Times New Roman" w:eastAsia="Times New Roman" w:hAnsi="Times New Roman" w:cs="Times New Roman"/>
                <w:i/>
                <w:iCs/>
                <w:color w:val="3A4B59"/>
                <w:sz w:val="24"/>
                <w:szCs w:val="24"/>
                <w:lang w:eastAsia="nl-NL"/>
              </w:rPr>
              <w:t> Schulden op rekening</w:t>
            </w:r>
          </w:p>
        </w:tc>
      </w:tr>
      <w:tr w:rsidR="00401DE5" w:rsidRPr="00401DE5" w14:paraId="6FC3A7D2"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6C1B561E"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INHOUD &amp; OPMERKINGEN</w:t>
            </w:r>
          </w:p>
        </w:tc>
      </w:tr>
      <w:tr w:rsidR="00401DE5" w:rsidRPr="00401DE5" w14:paraId="579AF439"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400A04EC"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In deze rekening worden ook de schulden aan leveranciers, in de vorm van een wisselbrief of een promesse, opgenomen.</w:t>
            </w:r>
          </w:p>
          <w:p w14:paraId="5B6B9F4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Onder deze rubriek moeten eveneens de wissels geboekt worden die door de leveranciers ter discontering aan een financiële instelling zijn overgedragen.</w:t>
            </w:r>
          </w:p>
          <w:p w14:paraId="4ACA8D4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Dat is normaal aangezien de leverancier niet verplicht is mededeling te doen aan zijn schuldenaar van de overdracht van zijn wisselbrief.</w:t>
            </w:r>
          </w:p>
        </w:tc>
      </w:tr>
    </w:tbl>
    <w:p w14:paraId="6E980C37" w14:textId="77777777" w:rsidR="00401DE5" w:rsidRPr="00401DE5" w:rsidRDefault="00401DE5" w:rsidP="00401DE5">
      <w:pPr>
        <w:shd w:val="clear" w:color="auto" w:fill="FFFFFF"/>
        <w:spacing w:before="300" w:after="150" w:line="240" w:lineRule="auto"/>
        <w:outlineLvl w:val="1"/>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176 - Ontvangen vooruitbetalingen op bestellingen</w:t>
      </w:r>
    </w:p>
    <w:tbl>
      <w:tblPr>
        <w:tblW w:w="0" w:type="dxa"/>
        <w:tblCellMar>
          <w:top w:w="15" w:type="dxa"/>
          <w:left w:w="15" w:type="dxa"/>
          <w:bottom w:w="15" w:type="dxa"/>
          <w:right w:w="15" w:type="dxa"/>
        </w:tblCellMar>
        <w:tblLook w:val="04A0" w:firstRow="1" w:lastRow="0" w:firstColumn="1" w:lastColumn="0" w:noHBand="0" w:noVBand="1"/>
      </w:tblPr>
      <w:tblGrid>
        <w:gridCol w:w="4592"/>
        <w:gridCol w:w="4472"/>
      </w:tblGrid>
      <w:tr w:rsidR="00401DE5" w:rsidRPr="00401DE5" w14:paraId="2170E384"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A198E31" w14:textId="77777777" w:rsidR="00401DE5" w:rsidRPr="00401DE5" w:rsidRDefault="00401DE5" w:rsidP="00401DE5">
            <w:pPr>
              <w:spacing w:line="240" w:lineRule="auto"/>
              <w:divId w:val="1243027761"/>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lastRenderedPageBreak/>
              <w:t>Ontvangen vooruitbetalingen op bestellingen</w:t>
            </w:r>
          </w:p>
        </w:tc>
      </w:tr>
      <w:tr w:rsidR="00401DE5" w:rsidRPr="00401DE5" w14:paraId="2069CD3D"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2D50025"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40733FF7"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3C4EE5A4"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5F353DC" w14:textId="77777777" w:rsidR="00401DE5" w:rsidRPr="00401DE5" w:rsidRDefault="00401DE5" w:rsidP="00401DE5">
            <w:pPr>
              <w:numPr>
                <w:ilvl w:val="0"/>
                <w:numId w:val="285"/>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overboeking van de binnen de 12 maanden te factureren bedragen via credit:</w:t>
            </w:r>
          </w:p>
          <w:p w14:paraId="32E4E954"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426</w:t>
            </w:r>
            <w:r w:rsidRPr="00401DE5">
              <w:rPr>
                <w:rFonts w:ascii="Times New Roman" w:eastAsia="Times New Roman" w:hAnsi="Times New Roman" w:cs="Times New Roman"/>
                <w:i/>
                <w:iCs/>
                <w:color w:val="3A4B59"/>
                <w:sz w:val="24"/>
                <w:szCs w:val="24"/>
                <w:lang w:eastAsia="nl-NL"/>
              </w:rPr>
              <w:t> Ontvangen vooruitbetalingen op bestellingen</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2D7FD28" w14:textId="77777777" w:rsidR="00401DE5" w:rsidRPr="00401DE5" w:rsidRDefault="00401DE5" w:rsidP="00401DE5">
            <w:pPr>
              <w:numPr>
                <w:ilvl w:val="0"/>
                <w:numId w:val="286"/>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bedrag van de ontvangen vooruitbetalingen op bestellingen via debet:</w:t>
            </w:r>
          </w:p>
          <w:p w14:paraId="03179F82"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de financiële rekeningen (klasse 5)</w:t>
            </w:r>
          </w:p>
        </w:tc>
      </w:tr>
      <w:tr w:rsidR="00401DE5" w:rsidRPr="00401DE5" w14:paraId="7745B5CE"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9CC8CE3"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INHOUD &amp; OPMERKINGEN</w:t>
            </w:r>
          </w:p>
        </w:tc>
      </w:tr>
      <w:tr w:rsidR="00401DE5" w:rsidRPr="00401DE5" w14:paraId="23D098D4"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485C9BC4"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Op deze rekening boekt men de vooruitbetalingen op bestellingen op meer dan één jaar die de onderneming ontvangen heeft op uit te voeren leveringen, uit te voeren werken of te presteren diensten.</w:t>
            </w:r>
          </w:p>
        </w:tc>
      </w:tr>
    </w:tbl>
    <w:p w14:paraId="1483C2B4" w14:textId="77777777" w:rsidR="00401DE5" w:rsidRPr="00401DE5" w:rsidRDefault="00401DE5" w:rsidP="00401DE5">
      <w:pPr>
        <w:shd w:val="clear" w:color="auto" w:fill="FFFFFF"/>
        <w:spacing w:before="300" w:after="150" w:line="240" w:lineRule="auto"/>
        <w:outlineLvl w:val="1"/>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177 - Schulden tegenover tijdelijke verenigingen en verenigingen in deelneming</w:t>
      </w:r>
    </w:p>
    <w:tbl>
      <w:tblPr>
        <w:tblW w:w="0" w:type="dxa"/>
        <w:tblCellMar>
          <w:top w:w="15" w:type="dxa"/>
          <w:left w:w="15" w:type="dxa"/>
          <w:bottom w:w="15" w:type="dxa"/>
          <w:right w:w="15" w:type="dxa"/>
        </w:tblCellMar>
        <w:tblLook w:val="04A0" w:firstRow="1" w:lastRow="0" w:firstColumn="1" w:lastColumn="0" w:noHBand="0" w:noVBand="1"/>
      </w:tblPr>
      <w:tblGrid>
        <w:gridCol w:w="4038"/>
        <w:gridCol w:w="5026"/>
      </w:tblGrid>
      <w:tr w:rsidR="00401DE5" w:rsidRPr="00401DE5" w14:paraId="7B5FA93B"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DD12406" w14:textId="77777777" w:rsidR="00401DE5" w:rsidRPr="00401DE5" w:rsidRDefault="00401DE5" w:rsidP="00401DE5">
            <w:pPr>
              <w:spacing w:line="240" w:lineRule="auto"/>
              <w:divId w:val="1884752509"/>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Schulden tegenover tijdelijke verenigingen en verenigingen in deelneming</w:t>
            </w:r>
          </w:p>
        </w:tc>
      </w:tr>
      <w:tr w:rsidR="00401DE5" w:rsidRPr="00401DE5" w14:paraId="3D9B43CA"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1FEC3F5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4546864E"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54D0852A"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88473FA" w14:textId="77777777" w:rsidR="00401DE5" w:rsidRPr="00401DE5" w:rsidRDefault="00401DE5" w:rsidP="00401DE5">
            <w:pPr>
              <w:numPr>
                <w:ilvl w:val="0"/>
                <w:numId w:val="287"/>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overboeking van de binnen de 12 maanden vervallende schuld via credit:</w:t>
            </w:r>
          </w:p>
          <w:p w14:paraId="5C61FE42"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427</w:t>
            </w:r>
            <w:r w:rsidRPr="00401DE5">
              <w:rPr>
                <w:rFonts w:ascii="Times New Roman" w:eastAsia="Times New Roman" w:hAnsi="Times New Roman" w:cs="Times New Roman"/>
                <w:i/>
                <w:iCs/>
                <w:color w:val="3A4B59"/>
                <w:sz w:val="24"/>
                <w:szCs w:val="24"/>
                <w:lang w:eastAsia="nl-NL"/>
              </w:rPr>
              <w:t> Schulden tegenover tijdelijke verenigingen en verenigingen in deelneming</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6640BE9" w14:textId="77777777" w:rsidR="00401DE5" w:rsidRPr="00401DE5" w:rsidRDefault="00401DE5" w:rsidP="00401DE5">
            <w:pPr>
              <w:numPr>
                <w:ilvl w:val="0"/>
                <w:numId w:val="288"/>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bedrag van de schulden op meer dan één jaar tegenover de tijdelijke verenigingen en verenigingen in deelneming waarin de onderneming participeert via debet:</w:t>
            </w:r>
          </w:p>
          <w:p w14:paraId="3729ACA2"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financiële rekeningen (klasse 5)</w:t>
            </w:r>
          </w:p>
        </w:tc>
      </w:tr>
    </w:tbl>
    <w:p w14:paraId="5E916C94" w14:textId="77777777" w:rsidR="00401DE5" w:rsidRPr="00401DE5" w:rsidRDefault="00401DE5" w:rsidP="00401DE5">
      <w:pPr>
        <w:shd w:val="clear" w:color="auto" w:fill="FFFFFF"/>
        <w:spacing w:before="300" w:after="150" w:line="240" w:lineRule="auto"/>
        <w:outlineLvl w:val="1"/>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178 - Borgtochten ontvangen in contanten</w:t>
      </w:r>
    </w:p>
    <w:tbl>
      <w:tblPr>
        <w:tblW w:w="0" w:type="dxa"/>
        <w:tblCellMar>
          <w:top w:w="15" w:type="dxa"/>
          <w:left w:w="15" w:type="dxa"/>
          <w:bottom w:w="15" w:type="dxa"/>
          <w:right w:w="15" w:type="dxa"/>
        </w:tblCellMar>
        <w:tblLook w:val="04A0" w:firstRow="1" w:lastRow="0" w:firstColumn="1" w:lastColumn="0" w:noHBand="0" w:noVBand="1"/>
      </w:tblPr>
      <w:tblGrid>
        <w:gridCol w:w="4843"/>
        <w:gridCol w:w="4221"/>
      </w:tblGrid>
      <w:tr w:rsidR="00401DE5" w:rsidRPr="00401DE5" w14:paraId="5EF33363"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BFF5F2F" w14:textId="77777777" w:rsidR="00401DE5" w:rsidRPr="00401DE5" w:rsidRDefault="00401DE5" w:rsidP="00401DE5">
            <w:pPr>
              <w:spacing w:line="240" w:lineRule="auto"/>
              <w:divId w:val="95640804"/>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lastRenderedPageBreak/>
              <w:t>Borgtochten ontvangen in contanten</w:t>
            </w:r>
          </w:p>
        </w:tc>
      </w:tr>
      <w:tr w:rsidR="00401DE5" w:rsidRPr="00401DE5" w14:paraId="70037507"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3074857"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96EF03F"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4B5DEEB7"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FAD8D12" w14:textId="77777777" w:rsidR="00401DE5" w:rsidRPr="00401DE5" w:rsidRDefault="00401DE5" w:rsidP="00401DE5">
            <w:pPr>
              <w:numPr>
                <w:ilvl w:val="0"/>
                <w:numId w:val="289"/>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overboeking van de binnen de 12 maanden vervallende schuld via credit:</w:t>
            </w:r>
          </w:p>
          <w:p w14:paraId="5009CB5F"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428</w:t>
            </w:r>
            <w:r w:rsidRPr="00401DE5">
              <w:rPr>
                <w:rFonts w:ascii="Times New Roman" w:eastAsia="Times New Roman" w:hAnsi="Times New Roman" w:cs="Times New Roman"/>
                <w:i/>
                <w:iCs/>
                <w:color w:val="3A4B59"/>
                <w:sz w:val="24"/>
                <w:szCs w:val="24"/>
                <w:lang w:eastAsia="nl-NL"/>
              </w:rPr>
              <w:t> Borgtochten ontvangen in contanten</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2CBE191" w14:textId="77777777" w:rsidR="00401DE5" w:rsidRPr="00401DE5" w:rsidRDefault="00401DE5" w:rsidP="00401DE5">
            <w:pPr>
              <w:numPr>
                <w:ilvl w:val="0"/>
                <w:numId w:val="290"/>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bedrag van de borgtochten ontvangen in contanten via debet:</w:t>
            </w:r>
          </w:p>
          <w:p w14:paraId="02993A4B"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de financiële rekeningen (klasse 5)</w:t>
            </w:r>
          </w:p>
        </w:tc>
      </w:tr>
      <w:tr w:rsidR="00401DE5" w:rsidRPr="00401DE5" w14:paraId="0C3DEB54"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6D9BC769"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INHOUD &amp; OPMERKINGEN</w:t>
            </w:r>
          </w:p>
        </w:tc>
      </w:tr>
      <w:tr w:rsidR="00401DE5" w:rsidRPr="00401DE5" w14:paraId="5B803384"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E79A372"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Op deze rekening komen alle waarborgen op meer dan één jaar voor die door de onderneming in de vorm van liquide middelen ontvangen worden.</w:t>
            </w:r>
          </w:p>
        </w:tc>
      </w:tr>
    </w:tbl>
    <w:p w14:paraId="60452665" w14:textId="77777777" w:rsidR="00401DE5" w:rsidRPr="00401DE5" w:rsidRDefault="00401DE5" w:rsidP="00401DE5">
      <w:pPr>
        <w:shd w:val="clear" w:color="auto" w:fill="FFFFFF"/>
        <w:spacing w:before="300" w:after="150" w:line="240" w:lineRule="auto"/>
        <w:outlineLvl w:val="1"/>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179 - Overige schulden</w:t>
      </w:r>
    </w:p>
    <w:tbl>
      <w:tblPr>
        <w:tblW w:w="0" w:type="dxa"/>
        <w:tblCellMar>
          <w:top w:w="15" w:type="dxa"/>
          <w:left w:w="15" w:type="dxa"/>
          <w:bottom w:w="15" w:type="dxa"/>
          <w:right w:w="15" w:type="dxa"/>
        </w:tblCellMar>
        <w:tblLook w:val="04A0" w:firstRow="1" w:lastRow="0" w:firstColumn="1" w:lastColumn="0" w:noHBand="0" w:noVBand="1"/>
      </w:tblPr>
      <w:tblGrid>
        <w:gridCol w:w="5072"/>
        <w:gridCol w:w="3992"/>
      </w:tblGrid>
      <w:tr w:rsidR="00401DE5" w:rsidRPr="00401DE5" w14:paraId="18E736C3"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7DEC98E" w14:textId="77777777" w:rsidR="00401DE5" w:rsidRPr="00401DE5" w:rsidRDefault="00401DE5" w:rsidP="00401DE5">
            <w:pPr>
              <w:spacing w:line="240" w:lineRule="auto"/>
              <w:divId w:val="860053078"/>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Overige schulden</w:t>
            </w:r>
          </w:p>
        </w:tc>
      </w:tr>
      <w:tr w:rsidR="00401DE5" w:rsidRPr="00401DE5" w14:paraId="7F897001"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92C9913"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EF95D9F"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3CD57A37"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69ACEFF" w14:textId="77777777" w:rsidR="00401DE5" w:rsidRPr="00401DE5" w:rsidRDefault="00401DE5" w:rsidP="00401DE5">
            <w:pPr>
              <w:numPr>
                <w:ilvl w:val="0"/>
                <w:numId w:val="291"/>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De overboeking van de binnen de 12 maanden vervallende schuld via credit:</w:t>
            </w:r>
          </w:p>
          <w:p w14:paraId="0C03F790"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w:t>
            </w:r>
            <w:r w:rsidRPr="00401DE5">
              <w:rPr>
                <w:rFonts w:ascii="Times New Roman" w:eastAsia="Times New Roman" w:hAnsi="Times New Roman" w:cs="Times New Roman"/>
                <w:color w:val="3A4B59"/>
                <w:sz w:val="24"/>
                <w:szCs w:val="24"/>
                <w:lang w:eastAsia="nl-NL"/>
              </w:rPr>
              <w:t>rek. 429</w:t>
            </w:r>
            <w:r w:rsidRPr="00401DE5">
              <w:rPr>
                <w:rFonts w:ascii="Times New Roman" w:eastAsia="Times New Roman" w:hAnsi="Times New Roman" w:cs="Times New Roman"/>
                <w:i/>
                <w:iCs/>
                <w:color w:val="3A4B59"/>
                <w:sz w:val="24"/>
                <w:szCs w:val="24"/>
                <w:lang w:eastAsia="nl-NL"/>
              </w:rPr>
              <w:t> Overige schulden</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F3D0A82" w14:textId="77777777" w:rsidR="00401DE5" w:rsidRPr="00401DE5" w:rsidRDefault="00401DE5" w:rsidP="00401DE5">
            <w:pPr>
              <w:numPr>
                <w:ilvl w:val="0"/>
                <w:numId w:val="292"/>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bedrag van de overige schulden via debet:</w:t>
            </w:r>
          </w:p>
          <w:p w14:paraId="33C8E3BC"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de financiële rekeningen (klasse 5)</w:t>
            </w:r>
          </w:p>
        </w:tc>
      </w:tr>
    </w:tbl>
    <w:p w14:paraId="64BE5E6E"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CBN-advies</w:t>
      </w:r>
    </w:p>
    <w:p w14:paraId="7639829E"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179 Overige schulden</w:t>
      </w:r>
    </w:p>
    <w:p w14:paraId="1754CD61" w14:textId="77777777" w:rsidR="00401DE5" w:rsidRPr="00401DE5" w:rsidRDefault="00401DE5" w:rsidP="00401DE5">
      <w:pPr>
        <w:shd w:val="clear" w:color="auto" w:fill="FFFFFF"/>
        <w:spacing w:after="0" w:line="240" w:lineRule="auto"/>
        <w:rPr>
          <w:rFonts w:ascii="Fira Sans" w:eastAsia="Times New Roman" w:hAnsi="Fira Sans" w:cs="Times New Roman"/>
          <w:color w:val="002554"/>
          <w:sz w:val="21"/>
          <w:szCs w:val="21"/>
          <w:lang w:eastAsia="nl-NL"/>
        </w:rPr>
      </w:pPr>
      <w:r w:rsidRPr="00401DE5">
        <w:rPr>
          <w:rFonts w:ascii="Fira Sans" w:eastAsia="Times New Roman" w:hAnsi="Fira Sans" w:cs="Times New Roman"/>
          <w:color w:val="002554"/>
          <w:sz w:val="21"/>
          <w:szCs w:val="21"/>
          <w:lang w:eastAsia="nl-NL"/>
        </w:rPr>
        <w:t>04/09/2013 – CBN-advies 2013/13 – Het gebruik van de verbindingsrekening tussen een buitenlandse vennootschap en haar Belgisch bijkantoor</w:t>
      </w:r>
    </w:p>
    <w:p w14:paraId="2B57BDF5" w14:textId="77777777" w:rsidR="00401DE5" w:rsidRPr="00401DE5" w:rsidRDefault="00401DE5" w:rsidP="00401DE5">
      <w:pPr>
        <w:shd w:val="clear" w:color="auto" w:fill="FFFFFF"/>
        <w:spacing w:before="300" w:after="150" w:line="240" w:lineRule="auto"/>
        <w:outlineLvl w:val="2"/>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1790 (vzw) - Rentedragend</w:t>
      </w:r>
    </w:p>
    <w:tbl>
      <w:tblPr>
        <w:tblW w:w="0" w:type="dxa"/>
        <w:tblCellMar>
          <w:top w:w="15" w:type="dxa"/>
          <w:left w:w="15" w:type="dxa"/>
          <w:bottom w:w="15" w:type="dxa"/>
          <w:right w:w="15" w:type="dxa"/>
        </w:tblCellMar>
        <w:tblLook w:val="04A0" w:firstRow="1" w:lastRow="0" w:firstColumn="1" w:lastColumn="0" w:noHBand="0" w:noVBand="1"/>
      </w:tblPr>
      <w:tblGrid>
        <w:gridCol w:w="4674"/>
        <w:gridCol w:w="4390"/>
      </w:tblGrid>
      <w:tr w:rsidR="00401DE5" w:rsidRPr="00401DE5" w14:paraId="27A4D488"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601F30ED" w14:textId="77777777" w:rsidR="00401DE5" w:rsidRPr="00401DE5" w:rsidRDefault="00401DE5" w:rsidP="00401DE5">
            <w:pPr>
              <w:spacing w:line="240" w:lineRule="auto"/>
              <w:divId w:val="1230578238"/>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Rentedragend</w:t>
            </w:r>
          </w:p>
        </w:tc>
      </w:tr>
      <w:tr w:rsidR="00401DE5" w:rsidRPr="00401DE5" w14:paraId="7C545334"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97A367A"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lastRenderedPageBreak/>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6088D4B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3B38097B"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A08E7FA" w14:textId="77777777" w:rsidR="00401DE5" w:rsidRPr="00401DE5" w:rsidRDefault="00401DE5" w:rsidP="00401DE5">
            <w:pPr>
              <w:numPr>
                <w:ilvl w:val="0"/>
                <w:numId w:val="293"/>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bedrag dat binnen de 12 volgende maanden betaald zal moeten worden</w:t>
            </w:r>
          </w:p>
          <w:p w14:paraId="52B845D9"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langs het credit van de overeen-stemmende </w:t>
            </w:r>
            <w:r w:rsidRPr="00401DE5">
              <w:rPr>
                <w:rFonts w:ascii="Times New Roman" w:eastAsia="Times New Roman" w:hAnsi="Times New Roman" w:cs="Times New Roman"/>
                <w:color w:val="3A4B59"/>
                <w:sz w:val="24"/>
                <w:szCs w:val="24"/>
                <w:lang w:eastAsia="nl-NL"/>
              </w:rPr>
              <w:t>rekening 429</w:t>
            </w:r>
            <w:r w:rsidRPr="00401DE5">
              <w:rPr>
                <w:rFonts w:ascii="Times New Roman" w:eastAsia="Times New Roman" w:hAnsi="Times New Roman" w:cs="Times New Roman"/>
                <w:i/>
                <w:iCs/>
                <w:color w:val="3A4B59"/>
                <w:sz w:val="24"/>
                <w:szCs w:val="24"/>
                <w:lang w:eastAsia="nl-NL"/>
              </w:rPr>
              <w:t> Overige schulden</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25C827B" w14:textId="77777777" w:rsidR="00401DE5" w:rsidRPr="00401DE5" w:rsidRDefault="00401DE5" w:rsidP="00401DE5">
            <w:pPr>
              <w:numPr>
                <w:ilvl w:val="0"/>
                <w:numId w:val="294"/>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bedrag van de overige schulden</w:t>
            </w:r>
          </w:p>
          <w:p w14:paraId="32066AB2"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langs het debet van de financiële rekeningen van klasse 5 voor het ontvangen en terug te betalen bedrag</w:t>
            </w:r>
          </w:p>
        </w:tc>
      </w:tr>
    </w:tbl>
    <w:p w14:paraId="6FD083DB" w14:textId="77777777" w:rsidR="00401DE5" w:rsidRPr="00401DE5" w:rsidRDefault="00401DE5" w:rsidP="00401DE5">
      <w:pPr>
        <w:shd w:val="clear" w:color="auto" w:fill="FFFFFF"/>
        <w:spacing w:before="300" w:after="150" w:line="240" w:lineRule="auto"/>
        <w:outlineLvl w:val="2"/>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1791 (vzw) - Niet-rentedragend of gekoppeld aan een abnormaal lage rente</w:t>
      </w:r>
    </w:p>
    <w:tbl>
      <w:tblPr>
        <w:tblW w:w="0" w:type="dxa"/>
        <w:tblCellMar>
          <w:top w:w="15" w:type="dxa"/>
          <w:left w:w="15" w:type="dxa"/>
          <w:bottom w:w="15" w:type="dxa"/>
          <w:right w:w="15" w:type="dxa"/>
        </w:tblCellMar>
        <w:tblLook w:val="04A0" w:firstRow="1" w:lastRow="0" w:firstColumn="1" w:lastColumn="0" w:noHBand="0" w:noVBand="1"/>
      </w:tblPr>
      <w:tblGrid>
        <w:gridCol w:w="4547"/>
        <w:gridCol w:w="4517"/>
      </w:tblGrid>
      <w:tr w:rsidR="00401DE5" w:rsidRPr="00401DE5" w14:paraId="3C8E3D44"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D5F5009" w14:textId="77777777" w:rsidR="00401DE5" w:rsidRPr="00401DE5" w:rsidRDefault="00401DE5" w:rsidP="00401DE5">
            <w:pPr>
              <w:spacing w:line="240" w:lineRule="auto"/>
              <w:divId w:val="133020919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Niet-rentedragend of gekoppeld aan een abnormaal lage rente</w:t>
            </w:r>
          </w:p>
        </w:tc>
      </w:tr>
      <w:tr w:rsidR="00401DE5" w:rsidRPr="00401DE5" w14:paraId="4835FB55"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7D124EF"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GEDEBITEERD VOOR</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6D82A662"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GECREDITEERD VOOR</w:t>
            </w:r>
          </w:p>
        </w:tc>
      </w:tr>
      <w:tr w:rsidR="00401DE5" w:rsidRPr="00401DE5" w14:paraId="65D2438A" w14:textId="77777777" w:rsidTr="00401DE5">
        <w:tc>
          <w:tcPr>
            <w:tcW w:w="0" w:type="auto"/>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9F7BDED" w14:textId="77777777" w:rsidR="00401DE5" w:rsidRPr="00401DE5" w:rsidRDefault="00401DE5" w:rsidP="00401DE5">
            <w:pPr>
              <w:numPr>
                <w:ilvl w:val="0"/>
                <w:numId w:val="295"/>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bedrag dat binnen de 12 maanden vervalt</w:t>
            </w:r>
          </w:p>
          <w:p w14:paraId="103E02F8"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langs het credit van de overeen-stemmende </w:t>
            </w:r>
            <w:r w:rsidRPr="00401DE5">
              <w:rPr>
                <w:rFonts w:ascii="Times New Roman" w:eastAsia="Times New Roman" w:hAnsi="Times New Roman" w:cs="Times New Roman"/>
                <w:color w:val="3A4B59"/>
                <w:sz w:val="24"/>
                <w:szCs w:val="24"/>
                <w:lang w:eastAsia="nl-NL"/>
              </w:rPr>
              <w:t>rekening 429</w:t>
            </w:r>
            <w:r w:rsidRPr="00401DE5">
              <w:rPr>
                <w:rFonts w:ascii="Times New Roman" w:eastAsia="Times New Roman" w:hAnsi="Times New Roman" w:cs="Times New Roman"/>
                <w:i/>
                <w:iCs/>
                <w:color w:val="3A4B59"/>
                <w:sz w:val="24"/>
                <w:szCs w:val="24"/>
                <w:lang w:eastAsia="nl-NL"/>
              </w:rPr>
              <w:t> Overige schulden</w:t>
            </w:r>
          </w:p>
        </w:tc>
        <w:tc>
          <w:tcPr>
            <w:tcW w:w="0" w:type="auto"/>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6049DB7" w14:textId="77777777" w:rsidR="00401DE5" w:rsidRPr="00401DE5" w:rsidRDefault="00401DE5" w:rsidP="00401DE5">
            <w:pPr>
              <w:numPr>
                <w:ilvl w:val="0"/>
                <w:numId w:val="296"/>
              </w:numPr>
              <w:spacing w:before="100" w:beforeAutospacing="1" w:after="150"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Het bedrag van de overige schulden</w:t>
            </w:r>
          </w:p>
          <w:p w14:paraId="6A23431B" w14:textId="77777777" w:rsidR="00401DE5" w:rsidRPr="00401DE5" w:rsidRDefault="00401DE5" w:rsidP="00401DE5">
            <w:pPr>
              <w:spacing w:before="100" w:beforeAutospacing="1" w:line="240" w:lineRule="auto"/>
              <w:ind w:left="1470"/>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&gt;&gt; langs het debet van de financiële rekeningen van de klasse 5 voor het ontvangen bedrag dat terugbetaald moet worden</w:t>
            </w:r>
          </w:p>
        </w:tc>
      </w:tr>
      <w:tr w:rsidR="00401DE5" w:rsidRPr="00401DE5" w14:paraId="1DD4C727"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4E75F214"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i/>
                <w:iCs/>
                <w:color w:val="3A4B59"/>
                <w:sz w:val="24"/>
                <w:szCs w:val="24"/>
                <w:lang w:eastAsia="nl-NL"/>
              </w:rPr>
              <w:t>INHOUD &amp; OPMERKINGEN</w:t>
            </w:r>
          </w:p>
        </w:tc>
      </w:tr>
      <w:tr w:rsidR="00401DE5" w:rsidRPr="00401DE5" w14:paraId="30EC022C" w14:textId="77777777" w:rsidTr="00401DE5">
        <w:tc>
          <w:tcPr>
            <w:tcW w:w="0" w:type="auto"/>
            <w:gridSpan w:val="2"/>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6E8ED8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In deze rekeningen moet men de schulden opnemen waarvan de rente niet overeenkomt met de marktrente.</w:t>
            </w:r>
          </w:p>
        </w:tc>
      </w:tr>
    </w:tbl>
    <w:p w14:paraId="691C0E13" w14:textId="77777777" w:rsidR="00401DE5" w:rsidRPr="00401DE5" w:rsidRDefault="00401DE5" w:rsidP="00401DE5">
      <w:pPr>
        <w:shd w:val="clear" w:color="auto" w:fill="FFFFFF"/>
        <w:spacing w:before="300" w:after="150" w:line="240" w:lineRule="auto"/>
        <w:outlineLvl w:val="1"/>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179 (vzw) - Overige schulden</w:t>
      </w:r>
    </w:p>
    <w:p w14:paraId="7454E2AA" w14:textId="77777777" w:rsidR="00401DE5" w:rsidRPr="00401DE5" w:rsidRDefault="00401DE5" w:rsidP="00401DE5">
      <w:pPr>
        <w:shd w:val="clear" w:color="auto" w:fill="FFFFFF"/>
        <w:spacing w:before="300" w:after="150" w:line="240" w:lineRule="auto"/>
        <w:outlineLvl w:val="2"/>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DEFINITIE</w:t>
      </w:r>
    </w:p>
    <w:p w14:paraId="778885F2"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Het betreft hier, net zoals bij de vennootschappen, niet-financiële schulden op meer dan één jaar die niet opgenomen zijn in een andere post van de klasse 17.</w:t>
      </w:r>
    </w:p>
    <w:p w14:paraId="4B878E39" w14:textId="77777777" w:rsidR="00401DE5" w:rsidRPr="00401DE5" w:rsidRDefault="00401DE5" w:rsidP="00401DE5">
      <w:pPr>
        <w:shd w:val="clear" w:color="auto" w:fill="FFFFFF"/>
        <w:spacing w:before="300" w:after="150" w:line="240" w:lineRule="auto"/>
        <w:outlineLvl w:val="0"/>
        <w:rPr>
          <w:rFonts w:ascii="inherit" w:eastAsia="Times New Roman" w:hAnsi="inherit" w:cs="Times New Roman"/>
          <w:color w:val="543280"/>
          <w:kern w:val="36"/>
          <w:sz w:val="38"/>
          <w:szCs w:val="38"/>
          <w:lang w:eastAsia="nl-NL"/>
        </w:rPr>
      </w:pPr>
      <w:r w:rsidRPr="00401DE5">
        <w:rPr>
          <w:rFonts w:ascii="inherit" w:eastAsia="Times New Roman" w:hAnsi="inherit" w:cs="Times New Roman"/>
          <w:color w:val="543280"/>
          <w:kern w:val="36"/>
          <w:sz w:val="38"/>
          <w:szCs w:val="38"/>
          <w:lang w:eastAsia="nl-NL"/>
        </w:rPr>
        <w:lastRenderedPageBreak/>
        <w:t>19 - Voorschot aan de vennoten op de verdeling van het nettoactief (-)</w:t>
      </w:r>
    </w:p>
    <w:p w14:paraId="2A67FD8B" w14:textId="77777777" w:rsidR="00401DE5" w:rsidRPr="00401DE5" w:rsidRDefault="00401DE5" w:rsidP="00401DE5">
      <w:pPr>
        <w:shd w:val="clear" w:color="auto" w:fill="FFFFFF"/>
        <w:spacing w:before="300" w:after="150" w:line="240" w:lineRule="auto"/>
        <w:outlineLvl w:val="1"/>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REKENING 19 EN DE NOTIONELE-INTERESTAFTREK</w:t>
      </w:r>
    </w:p>
    <w:p w14:paraId="7276995B"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Rekening 19 van het rekeningenstelsel situeert zich in de sfeer van de boekhoudkundige verwerking van een lopende vereffening. Sinds de nieuwe jaarrekeningmodellen en vooral sinds het KB van 27 april 2007 maakt deze rekening ook ofﬁcieel deel uit van ons Belgisch jaarrekeningrecht. Tijd voor een kennismaking. We gaan ook de invloed na van deze post op de notionele-interestaftrek.</w:t>
      </w:r>
    </w:p>
    <w:p w14:paraId="4AE62C6C" w14:textId="77777777" w:rsidR="00401DE5" w:rsidRPr="00401DE5" w:rsidRDefault="00401DE5" w:rsidP="00401DE5">
      <w:pPr>
        <w:shd w:val="clear" w:color="auto" w:fill="FFFFFF"/>
        <w:spacing w:before="300" w:after="150" w:line="240" w:lineRule="auto"/>
        <w:outlineLvl w:val="1"/>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VOORSCHOTTEN AAN VENNOTEN OP HET NETTOACTIEF</w:t>
      </w:r>
    </w:p>
    <w:p w14:paraId="7B430884"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Een vennootschap is geen eeuwig leven beschoren. Tal van vennootschappen worden ontbonden. Zodra de beslissing tot ontbinding is genomen, bestaat de vennootschap nog enkel voor haar vereffening. De vereffenaar zal de activa te gelde maken, de passiva aanzuiveren en het saldo uitkeren aan de aandeelhouders.</w:t>
      </w:r>
    </w:p>
    <w:p w14:paraId="55AAB5A0"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Volgens artikel 190, § 2 W.Venn. kan dit laatste maar gebeuren na betaling van alle schulden of na consignatie van de nodige gelden om die schulden te voldoen.</w:t>
      </w:r>
    </w:p>
    <w:p w14:paraId="110696C4"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Bovendien worden de rekeningen pas na aﬂoop van de vereffening door de algemene vergadering goedgekeurd.</w:t>
      </w:r>
    </w:p>
    <w:p w14:paraId="44D2964C"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Dit alles impliceert dat in de loop van het vereffeningsproces geen deﬁnitieve uitkeringen aan de vennoten kunnen gebeuren. De vereffenaar kan aan de vennoten wel voorschotten toekennen op de verdeling van het nettoactief.</w:t>
      </w:r>
    </w:p>
    <w:p w14:paraId="5DDCCB2F" w14:textId="77777777" w:rsidR="00401DE5" w:rsidRPr="00401DE5" w:rsidRDefault="00401DE5" w:rsidP="00401DE5">
      <w:pPr>
        <w:shd w:val="clear" w:color="auto" w:fill="FFFFFF"/>
        <w:spacing w:before="300" w:after="150" w:line="240" w:lineRule="auto"/>
        <w:outlineLvl w:val="1"/>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CBN-ADVIES OVER DE BOEKHOUDKUNDIGE VERWERKING VAN DEZE VOORSCHOTTEN</w:t>
      </w:r>
    </w:p>
    <w:p w14:paraId="7A6BA14A"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Commissie (nieuw advies 2010/22) merkt vooreerst op dat de uitkeringen aan de vennoten in het kader van de vereffening van een vennootschap zich onderscheiden van de uitkeringen die tijdens het vennootschapsleven worden verricht. Het gaat immers slechts om voorschotten op het te verdelen nettoactief, aangezien krachtens de vennootschapswet de deﬁnitieve uitkering aan de vennoten slechts kan plaatsvinden na betaling van de schulden of consignatie van de nodige gelden om die te voldoen.</w:t>
      </w:r>
    </w:p>
    <w:p w14:paraId="0E177E36"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Bovendien worden de rekeningen van de vereffening pas goedgekeurd na aﬂoop van de vereffening. Uit beide vaststellingen concludeert de Commissie dat de voorschotten aan de vennoten op de verdeling van het nettoactief, in tegenstelling tot de uitkering van het eigen vermogen tijdens het vennootschapsleven, niet (rechtstreeks of via de resultaatverwerking) mogen worden toegerekend aan de verschillende betrokken posten van het eigen vermogen.</w:t>
      </w:r>
    </w:p>
    <w:p w14:paraId="36518781"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Commissie ziet twee mogelijkheden:</w:t>
      </w:r>
    </w:p>
    <w:p w14:paraId="70C827F1" w14:textId="77777777" w:rsidR="00401DE5" w:rsidRPr="00401DE5" w:rsidRDefault="00401DE5" w:rsidP="00401DE5">
      <w:pPr>
        <w:numPr>
          <w:ilvl w:val="0"/>
          <w:numId w:val="297"/>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lastRenderedPageBreak/>
        <w:t>Het bedrag van het toegekende voorschot wordt onder de activa geboekt. In dit geval is er geen impact op het eigen vermogen.</w:t>
      </w:r>
    </w:p>
    <w:p w14:paraId="49B13EB6" w14:textId="77777777" w:rsidR="00401DE5" w:rsidRPr="00401DE5" w:rsidRDefault="00401DE5" w:rsidP="00401DE5">
      <w:pPr>
        <w:numPr>
          <w:ilvl w:val="0"/>
          <w:numId w:val="297"/>
        </w:numPr>
        <w:shd w:val="clear" w:color="auto" w:fill="FFFFFF"/>
        <w:spacing w:before="100" w:beforeAutospacing="1" w:after="150" w:line="240" w:lineRule="auto"/>
        <w:ind w:left="1470"/>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Het bedrag van het toegekende voorschot wordt op zichtbare wijze en ‘globaal’ afgetrokken van het eigen vermogen.</w:t>
      </w:r>
    </w:p>
    <w:p w14:paraId="2FBFB731"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Commissie stelt – ons inziens volledig terecht – vast dat de betreffende sommen geen daadwerkelijk actief vormen. De sommen zullen normaal gezien niet worden geïnd. Er zal in de toekomst geen inkomstenstroom volgen die gunstig is voor de onderneming. Daarom is de Commissie van oordeel dat de voorkeur moet worden gegeven aan de tweede benadering. Het bedrag van het eigen vermogen sluit dan immers nauwer aan bij de realiteit.</w:t>
      </w:r>
    </w:p>
    <w:p w14:paraId="68E39BEE"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Commissie suggereert in haar advies van 1999 om deze voorschotten te boeken op een afzonderlijke rekening van de klasse 1, bijvoorbeeld rekening 19.</w:t>
      </w:r>
    </w:p>
    <w:p w14:paraId="7EE1DE16"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De Commissie meent ook dat dit in de jaarrekening onder een afzonderlijke rubriek Voorschot aan de vennoten op de verdeling van het nettoactief moet worden vermeld, zonder onderscheid naargelang deze voorschotten betrekking hebben op het maatschappelijk kapitaal, de uitgiftepremies of de reserves. Rekening 19 ziet het levenslicht.</w:t>
      </w:r>
    </w:p>
    <w:p w14:paraId="3A11F006" w14:textId="77777777" w:rsidR="00401DE5" w:rsidRPr="00401DE5" w:rsidRDefault="00401DE5" w:rsidP="00401DE5">
      <w:pPr>
        <w:shd w:val="clear" w:color="auto" w:fill="FFFFFF"/>
        <w:spacing w:before="300" w:after="150" w:line="240" w:lineRule="auto"/>
        <w:outlineLvl w:val="1"/>
        <w:rPr>
          <w:rFonts w:ascii="inherit" w:eastAsia="Times New Roman" w:hAnsi="inherit" w:cs="Times New Roman"/>
          <w:color w:val="543280"/>
          <w:sz w:val="32"/>
          <w:szCs w:val="32"/>
          <w:lang w:eastAsia="nl-NL"/>
        </w:rPr>
      </w:pPr>
      <w:r w:rsidRPr="00401DE5">
        <w:rPr>
          <w:rFonts w:ascii="inherit" w:eastAsia="Times New Roman" w:hAnsi="inherit" w:cs="Times New Roman"/>
          <w:color w:val="543280"/>
          <w:sz w:val="32"/>
          <w:szCs w:val="32"/>
          <w:lang w:eastAsia="nl-NL"/>
        </w:rPr>
        <w:t>BOEKHOUDKUNDIGE VERWERKING</w:t>
      </w:r>
    </w:p>
    <w:p w14:paraId="5D31DDBC"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Bij beslissing tot uitkering van een voorschot:</w:t>
      </w:r>
    </w:p>
    <w:tbl>
      <w:tblPr>
        <w:tblW w:w="0" w:type="dxa"/>
        <w:tblCellMar>
          <w:top w:w="15" w:type="dxa"/>
          <w:left w:w="15" w:type="dxa"/>
          <w:bottom w:w="15" w:type="dxa"/>
          <w:right w:w="15" w:type="dxa"/>
        </w:tblCellMar>
        <w:tblLook w:val="04A0" w:firstRow="1" w:lastRow="0" w:firstColumn="1" w:lastColumn="0" w:noHBand="0" w:noVBand="1"/>
      </w:tblPr>
      <w:tblGrid>
        <w:gridCol w:w="4515"/>
        <w:gridCol w:w="947"/>
        <w:gridCol w:w="1086"/>
        <w:gridCol w:w="2516"/>
      </w:tblGrid>
      <w:tr w:rsidR="00401DE5" w:rsidRPr="00401DE5" w14:paraId="170D623A" w14:textId="77777777" w:rsidTr="00401DE5">
        <w:tc>
          <w:tcPr>
            <w:tcW w:w="9422"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D14610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19</w:t>
            </w:r>
          </w:p>
        </w:tc>
        <w:tc>
          <w:tcPr>
            <w:tcW w:w="0" w:type="auto"/>
            <w:gridSpan w:val="3"/>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71DBC47A"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Voorschot aan de vennoten op de verdeling van het nettoactief</w:t>
            </w:r>
          </w:p>
        </w:tc>
      </w:tr>
      <w:tr w:rsidR="00401DE5" w:rsidRPr="00401DE5" w14:paraId="5DB5BCAE" w14:textId="77777777" w:rsidTr="00401DE5">
        <w:tc>
          <w:tcPr>
            <w:tcW w:w="9422"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77DFFBE"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711"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7C9107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719"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7896332"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453</w:t>
            </w:r>
          </w:p>
        </w:tc>
        <w:tc>
          <w:tcPr>
            <w:tcW w:w="1870"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CAF5752"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Te storten roerende voorheffing (desgevallend)</w:t>
            </w:r>
          </w:p>
        </w:tc>
      </w:tr>
      <w:tr w:rsidR="00401DE5" w:rsidRPr="00401DE5" w14:paraId="2EA6E090" w14:textId="77777777" w:rsidTr="00401DE5">
        <w:tc>
          <w:tcPr>
            <w:tcW w:w="9422"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20143B86"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711"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33C5520"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719"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C9A9778"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48…</w:t>
            </w:r>
          </w:p>
        </w:tc>
        <w:tc>
          <w:tcPr>
            <w:tcW w:w="1870"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51B1D78B"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Vennoten</w:t>
            </w:r>
          </w:p>
        </w:tc>
      </w:tr>
    </w:tbl>
    <w:p w14:paraId="5301D1D2"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Bij uitbetaling van het voorschot:</w:t>
      </w:r>
    </w:p>
    <w:tbl>
      <w:tblPr>
        <w:tblW w:w="0" w:type="dxa"/>
        <w:tblCellMar>
          <w:top w:w="15" w:type="dxa"/>
          <w:left w:w="15" w:type="dxa"/>
          <w:bottom w:w="15" w:type="dxa"/>
          <w:right w:w="15" w:type="dxa"/>
        </w:tblCellMar>
        <w:tblLook w:val="04A0" w:firstRow="1" w:lastRow="0" w:firstColumn="1" w:lastColumn="0" w:noHBand="0" w:noVBand="1"/>
      </w:tblPr>
      <w:tblGrid>
        <w:gridCol w:w="5599"/>
        <w:gridCol w:w="678"/>
        <w:gridCol w:w="545"/>
        <w:gridCol w:w="2242"/>
      </w:tblGrid>
      <w:tr w:rsidR="00401DE5" w:rsidRPr="00401DE5" w14:paraId="3E05144C" w14:textId="77777777" w:rsidTr="00401DE5">
        <w:tc>
          <w:tcPr>
            <w:tcW w:w="914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7DB5982"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48…</w:t>
            </w:r>
          </w:p>
        </w:tc>
        <w:tc>
          <w:tcPr>
            <w:tcW w:w="0" w:type="auto"/>
            <w:gridSpan w:val="3"/>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05057924"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Vennoten</w:t>
            </w:r>
          </w:p>
        </w:tc>
      </w:tr>
      <w:tr w:rsidR="00401DE5" w:rsidRPr="00401DE5" w14:paraId="36754F1F" w14:textId="77777777" w:rsidTr="00401DE5">
        <w:tc>
          <w:tcPr>
            <w:tcW w:w="9146"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3E8869E"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711"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A81418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548"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BBBA19F"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55</w:t>
            </w:r>
          </w:p>
        </w:tc>
        <w:tc>
          <w:tcPr>
            <w:tcW w:w="2317"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683438D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Kredietinstellingen</w:t>
            </w:r>
          </w:p>
        </w:tc>
      </w:tr>
    </w:tbl>
    <w:p w14:paraId="4D6928E2" w14:textId="77777777" w:rsidR="00401DE5" w:rsidRPr="00401DE5" w:rsidRDefault="00401DE5" w:rsidP="00401DE5">
      <w:pPr>
        <w:shd w:val="clear" w:color="auto" w:fill="FFFFFF"/>
        <w:spacing w:line="240" w:lineRule="auto"/>
        <w:rPr>
          <w:rFonts w:ascii="Fira Sans" w:eastAsia="Times New Roman" w:hAnsi="Fira Sans" w:cs="Times New Roman"/>
          <w:color w:val="3A4B59"/>
          <w:sz w:val="24"/>
          <w:szCs w:val="24"/>
          <w:lang w:eastAsia="nl-NL"/>
        </w:rPr>
      </w:pPr>
      <w:r w:rsidRPr="00401DE5">
        <w:rPr>
          <w:rFonts w:ascii="Fira Sans" w:eastAsia="Times New Roman" w:hAnsi="Fira Sans" w:cs="Times New Roman"/>
          <w:color w:val="3A4B59"/>
          <w:sz w:val="24"/>
          <w:szCs w:val="24"/>
          <w:lang w:eastAsia="nl-NL"/>
        </w:rPr>
        <w:t>Na aﬂoop van de vereffening:</w:t>
      </w:r>
    </w:p>
    <w:tbl>
      <w:tblPr>
        <w:tblW w:w="0" w:type="dxa"/>
        <w:tblCellMar>
          <w:top w:w="15" w:type="dxa"/>
          <w:left w:w="15" w:type="dxa"/>
          <w:bottom w:w="15" w:type="dxa"/>
          <w:right w:w="15" w:type="dxa"/>
        </w:tblCellMar>
        <w:tblLook w:val="04A0" w:firstRow="1" w:lastRow="0" w:firstColumn="1" w:lastColumn="0" w:noHBand="0" w:noVBand="1"/>
      </w:tblPr>
      <w:tblGrid>
        <w:gridCol w:w="6112"/>
        <w:gridCol w:w="680"/>
        <w:gridCol w:w="540"/>
        <w:gridCol w:w="1732"/>
      </w:tblGrid>
      <w:tr w:rsidR="00401DE5" w:rsidRPr="00401DE5" w14:paraId="7622FD2A" w14:textId="77777777" w:rsidTr="00401DE5">
        <w:tc>
          <w:tcPr>
            <w:tcW w:w="969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652510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100</w:t>
            </w:r>
          </w:p>
        </w:tc>
        <w:tc>
          <w:tcPr>
            <w:tcW w:w="0" w:type="auto"/>
            <w:gridSpan w:val="3"/>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EFB34BD"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Kapitaal</w:t>
            </w:r>
          </w:p>
        </w:tc>
      </w:tr>
      <w:tr w:rsidR="00401DE5" w:rsidRPr="00401DE5" w14:paraId="5057B9C9" w14:textId="77777777" w:rsidTr="00401DE5">
        <w:tc>
          <w:tcPr>
            <w:tcW w:w="969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757318A"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11</w:t>
            </w:r>
          </w:p>
        </w:tc>
        <w:tc>
          <w:tcPr>
            <w:tcW w:w="0" w:type="auto"/>
            <w:gridSpan w:val="3"/>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27144996"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Uitgiftepremie</w:t>
            </w:r>
          </w:p>
        </w:tc>
      </w:tr>
      <w:tr w:rsidR="00401DE5" w:rsidRPr="00401DE5" w14:paraId="3A3DFCE5" w14:textId="77777777" w:rsidTr="00401DE5">
        <w:tc>
          <w:tcPr>
            <w:tcW w:w="969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507F39FF"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lastRenderedPageBreak/>
              <w:t>13</w:t>
            </w:r>
          </w:p>
        </w:tc>
        <w:tc>
          <w:tcPr>
            <w:tcW w:w="0" w:type="auto"/>
            <w:gridSpan w:val="3"/>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3BE0CDA5"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Reserves</w:t>
            </w:r>
          </w:p>
        </w:tc>
      </w:tr>
      <w:tr w:rsidR="00401DE5" w:rsidRPr="00401DE5" w14:paraId="21055099" w14:textId="77777777" w:rsidTr="00401DE5">
        <w:tc>
          <w:tcPr>
            <w:tcW w:w="969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771BC1BE"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14</w:t>
            </w:r>
          </w:p>
        </w:tc>
        <w:tc>
          <w:tcPr>
            <w:tcW w:w="0" w:type="auto"/>
            <w:gridSpan w:val="3"/>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7EE48D15"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Overgedragen winst</w:t>
            </w:r>
          </w:p>
        </w:tc>
      </w:tr>
      <w:tr w:rsidR="00401DE5" w:rsidRPr="00401DE5" w14:paraId="357A5B58" w14:textId="77777777" w:rsidTr="00401DE5">
        <w:tc>
          <w:tcPr>
            <w:tcW w:w="969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63F1BBB2"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711"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BBA8BC2"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aan</w:t>
            </w:r>
          </w:p>
        </w:tc>
        <w:tc>
          <w:tcPr>
            <w:tcW w:w="539"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4E90612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19</w:t>
            </w:r>
          </w:p>
        </w:tc>
        <w:tc>
          <w:tcPr>
            <w:tcW w:w="1780"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3EAE5B0"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Voorschot aan de vennoten op de verdeling van het nettoactief</w:t>
            </w:r>
          </w:p>
        </w:tc>
      </w:tr>
      <w:tr w:rsidR="00401DE5" w:rsidRPr="00401DE5" w14:paraId="1E131C83" w14:textId="77777777" w:rsidTr="00401DE5">
        <w:tc>
          <w:tcPr>
            <w:tcW w:w="9693"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20F009B" w14:textId="77777777" w:rsidR="00401DE5" w:rsidRPr="00401DE5" w:rsidRDefault="00401DE5" w:rsidP="00401DE5">
            <w:pPr>
              <w:spacing w:after="0" w:line="240" w:lineRule="auto"/>
              <w:rPr>
                <w:rFonts w:ascii="Times New Roman" w:eastAsia="Times New Roman" w:hAnsi="Times New Roman" w:cs="Times New Roman"/>
                <w:color w:val="3A4B59"/>
                <w:sz w:val="24"/>
                <w:szCs w:val="24"/>
                <w:lang w:eastAsia="nl-NL"/>
              </w:rPr>
            </w:pPr>
          </w:p>
        </w:tc>
        <w:tc>
          <w:tcPr>
            <w:tcW w:w="711"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049718A6" w14:textId="77777777" w:rsidR="00401DE5" w:rsidRPr="00401DE5" w:rsidRDefault="00401DE5" w:rsidP="00401DE5">
            <w:pPr>
              <w:spacing w:after="0" w:line="240" w:lineRule="auto"/>
              <w:rPr>
                <w:rFonts w:ascii="Times New Roman" w:eastAsia="Times New Roman" w:hAnsi="Times New Roman" w:cs="Times New Roman"/>
                <w:sz w:val="20"/>
                <w:szCs w:val="20"/>
                <w:lang w:eastAsia="nl-NL"/>
              </w:rPr>
            </w:pPr>
          </w:p>
        </w:tc>
        <w:tc>
          <w:tcPr>
            <w:tcW w:w="539" w:type="dxa"/>
            <w:tcBorders>
              <w:top w:val="single" w:sz="6" w:space="0" w:color="CAD3DA"/>
              <w:left w:val="single" w:sz="6" w:space="0" w:color="CAD3DA"/>
              <w:bottom w:val="single" w:sz="6" w:space="0" w:color="CAD3DA"/>
              <w:right w:val="single" w:sz="6" w:space="0" w:color="CAD3DA"/>
            </w:tcBorders>
            <w:shd w:val="clear" w:color="auto" w:fill="auto"/>
            <w:tcMar>
              <w:top w:w="150" w:type="dxa"/>
              <w:left w:w="150" w:type="dxa"/>
              <w:bottom w:w="150" w:type="dxa"/>
              <w:right w:w="150" w:type="dxa"/>
            </w:tcMar>
            <w:vAlign w:val="bottom"/>
            <w:hideMark/>
          </w:tcPr>
          <w:p w14:paraId="33993FB8"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14</w:t>
            </w:r>
          </w:p>
        </w:tc>
        <w:tc>
          <w:tcPr>
            <w:tcW w:w="1780" w:type="dxa"/>
            <w:tcBorders>
              <w:top w:val="single" w:sz="6" w:space="0" w:color="CAD3DA"/>
              <w:left w:val="single" w:sz="6" w:space="0" w:color="CAD3DA"/>
              <w:bottom w:val="single" w:sz="6" w:space="0" w:color="CAD3DA"/>
              <w:right w:val="nil"/>
            </w:tcBorders>
            <w:shd w:val="clear" w:color="auto" w:fill="auto"/>
            <w:tcMar>
              <w:top w:w="150" w:type="dxa"/>
              <w:left w:w="150" w:type="dxa"/>
              <w:bottom w:w="150" w:type="dxa"/>
              <w:right w:w="150" w:type="dxa"/>
            </w:tcMar>
            <w:vAlign w:val="bottom"/>
            <w:hideMark/>
          </w:tcPr>
          <w:p w14:paraId="192E3E27" w14:textId="77777777" w:rsidR="00401DE5" w:rsidRPr="00401DE5" w:rsidRDefault="00401DE5" w:rsidP="00401DE5">
            <w:pPr>
              <w:spacing w:line="240" w:lineRule="auto"/>
              <w:rPr>
                <w:rFonts w:ascii="Times New Roman" w:eastAsia="Times New Roman" w:hAnsi="Times New Roman" w:cs="Times New Roman"/>
                <w:color w:val="3A4B59"/>
                <w:sz w:val="24"/>
                <w:szCs w:val="24"/>
                <w:lang w:eastAsia="nl-NL"/>
              </w:rPr>
            </w:pPr>
            <w:r w:rsidRPr="00401DE5">
              <w:rPr>
                <w:rFonts w:ascii="Times New Roman" w:eastAsia="Times New Roman" w:hAnsi="Times New Roman" w:cs="Times New Roman"/>
                <w:color w:val="3A4B59"/>
                <w:sz w:val="24"/>
                <w:szCs w:val="24"/>
                <w:lang w:eastAsia="nl-NL"/>
              </w:rPr>
              <w:t>Overgedragen verlies</w:t>
            </w:r>
          </w:p>
        </w:tc>
      </w:tr>
    </w:tbl>
    <w:p w14:paraId="12F94426" w14:textId="77777777" w:rsidR="006B2526" w:rsidRDefault="0099101D" w:rsidP="00401DE5">
      <w:pPr>
        <w:shd w:val="clear" w:color="auto" w:fill="FFFFFF"/>
        <w:spacing w:before="300" w:after="150" w:line="240" w:lineRule="auto"/>
        <w:outlineLvl w:val="1"/>
      </w:pPr>
    </w:p>
    <w:sectPr w:rsidR="006B252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ira Sans">
    <w:altName w:val="Fira Sans"/>
    <w:charset w:val="00"/>
    <w:family w:val="swiss"/>
    <w:pitch w:val="variable"/>
    <w:sig w:usb0="600002FF" w:usb1="00000001" w:usb2="00000000" w:usb3="00000000" w:csb0="0000019F" w:csb1="00000000"/>
  </w:font>
  <w:font w:name="inherit">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72980"/>
    <w:multiLevelType w:val="multilevel"/>
    <w:tmpl w:val="BCA466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0866B3"/>
    <w:multiLevelType w:val="multilevel"/>
    <w:tmpl w:val="74BE14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2E16F7"/>
    <w:multiLevelType w:val="multilevel"/>
    <w:tmpl w:val="904659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0A55A19"/>
    <w:multiLevelType w:val="multilevel"/>
    <w:tmpl w:val="6FE2C85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0B13777"/>
    <w:multiLevelType w:val="multilevel"/>
    <w:tmpl w:val="227896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0CD5C7E"/>
    <w:multiLevelType w:val="multilevel"/>
    <w:tmpl w:val="395ABF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0CE0C47"/>
    <w:multiLevelType w:val="multilevel"/>
    <w:tmpl w:val="7D023A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0E74FFB"/>
    <w:multiLevelType w:val="multilevel"/>
    <w:tmpl w:val="4EF8E1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1374484"/>
    <w:multiLevelType w:val="multilevel"/>
    <w:tmpl w:val="81668B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2760CDE"/>
    <w:multiLevelType w:val="multilevel"/>
    <w:tmpl w:val="B298EC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2BA5AFF"/>
    <w:multiLevelType w:val="multilevel"/>
    <w:tmpl w:val="559A8E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2EA039B"/>
    <w:multiLevelType w:val="multilevel"/>
    <w:tmpl w:val="E848D4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3075C49"/>
    <w:multiLevelType w:val="multilevel"/>
    <w:tmpl w:val="4F606B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3661C7B"/>
    <w:multiLevelType w:val="multilevel"/>
    <w:tmpl w:val="A906C0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36B42F1"/>
    <w:multiLevelType w:val="multilevel"/>
    <w:tmpl w:val="CA581D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3BF76D5"/>
    <w:multiLevelType w:val="multilevel"/>
    <w:tmpl w:val="2F4AB4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3D1293A"/>
    <w:multiLevelType w:val="multilevel"/>
    <w:tmpl w:val="96C2FD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40E49DB"/>
    <w:multiLevelType w:val="multilevel"/>
    <w:tmpl w:val="114296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4B960FB"/>
    <w:multiLevelType w:val="multilevel"/>
    <w:tmpl w:val="78C6C9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5F24B16"/>
    <w:multiLevelType w:val="multilevel"/>
    <w:tmpl w:val="7C7C15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7144C74"/>
    <w:multiLevelType w:val="multilevel"/>
    <w:tmpl w:val="729EB0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7EC0E96"/>
    <w:multiLevelType w:val="multilevel"/>
    <w:tmpl w:val="8042E1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85D07A2"/>
    <w:multiLevelType w:val="multilevel"/>
    <w:tmpl w:val="F3964A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8A41DEA"/>
    <w:multiLevelType w:val="multilevel"/>
    <w:tmpl w:val="927283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95B2AE4"/>
    <w:multiLevelType w:val="multilevel"/>
    <w:tmpl w:val="5BA671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9A23205"/>
    <w:multiLevelType w:val="multilevel"/>
    <w:tmpl w:val="39D03B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A9A54E9"/>
    <w:multiLevelType w:val="multilevel"/>
    <w:tmpl w:val="8B0486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AB27560"/>
    <w:multiLevelType w:val="multilevel"/>
    <w:tmpl w:val="4934BB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B613BB3"/>
    <w:multiLevelType w:val="multilevel"/>
    <w:tmpl w:val="E1B2FE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CC80F59"/>
    <w:multiLevelType w:val="multilevel"/>
    <w:tmpl w:val="0F7A0B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CCA52A6"/>
    <w:multiLevelType w:val="multilevel"/>
    <w:tmpl w:val="D45AF7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CD743E5"/>
    <w:multiLevelType w:val="multilevel"/>
    <w:tmpl w:val="C472C5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D425AF2"/>
    <w:multiLevelType w:val="multilevel"/>
    <w:tmpl w:val="753287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D4E09DE"/>
    <w:multiLevelType w:val="multilevel"/>
    <w:tmpl w:val="95DED1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DBC1694"/>
    <w:multiLevelType w:val="multilevel"/>
    <w:tmpl w:val="C7B2AD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DC43E67"/>
    <w:multiLevelType w:val="multilevel"/>
    <w:tmpl w:val="49BE6A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DD9027C"/>
    <w:multiLevelType w:val="multilevel"/>
    <w:tmpl w:val="0D9C9A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F113335"/>
    <w:multiLevelType w:val="multilevel"/>
    <w:tmpl w:val="74F2C3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01C3B9C"/>
    <w:multiLevelType w:val="multilevel"/>
    <w:tmpl w:val="282A24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031566E"/>
    <w:multiLevelType w:val="multilevel"/>
    <w:tmpl w:val="0BA886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05E295E"/>
    <w:multiLevelType w:val="multilevel"/>
    <w:tmpl w:val="807A46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15E06CB"/>
    <w:multiLevelType w:val="multilevel"/>
    <w:tmpl w:val="958225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1936526"/>
    <w:multiLevelType w:val="multilevel"/>
    <w:tmpl w:val="5EAEAF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1EA7FB3"/>
    <w:multiLevelType w:val="multilevel"/>
    <w:tmpl w:val="B86EE51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2120289"/>
    <w:multiLevelType w:val="multilevel"/>
    <w:tmpl w:val="F73E89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22D6ABC"/>
    <w:multiLevelType w:val="multilevel"/>
    <w:tmpl w:val="F67CB5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24D3B0A"/>
    <w:multiLevelType w:val="multilevel"/>
    <w:tmpl w:val="37F878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2696D85"/>
    <w:multiLevelType w:val="multilevel"/>
    <w:tmpl w:val="8FD0A3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2B852DE"/>
    <w:multiLevelType w:val="multilevel"/>
    <w:tmpl w:val="C562F7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33B0130"/>
    <w:multiLevelType w:val="multilevel"/>
    <w:tmpl w:val="87043E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3530195"/>
    <w:multiLevelType w:val="multilevel"/>
    <w:tmpl w:val="B7A264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3957C5E"/>
    <w:multiLevelType w:val="multilevel"/>
    <w:tmpl w:val="E71E06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4D73D35"/>
    <w:multiLevelType w:val="multilevel"/>
    <w:tmpl w:val="9C2256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4EF452F"/>
    <w:multiLevelType w:val="multilevel"/>
    <w:tmpl w:val="CCC892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57153CD"/>
    <w:multiLevelType w:val="multilevel"/>
    <w:tmpl w:val="4B4AD1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57C6EB1"/>
    <w:multiLevelType w:val="multilevel"/>
    <w:tmpl w:val="BD4237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67777F6"/>
    <w:multiLevelType w:val="multilevel"/>
    <w:tmpl w:val="F3EC47F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6BE2F2A"/>
    <w:multiLevelType w:val="multilevel"/>
    <w:tmpl w:val="12D6FA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706014B"/>
    <w:multiLevelType w:val="multilevel"/>
    <w:tmpl w:val="B47688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73920CA"/>
    <w:multiLevelType w:val="multilevel"/>
    <w:tmpl w:val="3D72B4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7734683"/>
    <w:multiLevelType w:val="multilevel"/>
    <w:tmpl w:val="AD8C5E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7A436E8"/>
    <w:multiLevelType w:val="multilevel"/>
    <w:tmpl w:val="50FC3C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81D5684"/>
    <w:multiLevelType w:val="multilevel"/>
    <w:tmpl w:val="B4D82F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82920EA"/>
    <w:multiLevelType w:val="multilevel"/>
    <w:tmpl w:val="D60078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8325A69"/>
    <w:multiLevelType w:val="multilevel"/>
    <w:tmpl w:val="687277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18F80F83"/>
    <w:multiLevelType w:val="multilevel"/>
    <w:tmpl w:val="AF6A22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19284540"/>
    <w:multiLevelType w:val="multilevel"/>
    <w:tmpl w:val="CFDEFB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92D0F78"/>
    <w:multiLevelType w:val="multilevel"/>
    <w:tmpl w:val="40BE07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19B14163"/>
    <w:multiLevelType w:val="multilevel"/>
    <w:tmpl w:val="820A33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1A2F3B39"/>
    <w:multiLevelType w:val="multilevel"/>
    <w:tmpl w:val="64CEC5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1A394032"/>
    <w:multiLevelType w:val="multilevel"/>
    <w:tmpl w:val="EA5093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1B732EED"/>
    <w:multiLevelType w:val="multilevel"/>
    <w:tmpl w:val="D67E37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1B9F46F2"/>
    <w:multiLevelType w:val="multilevel"/>
    <w:tmpl w:val="C47A14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1BA12C2C"/>
    <w:multiLevelType w:val="multilevel"/>
    <w:tmpl w:val="9C2005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1BD90E35"/>
    <w:multiLevelType w:val="multilevel"/>
    <w:tmpl w:val="91E233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1CC90731"/>
    <w:multiLevelType w:val="multilevel"/>
    <w:tmpl w:val="30CC47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1D657257"/>
    <w:multiLevelType w:val="multilevel"/>
    <w:tmpl w:val="91BA08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1DF214D1"/>
    <w:multiLevelType w:val="multilevel"/>
    <w:tmpl w:val="B614B0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1E8C28C6"/>
    <w:multiLevelType w:val="multilevel"/>
    <w:tmpl w:val="F80A43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1E8D4AE9"/>
    <w:multiLevelType w:val="multilevel"/>
    <w:tmpl w:val="1C14B6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1EE15EBD"/>
    <w:multiLevelType w:val="multilevel"/>
    <w:tmpl w:val="78EA47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1F0960E1"/>
    <w:multiLevelType w:val="multilevel"/>
    <w:tmpl w:val="D6842B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1F176E47"/>
    <w:multiLevelType w:val="multilevel"/>
    <w:tmpl w:val="B7E43F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1FDA153A"/>
    <w:multiLevelType w:val="multilevel"/>
    <w:tmpl w:val="2AC674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05066C3"/>
    <w:multiLevelType w:val="multilevel"/>
    <w:tmpl w:val="2B56C7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20837348"/>
    <w:multiLevelType w:val="multilevel"/>
    <w:tmpl w:val="E9B428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0AC103B"/>
    <w:multiLevelType w:val="multilevel"/>
    <w:tmpl w:val="CDF844B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162739D"/>
    <w:multiLevelType w:val="multilevel"/>
    <w:tmpl w:val="1E76FE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1BC5D36"/>
    <w:multiLevelType w:val="multilevel"/>
    <w:tmpl w:val="5F4658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22BD5D54"/>
    <w:multiLevelType w:val="multilevel"/>
    <w:tmpl w:val="5A1A01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2E733D7"/>
    <w:multiLevelType w:val="multilevel"/>
    <w:tmpl w:val="1B6C7A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30D6A33"/>
    <w:multiLevelType w:val="multilevel"/>
    <w:tmpl w:val="F8A8EB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23292297"/>
    <w:multiLevelType w:val="multilevel"/>
    <w:tmpl w:val="73F033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232F0687"/>
    <w:multiLevelType w:val="multilevel"/>
    <w:tmpl w:val="43DCE0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23B33C44"/>
    <w:multiLevelType w:val="multilevel"/>
    <w:tmpl w:val="648263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24423F45"/>
    <w:multiLevelType w:val="multilevel"/>
    <w:tmpl w:val="11D447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5CB13C4"/>
    <w:multiLevelType w:val="multilevel"/>
    <w:tmpl w:val="D2942A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660647D"/>
    <w:multiLevelType w:val="multilevel"/>
    <w:tmpl w:val="D41A7B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28352CE3"/>
    <w:multiLevelType w:val="multilevel"/>
    <w:tmpl w:val="91F847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8D23965"/>
    <w:multiLevelType w:val="multilevel"/>
    <w:tmpl w:val="3970DD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9137A29"/>
    <w:multiLevelType w:val="multilevel"/>
    <w:tmpl w:val="700A9C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29596C30"/>
    <w:multiLevelType w:val="multilevel"/>
    <w:tmpl w:val="83B098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29862862"/>
    <w:multiLevelType w:val="multilevel"/>
    <w:tmpl w:val="E5709E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29990409"/>
    <w:multiLevelType w:val="multilevel"/>
    <w:tmpl w:val="DB0015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2AF948E8"/>
    <w:multiLevelType w:val="multilevel"/>
    <w:tmpl w:val="440E52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2B412ACF"/>
    <w:multiLevelType w:val="multilevel"/>
    <w:tmpl w:val="2A9E37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2C1B3B33"/>
    <w:multiLevelType w:val="multilevel"/>
    <w:tmpl w:val="8CDEA2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2C9C0631"/>
    <w:multiLevelType w:val="multilevel"/>
    <w:tmpl w:val="7902B3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2CD47403"/>
    <w:multiLevelType w:val="multilevel"/>
    <w:tmpl w:val="AC6AFF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2CF20B0B"/>
    <w:multiLevelType w:val="multilevel"/>
    <w:tmpl w:val="CFC0A3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2CF563F6"/>
    <w:multiLevelType w:val="multilevel"/>
    <w:tmpl w:val="56406E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2D043613"/>
    <w:multiLevelType w:val="multilevel"/>
    <w:tmpl w:val="44F83E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2E1807CA"/>
    <w:multiLevelType w:val="multilevel"/>
    <w:tmpl w:val="16702F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2E5F27A3"/>
    <w:multiLevelType w:val="multilevel"/>
    <w:tmpl w:val="B69C21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2EF9551F"/>
    <w:multiLevelType w:val="multilevel"/>
    <w:tmpl w:val="8C2607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2FAB6455"/>
    <w:multiLevelType w:val="multilevel"/>
    <w:tmpl w:val="BDCE00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302D7C41"/>
    <w:multiLevelType w:val="multilevel"/>
    <w:tmpl w:val="337228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30CB1BDA"/>
    <w:multiLevelType w:val="multilevel"/>
    <w:tmpl w:val="797604F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31F137DE"/>
    <w:multiLevelType w:val="multilevel"/>
    <w:tmpl w:val="1442AA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32017F1A"/>
    <w:multiLevelType w:val="multilevel"/>
    <w:tmpl w:val="DA0204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32507696"/>
    <w:multiLevelType w:val="multilevel"/>
    <w:tmpl w:val="693243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25C31D5"/>
    <w:multiLevelType w:val="multilevel"/>
    <w:tmpl w:val="D81437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33E10D9"/>
    <w:multiLevelType w:val="multilevel"/>
    <w:tmpl w:val="1EDC55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380745D"/>
    <w:multiLevelType w:val="multilevel"/>
    <w:tmpl w:val="C7463C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3B74024"/>
    <w:multiLevelType w:val="multilevel"/>
    <w:tmpl w:val="D3E8FE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346367D3"/>
    <w:multiLevelType w:val="multilevel"/>
    <w:tmpl w:val="BA667C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35327F27"/>
    <w:multiLevelType w:val="multilevel"/>
    <w:tmpl w:val="B0C4BE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357B7251"/>
    <w:multiLevelType w:val="multilevel"/>
    <w:tmpl w:val="9B4EA3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35D1448B"/>
    <w:multiLevelType w:val="multilevel"/>
    <w:tmpl w:val="9B26AB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35EF5E74"/>
    <w:multiLevelType w:val="multilevel"/>
    <w:tmpl w:val="CA1635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61F77C0"/>
    <w:multiLevelType w:val="multilevel"/>
    <w:tmpl w:val="912255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3687073A"/>
    <w:multiLevelType w:val="multilevel"/>
    <w:tmpl w:val="EA822C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36B04A57"/>
    <w:multiLevelType w:val="multilevel"/>
    <w:tmpl w:val="6BF0468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377B1B2E"/>
    <w:multiLevelType w:val="multilevel"/>
    <w:tmpl w:val="EC5C30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39A0767D"/>
    <w:multiLevelType w:val="multilevel"/>
    <w:tmpl w:val="C51077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9AD521C"/>
    <w:multiLevelType w:val="multilevel"/>
    <w:tmpl w:val="605AF9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39FD5268"/>
    <w:multiLevelType w:val="multilevel"/>
    <w:tmpl w:val="727CA0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3A4C292F"/>
    <w:multiLevelType w:val="multilevel"/>
    <w:tmpl w:val="5A4211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A4E1153"/>
    <w:multiLevelType w:val="multilevel"/>
    <w:tmpl w:val="A7747D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3A7604D1"/>
    <w:multiLevelType w:val="multilevel"/>
    <w:tmpl w:val="E8D035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3AC9026D"/>
    <w:multiLevelType w:val="multilevel"/>
    <w:tmpl w:val="871254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3AEC2F66"/>
    <w:multiLevelType w:val="multilevel"/>
    <w:tmpl w:val="36F0E5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3B2125BF"/>
    <w:multiLevelType w:val="multilevel"/>
    <w:tmpl w:val="75166B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3BA84D5F"/>
    <w:multiLevelType w:val="multilevel"/>
    <w:tmpl w:val="E91C9A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3BBA044F"/>
    <w:multiLevelType w:val="multilevel"/>
    <w:tmpl w:val="E2B606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3C1F3BAF"/>
    <w:multiLevelType w:val="multilevel"/>
    <w:tmpl w:val="B96AB45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3C315BA3"/>
    <w:multiLevelType w:val="multilevel"/>
    <w:tmpl w:val="7A3260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3C8E5B51"/>
    <w:multiLevelType w:val="multilevel"/>
    <w:tmpl w:val="08C856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3D524245"/>
    <w:multiLevelType w:val="multilevel"/>
    <w:tmpl w:val="2CA4F7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3E1737F2"/>
    <w:multiLevelType w:val="multilevel"/>
    <w:tmpl w:val="0EF2AB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3E186053"/>
    <w:multiLevelType w:val="multilevel"/>
    <w:tmpl w:val="4E42B0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3E80040E"/>
    <w:multiLevelType w:val="multilevel"/>
    <w:tmpl w:val="7C9007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3E8E14B1"/>
    <w:multiLevelType w:val="multilevel"/>
    <w:tmpl w:val="DB2CE0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3EFF0567"/>
    <w:multiLevelType w:val="multilevel"/>
    <w:tmpl w:val="F27404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3F9A30D9"/>
    <w:multiLevelType w:val="multilevel"/>
    <w:tmpl w:val="512A4B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3FE453CA"/>
    <w:multiLevelType w:val="multilevel"/>
    <w:tmpl w:val="6B562F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400F52AA"/>
    <w:multiLevelType w:val="multilevel"/>
    <w:tmpl w:val="3BDCEC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16F1074"/>
    <w:multiLevelType w:val="multilevel"/>
    <w:tmpl w:val="DF9296F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41F510DE"/>
    <w:multiLevelType w:val="multilevel"/>
    <w:tmpl w:val="AB869E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42074DEC"/>
    <w:multiLevelType w:val="multilevel"/>
    <w:tmpl w:val="2C0E7C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421F6986"/>
    <w:multiLevelType w:val="multilevel"/>
    <w:tmpl w:val="30B044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449C64AD"/>
    <w:multiLevelType w:val="multilevel"/>
    <w:tmpl w:val="3E62AE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450D50C3"/>
    <w:multiLevelType w:val="multilevel"/>
    <w:tmpl w:val="1ECCE55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45367CA0"/>
    <w:multiLevelType w:val="multilevel"/>
    <w:tmpl w:val="AE50E1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45C4423E"/>
    <w:multiLevelType w:val="multilevel"/>
    <w:tmpl w:val="085E5A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45FC1104"/>
    <w:multiLevelType w:val="multilevel"/>
    <w:tmpl w:val="DF2091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460449DB"/>
    <w:multiLevelType w:val="multilevel"/>
    <w:tmpl w:val="1020E8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46A57C82"/>
    <w:multiLevelType w:val="multilevel"/>
    <w:tmpl w:val="95C298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46D769C1"/>
    <w:multiLevelType w:val="multilevel"/>
    <w:tmpl w:val="C42428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47037F48"/>
    <w:multiLevelType w:val="multilevel"/>
    <w:tmpl w:val="91A4DD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471F3E41"/>
    <w:multiLevelType w:val="multilevel"/>
    <w:tmpl w:val="21A6588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48605D60"/>
    <w:multiLevelType w:val="multilevel"/>
    <w:tmpl w:val="F11EAB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48617351"/>
    <w:multiLevelType w:val="multilevel"/>
    <w:tmpl w:val="6576DB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48EC587C"/>
    <w:multiLevelType w:val="multilevel"/>
    <w:tmpl w:val="BA70E7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494802F8"/>
    <w:multiLevelType w:val="multilevel"/>
    <w:tmpl w:val="1CA666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494E0763"/>
    <w:multiLevelType w:val="multilevel"/>
    <w:tmpl w:val="3ACE7B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49B30E82"/>
    <w:multiLevelType w:val="multilevel"/>
    <w:tmpl w:val="9FFCFB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4A2C4212"/>
    <w:multiLevelType w:val="multilevel"/>
    <w:tmpl w:val="02EC91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4A5F6C76"/>
    <w:multiLevelType w:val="multilevel"/>
    <w:tmpl w:val="6E4850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A6421D4"/>
    <w:multiLevelType w:val="multilevel"/>
    <w:tmpl w:val="D93A24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4A8C14C8"/>
    <w:multiLevelType w:val="multilevel"/>
    <w:tmpl w:val="C38A04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4B9B3072"/>
    <w:multiLevelType w:val="multilevel"/>
    <w:tmpl w:val="96D8744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4BD87560"/>
    <w:multiLevelType w:val="multilevel"/>
    <w:tmpl w:val="7AE2A1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4BE43793"/>
    <w:multiLevelType w:val="multilevel"/>
    <w:tmpl w:val="6B8C6A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4C8429A7"/>
    <w:multiLevelType w:val="multilevel"/>
    <w:tmpl w:val="58CC0C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4CB45742"/>
    <w:multiLevelType w:val="multilevel"/>
    <w:tmpl w:val="8392DC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4CD67BC3"/>
    <w:multiLevelType w:val="multilevel"/>
    <w:tmpl w:val="667048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4D6A0DDA"/>
    <w:multiLevelType w:val="multilevel"/>
    <w:tmpl w:val="4ED0D9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4E351550"/>
    <w:multiLevelType w:val="multilevel"/>
    <w:tmpl w:val="ABFC70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4E7947D1"/>
    <w:multiLevelType w:val="multilevel"/>
    <w:tmpl w:val="C90088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4FDA1A89"/>
    <w:multiLevelType w:val="multilevel"/>
    <w:tmpl w:val="7090CD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5053370D"/>
    <w:multiLevelType w:val="multilevel"/>
    <w:tmpl w:val="6A76CF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50867E34"/>
    <w:multiLevelType w:val="multilevel"/>
    <w:tmpl w:val="CE8085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515B58B0"/>
    <w:multiLevelType w:val="multilevel"/>
    <w:tmpl w:val="40D46D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51F43D35"/>
    <w:multiLevelType w:val="multilevel"/>
    <w:tmpl w:val="9C001D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51FD0C21"/>
    <w:multiLevelType w:val="multilevel"/>
    <w:tmpl w:val="E93E87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523E484A"/>
    <w:multiLevelType w:val="multilevel"/>
    <w:tmpl w:val="E892B9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52A267F1"/>
    <w:multiLevelType w:val="multilevel"/>
    <w:tmpl w:val="ABA2D0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52C22726"/>
    <w:multiLevelType w:val="multilevel"/>
    <w:tmpl w:val="193441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532506E5"/>
    <w:multiLevelType w:val="multilevel"/>
    <w:tmpl w:val="5DA27A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54311345"/>
    <w:multiLevelType w:val="multilevel"/>
    <w:tmpl w:val="F08002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54312C99"/>
    <w:multiLevelType w:val="multilevel"/>
    <w:tmpl w:val="687CF3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54615163"/>
    <w:multiLevelType w:val="multilevel"/>
    <w:tmpl w:val="2E18BC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55A1531B"/>
    <w:multiLevelType w:val="multilevel"/>
    <w:tmpl w:val="CF7C42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55AF5F0F"/>
    <w:multiLevelType w:val="multilevel"/>
    <w:tmpl w:val="153E6A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55F30076"/>
    <w:multiLevelType w:val="multilevel"/>
    <w:tmpl w:val="BF386E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561B227F"/>
    <w:multiLevelType w:val="multilevel"/>
    <w:tmpl w:val="314816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56D31521"/>
    <w:multiLevelType w:val="multilevel"/>
    <w:tmpl w:val="9C8C45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56EF5F06"/>
    <w:multiLevelType w:val="multilevel"/>
    <w:tmpl w:val="801291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57261AB0"/>
    <w:multiLevelType w:val="multilevel"/>
    <w:tmpl w:val="1ACA29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578E235C"/>
    <w:multiLevelType w:val="multilevel"/>
    <w:tmpl w:val="75AA6B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57B46166"/>
    <w:multiLevelType w:val="multilevel"/>
    <w:tmpl w:val="9EE0A2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58405B6F"/>
    <w:multiLevelType w:val="multilevel"/>
    <w:tmpl w:val="F65A75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58824828"/>
    <w:multiLevelType w:val="multilevel"/>
    <w:tmpl w:val="EE64255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58CA0906"/>
    <w:multiLevelType w:val="multilevel"/>
    <w:tmpl w:val="C04EF6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591A1096"/>
    <w:multiLevelType w:val="multilevel"/>
    <w:tmpl w:val="10DC30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596832C4"/>
    <w:multiLevelType w:val="multilevel"/>
    <w:tmpl w:val="B24482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59C47E6C"/>
    <w:multiLevelType w:val="multilevel"/>
    <w:tmpl w:val="74DED9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59E3220F"/>
    <w:multiLevelType w:val="multilevel"/>
    <w:tmpl w:val="938E20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59FF63E1"/>
    <w:multiLevelType w:val="multilevel"/>
    <w:tmpl w:val="0BE807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5A7B60C3"/>
    <w:multiLevelType w:val="multilevel"/>
    <w:tmpl w:val="C80CEC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5A89072A"/>
    <w:multiLevelType w:val="multilevel"/>
    <w:tmpl w:val="323690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5B564865"/>
    <w:multiLevelType w:val="multilevel"/>
    <w:tmpl w:val="32A2DF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5B811A79"/>
    <w:multiLevelType w:val="multilevel"/>
    <w:tmpl w:val="740091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5B9E73A6"/>
    <w:multiLevelType w:val="multilevel"/>
    <w:tmpl w:val="CDC0C2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5CEB6591"/>
    <w:multiLevelType w:val="multilevel"/>
    <w:tmpl w:val="8A6279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5D6D5A5D"/>
    <w:multiLevelType w:val="multilevel"/>
    <w:tmpl w:val="B22E2E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5DD15966"/>
    <w:multiLevelType w:val="multilevel"/>
    <w:tmpl w:val="BC98B1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5DFB3E2C"/>
    <w:multiLevelType w:val="multilevel"/>
    <w:tmpl w:val="9C389D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5ED71975"/>
    <w:multiLevelType w:val="multilevel"/>
    <w:tmpl w:val="8AAA34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5F0A595D"/>
    <w:multiLevelType w:val="multilevel"/>
    <w:tmpl w:val="3612CE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5F800B84"/>
    <w:multiLevelType w:val="multilevel"/>
    <w:tmpl w:val="169240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613C075E"/>
    <w:multiLevelType w:val="multilevel"/>
    <w:tmpl w:val="7D1C0F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61CD361C"/>
    <w:multiLevelType w:val="multilevel"/>
    <w:tmpl w:val="12C430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62884AD9"/>
    <w:multiLevelType w:val="multilevel"/>
    <w:tmpl w:val="7B4688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63231084"/>
    <w:multiLevelType w:val="multilevel"/>
    <w:tmpl w:val="B62657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634C1540"/>
    <w:multiLevelType w:val="multilevel"/>
    <w:tmpl w:val="CB9815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639F18D0"/>
    <w:multiLevelType w:val="multilevel"/>
    <w:tmpl w:val="38F8EB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63D824BA"/>
    <w:multiLevelType w:val="multilevel"/>
    <w:tmpl w:val="6314651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64CA71BA"/>
    <w:multiLevelType w:val="multilevel"/>
    <w:tmpl w:val="883A82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650077DD"/>
    <w:multiLevelType w:val="multilevel"/>
    <w:tmpl w:val="75EC65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67765D7D"/>
    <w:multiLevelType w:val="multilevel"/>
    <w:tmpl w:val="96CCA6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681C3B13"/>
    <w:multiLevelType w:val="multilevel"/>
    <w:tmpl w:val="24E02E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696F256A"/>
    <w:multiLevelType w:val="multilevel"/>
    <w:tmpl w:val="FC445C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6998344A"/>
    <w:multiLevelType w:val="multilevel"/>
    <w:tmpl w:val="57163D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69DD0C14"/>
    <w:multiLevelType w:val="multilevel"/>
    <w:tmpl w:val="027EFF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6A1029A9"/>
    <w:multiLevelType w:val="multilevel"/>
    <w:tmpl w:val="FA1A7F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6A725FF5"/>
    <w:multiLevelType w:val="multilevel"/>
    <w:tmpl w:val="FC169A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6AA62BDE"/>
    <w:multiLevelType w:val="multilevel"/>
    <w:tmpl w:val="54BC27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6B8B0C06"/>
    <w:multiLevelType w:val="multilevel"/>
    <w:tmpl w:val="D996E1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6BD76692"/>
    <w:multiLevelType w:val="multilevel"/>
    <w:tmpl w:val="775EE5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6BEA4251"/>
    <w:multiLevelType w:val="multilevel"/>
    <w:tmpl w:val="D4D6A6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6C195BBE"/>
    <w:multiLevelType w:val="multilevel"/>
    <w:tmpl w:val="92C067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6C1A71CC"/>
    <w:multiLevelType w:val="multilevel"/>
    <w:tmpl w:val="D2FCC2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6C2763AA"/>
    <w:multiLevelType w:val="multilevel"/>
    <w:tmpl w:val="8A4887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6D257D4D"/>
    <w:multiLevelType w:val="multilevel"/>
    <w:tmpl w:val="9A24F4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6D330EFB"/>
    <w:multiLevelType w:val="multilevel"/>
    <w:tmpl w:val="AAFCF3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6D4658FC"/>
    <w:multiLevelType w:val="multilevel"/>
    <w:tmpl w:val="0B40E9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6E434D0E"/>
    <w:multiLevelType w:val="multilevel"/>
    <w:tmpl w:val="9E6620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6EDB09D7"/>
    <w:multiLevelType w:val="multilevel"/>
    <w:tmpl w:val="407C41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70084186"/>
    <w:multiLevelType w:val="multilevel"/>
    <w:tmpl w:val="D904FC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702C2ABC"/>
    <w:multiLevelType w:val="multilevel"/>
    <w:tmpl w:val="477E1E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705C5784"/>
    <w:multiLevelType w:val="multilevel"/>
    <w:tmpl w:val="6BD081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70886FE4"/>
    <w:multiLevelType w:val="multilevel"/>
    <w:tmpl w:val="B5D098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71A64B05"/>
    <w:multiLevelType w:val="multilevel"/>
    <w:tmpl w:val="82380E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720748E6"/>
    <w:multiLevelType w:val="multilevel"/>
    <w:tmpl w:val="C4D0DD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737F181E"/>
    <w:multiLevelType w:val="multilevel"/>
    <w:tmpl w:val="B2808D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738215C9"/>
    <w:multiLevelType w:val="multilevel"/>
    <w:tmpl w:val="D48A42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73915C47"/>
    <w:multiLevelType w:val="multilevel"/>
    <w:tmpl w:val="C7B4F3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741636E5"/>
    <w:multiLevelType w:val="multilevel"/>
    <w:tmpl w:val="7B4464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74AB13EA"/>
    <w:multiLevelType w:val="multilevel"/>
    <w:tmpl w:val="7B04BD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75824F9D"/>
    <w:multiLevelType w:val="multilevel"/>
    <w:tmpl w:val="DDBC03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75C42398"/>
    <w:multiLevelType w:val="multilevel"/>
    <w:tmpl w:val="5BB21E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75F5083E"/>
    <w:multiLevelType w:val="multilevel"/>
    <w:tmpl w:val="ACBC13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762F2B77"/>
    <w:multiLevelType w:val="multilevel"/>
    <w:tmpl w:val="66D0B1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775846DB"/>
    <w:multiLevelType w:val="multilevel"/>
    <w:tmpl w:val="0BB808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77B817B0"/>
    <w:multiLevelType w:val="multilevel"/>
    <w:tmpl w:val="DCBE1CF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785E785E"/>
    <w:multiLevelType w:val="multilevel"/>
    <w:tmpl w:val="ED543FB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15:restartNumberingAfterBreak="0">
    <w:nsid w:val="78AE0833"/>
    <w:multiLevelType w:val="multilevel"/>
    <w:tmpl w:val="8F9272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7A0B583C"/>
    <w:multiLevelType w:val="multilevel"/>
    <w:tmpl w:val="895CF0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7A986E8D"/>
    <w:multiLevelType w:val="multilevel"/>
    <w:tmpl w:val="BEC889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15:restartNumberingAfterBreak="0">
    <w:nsid w:val="7B1F355B"/>
    <w:multiLevelType w:val="multilevel"/>
    <w:tmpl w:val="68D064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7B2E5789"/>
    <w:multiLevelType w:val="multilevel"/>
    <w:tmpl w:val="EBF604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7BB642A8"/>
    <w:multiLevelType w:val="multilevel"/>
    <w:tmpl w:val="F53484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15:restartNumberingAfterBreak="0">
    <w:nsid w:val="7C563FC3"/>
    <w:multiLevelType w:val="multilevel"/>
    <w:tmpl w:val="CF0822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7C5C313E"/>
    <w:multiLevelType w:val="multilevel"/>
    <w:tmpl w:val="9552D4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7C9707A8"/>
    <w:multiLevelType w:val="multilevel"/>
    <w:tmpl w:val="BDD2DA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7CCE47A3"/>
    <w:multiLevelType w:val="multilevel"/>
    <w:tmpl w:val="DDC2EB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15:restartNumberingAfterBreak="0">
    <w:nsid w:val="7DBA1552"/>
    <w:multiLevelType w:val="multilevel"/>
    <w:tmpl w:val="1FC2DDE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7E763EB5"/>
    <w:multiLevelType w:val="multilevel"/>
    <w:tmpl w:val="BD7027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15:restartNumberingAfterBreak="0">
    <w:nsid w:val="7E8D3DBD"/>
    <w:multiLevelType w:val="multilevel"/>
    <w:tmpl w:val="9CF86E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3"/>
    <w:lvlOverride w:ilvl="0">
      <w:lvl w:ilvl="0">
        <w:numFmt w:val="bullet"/>
        <w:lvlText w:val=""/>
        <w:lvlJc w:val="left"/>
        <w:pPr>
          <w:tabs>
            <w:tab w:val="num" w:pos="720"/>
          </w:tabs>
          <w:ind w:left="720" w:hanging="360"/>
        </w:pPr>
        <w:rPr>
          <w:rFonts w:ascii="Symbol" w:hAnsi="Symbol" w:hint="default"/>
          <w:sz w:val="20"/>
        </w:rPr>
      </w:lvl>
    </w:lvlOverride>
  </w:num>
  <w:num w:numId="2">
    <w:abstractNumId w:val="132"/>
    <w:lvlOverride w:ilvl="0">
      <w:lvl w:ilvl="0">
        <w:numFmt w:val="bullet"/>
        <w:lvlText w:val=""/>
        <w:lvlJc w:val="left"/>
        <w:pPr>
          <w:tabs>
            <w:tab w:val="num" w:pos="720"/>
          </w:tabs>
          <w:ind w:left="720" w:hanging="360"/>
        </w:pPr>
        <w:rPr>
          <w:rFonts w:ascii="Symbol" w:hAnsi="Symbol" w:hint="default"/>
          <w:sz w:val="20"/>
        </w:rPr>
      </w:lvl>
    </w:lvlOverride>
  </w:num>
  <w:num w:numId="3">
    <w:abstractNumId w:val="132"/>
    <w:lvlOverride w:ilvl="0">
      <w:lvl w:ilvl="0">
        <w:numFmt w:val="bullet"/>
        <w:lvlText w:val=""/>
        <w:lvlJc w:val="left"/>
        <w:pPr>
          <w:tabs>
            <w:tab w:val="num" w:pos="720"/>
          </w:tabs>
          <w:ind w:left="720" w:hanging="360"/>
        </w:pPr>
        <w:rPr>
          <w:rFonts w:ascii="Symbol" w:hAnsi="Symbol" w:hint="default"/>
          <w:sz w:val="20"/>
        </w:rPr>
      </w:lvl>
    </w:lvlOverride>
    <w:lvlOverride w:ilvl="1">
      <w:lvl w:ilvl="1">
        <w:numFmt w:val="bullet"/>
        <w:lvlText w:val=""/>
        <w:lvlJc w:val="left"/>
        <w:pPr>
          <w:tabs>
            <w:tab w:val="num" w:pos="1440"/>
          </w:tabs>
          <w:ind w:left="1440" w:hanging="360"/>
        </w:pPr>
        <w:rPr>
          <w:rFonts w:ascii="Symbol" w:hAnsi="Symbol" w:hint="default"/>
          <w:sz w:val="20"/>
        </w:rPr>
      </w:lvl>
    </w:lvlOverride>
  </w:num>
  <w:num w:numId="4">
    <w:abstractNumId w:val="208"/>
    <w:lvlOverride w:ilvl="0">
      <w:lvl w:ilvl="0">
        <w:numFmt w:val="bullet"/>
        <w:lvlText w:val=""/>
        <w:lvlJc w:val="left"/>
        <w:pPr>
          <w:tabs>
            <w:tab w:val="num" w:pos="720"/>
          </w:tabs>
          <w:ind w:left="720" w:hanging="360"/>
        </w:pPr>
        <w:rPr>
          <w:rFonts w:ascii="Symbol" w:hAnsi="Symbol" w:hint="default"/>
          <w:sz w:val="20"/>
        </w:rPr>
      </w:lvl>
    </w:lvlOverride>
  </w:num>
  <w:num w:numId="5">
    <w:abstractNumId w:val="215"/>
    <w:lvlOverride w:ilvl="0">
      <w:lvl w:ilvl="0">
        <w:numFmt w:val="bullet"/>
        <w:lvlText w:val=""/>
        <w:lvlJc w:val="left"/>
        <w:pPr>
          <w:tabs>
            <w:tab w:val="num" w:pos="720"/>
          </w:tabs>
          <w:ind w:left="720" w:hanging="360"/>
        </w:pPr>
        <w:rPr>
          <w:rFonts w:ascii="Symbol" w:hAnsi="Symbol" w:hint="default"/>
          <w:sz w:val="20"/>
        </w:rPr>
      </w:lvl>
    </w:lvlOverride>
  </w:num>
  <w:num w:numId="6">
    <w:abstractNumId w:val="110"/>
    <w:lvlOverride w:ilvl="0">
      <w:lvl w:ilvl="0">
        <w:numFmt w:val="bullet"/>
        <w:lvlText w:val=""/>
        <w:lvlJc w:val="left"/>
        <w:pPr>
          <w:tabs>
            <w:tab w:val="num" w:pos="720"/>
          </w:tabs>
          <w:ind w:left="720" w:hanging="360"/>
        </w:pPr>
        <w:rPr>
          <w:rFonts w:ascii="Symbol" w:hAnsi="Symbol" w:hint="default"/>
          <w:sz w:val="20"/>
        </w:rPr>
      </w:lvl>
    </w:lvlOverride>
  </w:num>
  <w:num w:numId="7">
    <w:abstractNumId w:val="286"/>
    <w:lvlOverride w:ilvl="0">
      <w:lvl w:ilvl="0">
        <w:numFmt w:val="bullet"/>
        <w:lvlText w:val=""/>
        <w:lvlJc w:val="left"/>
        <w:pPr>
          <w:tabs>
            <w:tab w:val="num" w:pos="720"/>
          </w:tabs>
          <w:ind w:left="720" w:hanging="360"/>
        </w:pPr>
        <w:rPr>
          <w:rFonts w:ascii="Symbol" w:hAnsi="Symbol" w:hint="default"/>
          <w:sz w:val="20"/>
        </w:rPr>
      </w:lvl>
    </w:lvlOverride>
  </w:num>
  <w:num w:numId="8">
    <w:abstractNumId w:val="261"/>
    <w:lvlOverride w:ilvl="0">
      <w:lvl w:ilvl="0">
        <w:numFmt w:val="bullet"/>
        <w:lvlText w:val=""/>
        <w:lvlJc w:val="left"/>
        <w:pPr>
          <w:tabs>
            <w:tab w:val="num" w:pos="720"/>
          </w:tabs>
          <w:ind w:left="720" w:hanging="360"/>
        </w:pPr>
        <w:rPr>
          <w:rFonts w:ascii="Symbol" w:hAnsi="Symbol" w:hint="default"/>
          <w:sz w:val="20"/>
        </w:rPr>
      </w:lvl>
    </w:lvlOverride>
  </w:num>
  <w:num w:numId="9">
    <w:abstractNumId w:val="30"/>
    <w:lvlOverride w:ilvl="0">
      <w:lvl w:ilvl="0">
        <w:numFmt w:val="bullet"/>
        <w:lvlText w:val=""/>
        <w:lvlJc w:val="left"/>
        <w:pPr>
          <w:tabs>
            <w:tab w:val="num" w:pos="720"/>
          </w:tabs>
          <w:ind w:left="720" w:hanging="360"/>
        </w:pPr>
        <w:rPr>
          <w:rFonts w:ascii="Symbol" w:hAnsi="Symbol" w:hint="default"/>
          <w:sz w:val="20"/>
        </w:rPr>
      </w:lvl>
    </w:lvlOverride>
  </w:num>
  <w:num w:numId="10">
    <w:abstractNumId w:val="2"/>
    <w:lvlOverride w:ilvl="0">
      <w:lvl w:ilvl="0">
        <w:numFmt w:val="bullet"/>
        <w:lvlText w:val=""/>
        <w:lvlJc w:val="left"/>
        <w:pPr>
          <w:tabs>
            <w:tab w:val="num" w:pos="720"/>
          </w:tabs>
          <w:ind w:left="720" w:hanging="360"/>
        </w:pPr>
        <w:rPr>
          <w:rFonts w:ascii="Symbol" w:hAnsi="Symbol" w:hint="default"/>
          <w:sz w:val="20"/>
        </w:rPr>
      </w:lvl>
    </w:lvlOverride>
  </w:num>
  <w:num w:numId="11">
    <w:abstractNumId w:val="116"/>
    <w:lvlOverride w:ilvl="0">
      <w:lvl w:ilvl="0">
        <w:numFmt w:val="bullet"/>
        <w:lvlText w:val=""/>
        <w:lvlJc w:val="left"/>
        <w:pPr>
          <w:tabs>
            <w:tab w:val="num" w:pos="720"/>
          </w:tabs>
          <w:ind w:left="720" w:hanging="360"/>
        </w:pPr>
        <w:rPr>
          <w:rFonts w:ascii="Symbol" w:hAnsi="Symbol" w:hint="default"/>
          <w:sz w:val="20"/>
        </w:rPr>
      </w:lvl>
    </w:lvlOverride>
  </w:num>
  <w:num w:numId="12">
    <w:abstractNumId w:val="229"/>
    <w:lvlOverride w:ilvl="0">
      <w:lvl w:ilvl="0">
        <w:numFmt w:val="bullet"/>
        <w:lvlText w:val=""/>
        <w:lvlJc w:val="left"/>
        <w:pPr>
          <w:tabs>
            <w:tab w:val="num" w:pos="720"/>
          </w:tabs>
          <w:ind w:left="720" w:hanging="360"/>
        </w:pPr>
        <w:rPr>
          <w:rFonts w:ascii="Symbol" w:hAnsi="Symbol" w:hint="default"/>
          <w:sz w:val="20"/>
        </w:rPr>
      </w:lvl>
    </w:lvlOverride>
  </w:num>
  <w:num w:numId="13">
    <w:abstractNumId w:val="104"/>
    <w:lvlOverride w:ilvl="0">
      <w:lvl w:ilvl="0">
        <w:numFmt w:val="bullet"/>
        <w:lvlText w:val=""/>
        <w:lvlJc w:val="left"/>
        <w:pPr>
          <w:tabs>
            <w:tab w:val="num" w:pos="720"/>
          </w:tabs>
          <w:ind w:left="720" w:hanging="360"/>
        </w:pPr>
        <w:rPr>
          <w:rFonts w:ascii="Symbol" w:hAnsi="Symbol" w:hint="default"/>
          <w:sz w:val="20"/>
        </w:rPr>
      </w:lvl>
    </w:lvlOverride>
  </w:num>
  <w:num w:numId="14">
    <w:abstractNumId w:val="258"/>
    <w:lvlOverride w:ilvl="0">
      <w:lvl w:ilvl="0">
        <w:numFmt w:val="bullet"/>
        <w:lvlText w:val=""/>
        <w:lvlJc w:val="left"/>
        <w:pPr>
          <w:tabs>
            <w:tab w:val="num" w:pos="720"/>
          </w:tabs>
          <w:ind w:left="720" w:hanging="360"/>
        </w:pPr>
        <w:rPr>
          <w:rFonts w:ascii="Symbol" w:hAnsi="Symbol" w:hint="default"/>
          <w:sz w:val="20"/>
        </w:rPr>
      </w:lvl>
    </w:lvlOverride>
  </w:num>
  <w:num w:numId="15">
    <w:abstractNumId w:val="10"/>
    <w:lvlOverride w:ilvl="0">
      <w:lvl w:ilvl="0">
        <w:numFmt w:val="bullet"/>
        <w:lvlText w:val=""/>
        <w:lvlJc w:val="left"/>
        <w:pPr>
          <w:tabs>
            <w:tab w:val="num" w:pos="720"/>
          </w:tabs>
          <w:ind w:left="720" w:hanging="360"/>
        </w:pPr>
        <w:rPr>
          <w:rFonts w:ascii="Symbol" w:hAnsi="Symbol" w:hint="default"/>
          <w:sz w:val="20"/>
        </w:rPr>
      </w:lvl>
    </w:lvlOverride>
  </w:num>
  <w:num w:numId="16">
    <w:abstractNumId w:val="134"/>
    <w:lvlOverride w:ilvl="0">
      <w:lvl w:ilvl="0">
        <w:numFmt w:val="bullet"/>
        <w:lvlText w:val=""/>
        <w:lvlJc w:val="left"/>
        <w:pPr>
          <w:tabs>
            <w:tab w:val="num" w:pos="720"/>
          </w:tabs>
          <w:ind w:left="720" w:hanging="360"/>
        </w:pPr>
        <w:rPr>
          <w:rFonts w:ascii="Symbol" w:hAnsi="Symbol" w:hint="default"/>
          <w:sz w:val="20"/>
        </w:rPr>
      </w:lvl>
    </w:lvlOverride>
  </w:num>
  <w:num w:numId="17">
    <w:abstractNumId w:val="222"/>
    <w:lvlOverride w:ilvl="0">
      <w:lvl w:ilvl="0">
        <w:numFmt w:val="bullet"/>
        <w:lvlText w:val=""/>
        <w:lvlJc w:val="left"/>
        <w:pPr>
          <w:tabs>
            <w:tab w:val="num" w:pos="720"/>
          </w:tabs>
          <w:ind w:left="720" w:hanging="360"/>
        </w:pPr>
        <w:rPr>
          <w:rFonts w:ascii="Symbol" w:hAnsi="Symbol" w:hint="default"/>
          <w:sz w:val="20"/>
        </w:rPr>
      </w:lvl>
    </w:lvlOverride>
  </w:num>
  <w:num w:numId="18">
    <w:abstractNumId w:val="165"/>
    <w:lvlOverride w:ilvl="0">
      <w:lvl w:ilvl="0">
        <w:numFmt w:val="bullet"/>
        <w:lvlText w:val=""/>
        <w:lvlJc w:val="left"/>
        <w:pPr>
          <w:tabs>
            <w:tab w:val="num" w:pos="720"/>
          </w:tabs>
          <w:ind w:left="720" w:hanging="360"/>
        </w:pPr>
        <w:rPr>
          <w:rFonts w:ascii="Symbol" w:hAnsi="Symbol" w:hint="default"/>
          <w:sz w:val="20"/>
        </w:rPr>
      </w:lvl>
    </w:lvlOverride>
  </w:num>
  <w:num w:numId="19">
    <w:abstractNumId w:val="179"/>
    <w:lvlOverride w:ilvl="0">
      <w:lvl w:ilvl="0">
        <w:numFmt w:val="bullet"/>
        <w:lvlText w:val=""/>
        <w:lvlJc w:val="left"/>
        <w:pPr>
          <w:tabs>
            <w:tab w:val="num" w:pos="720"/>
          </w:tabs>
          <w:ind w:left="720" w:hanging="360"/>
        </w:pPr>
        <w:rPr>
          <w:rFonts w:ascii="Symbol" w:hAnsi="Symbol" w:hint="default"/>
          <w:sz w:val="20"/>
        </w:rPr>
      </w:lvl>
    </w:lvlOverride>
  </w:num>
  <w:num w:numId="20">
    <w:abstractNumId w:val="220"/>
    <w:lvlOverride w:ilvl="0">
      <w:lvl w:ilvl="0">
        <w:numFmt w:val="bullet"/>
        <w:lvlText w:val=""/>
        <w:lvlJc w:val="left"/>
        <w:pPr>
          <w:tabs>
            <w:tab w:val="num" w:pos="720"/>
          </w:tabs>
          <w:ind w:left="720" w:hanging="360"/>
        </w:pPr>
        <w:rPr>
          <w:rFonts w:ascii="Symbol" w:hAnsi="Symbol" w:hint="default"/>
          <w:sz w:val="20"/>
        </w:rPr>
      </w:lvl>
    </w:lvlOverride>
  </w:num>
  <w:num w:numId="21">
    <w:abstractNumId w:val="67"/>
    <w:lvlOverride w:ilvl="0">
      <w:lvl w:ilvl="0">
        <w:numFmt w:val="bullet"/>
        <w:lvlText w:val=""/>
        <w:lvlJc w:val="left"/>
        <w:pPr>
          <w:tabs>
            <w:tab w:val="num" w:pos="720"/>
          </w:tabs>
          <w:ind w:left="720" w:hanging="360"/>
        </w:pPr>
        <w:rPr>
          <w:rFonts w:ascii="Symbol" w:hAnsi="Symbol" w:hint="default"/>
          <w:sz w:val="20"/>
        </w:rPr>
      </w:lvl>
    </w:lvlOverride>
  </w:num>
  <w:num w:numId="22">
    <w:abstractNumId w:val="271"/>
    <w:lvlOverride w:ilvl="0">
      <w:lvl w:ilvl="0">
        <w:numFmt w:val="bullet"/>
        <w:lvlText w:val=""/>
        <w:lvlJc w:val="left"/>
        <w:pPr>
          <w:tabs>
            <w:tab w:val="num" w:pos="720"/>
          </w:tabs>
          <w:ind w:left="720" w:hanging="360"/>
        </w:pPr>
        <w:rPr>
          <w:rFonts w:ascii="Symbol" w:hAnsi="Symbol" w:hint="default"/>
          <w:sz w:val="20"/>
        </w:rPr>
      </w:lvl>
    </w:lvlOverride>
  </w:num>
  <w:num w:numId="23">
    <w:abstractNumId w:val="198"/>
    <w:lvlOverride w:ilvl="0">
      <w:lvl w:ilvl="0">
        <w:numFmt w:val="bullet"/>
        <w:lvlText w:val=""/>
        <w:lvlJc w:val="left"/>
        <w:pPr>
          <w:tabs>
            <w:tab w:val="num" w:pos="720"/>
          </w:tabs>
          <w:ind w:left="720" w:hanging="360"/>
        </w:pPr>
        <w:rPr>
          <w:rFonts w:ascii="Symbol" w:hAnsi="Symbol" w:hint="default"/>
          <w:sz w:val="20"/>
        </w:rPr>
      </w:lvl>
    </w:lvlOverride>
  </w:num>
  <w:num w:numId="24">
    <w:abstractNumId w:val="176"/>
    <w:lvlOverride w:ilvl="0">
      <w:lvl w:ilvl="0">
        <w:numFmt w:val="bullet"/>
        <w:lvlText w:val=""/>
        <w:lvlJc w:val="left"/>
        <w:pPr>
          <w:tabs>
            <w:tab w:val="num" w:pos="720"/>
          </w:tabs>
          <w:ind w:left="720" w:hanging="360"/>
        </w:pPr>
        <w:rPr>
          <w:rFonts w:ascii="Symbol" w:hAnsi="Symbol" w:hint="default"/>
          <w:sz w:val="20"/>
        </w:rPr>
      </w:lvl>
    </w:lvlOverride>
  </w:num>
  <w:num w:numId="25">
    <w:abstractNumId w:val="181"/>
    <w:lvlOverride w:ilvl="0">
      <w:lvl w:ilvl="0">
        <w:numFmt w:val="bullet"/>
        <w:lvlText w:val=""/>
        <w:lvlJc w:val="left"/>
        <w:pPr>
          <w:tabs>
            <w:tab w:val="num" w:pos="720"/>
          </w:tabs>
          <w:ind w:left="720" w:hanging="360"/>
        </w:pPr>
        <w:rPr>
          <w:rFonts w:ascii="Symbol" w:hAnsi="Symbol" w:hint="default"/>
          <w:sz w:val="20"/>
        </w:rPr>
      </w:lvl>
    </w:lvlOverride>
  </w:num>
  <w:num w:numId="26">
    <w:abstractNumId w:val="181"/>
    <w:lvlOverride w:ilvl="0">
      <w:lvl w:ilvl="0">
        <w:numFmt w:val="bullet"/>
        <w:lvlText w:val=""/>
        <w:lvlJc w:val="left"/>
        <w:pPr>
          <w:tabs>
            <w:tab w:val="num" w:pos="720"/>
          </w:tabs>
          <w:ind w:left="720" w:hanging="360"/>
        </w:pPr>
        <w:rPr>
          <w:rFonts w:ascii="Symbol" w:hAnsi="Symbol" w:hint="default"/>
          <w:sz w:val="20"/>
        </w:rPr>
      </w:lvl>
    </w:lvlOverride>
    <w:lvlOverride w:ilvl="1">
      <w:lvl w:ilvl="1">
        <w:numFmt w:val="bullet"/>
        <w:lvlText w:val=""/>
        <w:lvlJc w:val="left"/>
        <w:pPr>
          <w:tabs>
            <w:tab w:val="num" w:pos="1440"/>
          </w:tabs>
          <w:ind w:left="1440" w:hanging="360"/>
        </w:pPr>
        <w:rPr>
          <w:rFonts w:ascii="Symbol" w:hAnsi="Symbol" w:hint="default"/>
          <w:sz w:val="20"/>
        </w:rPr>
      </w:lvl>
    </w:lvlOverride>
  </w:num>
  <w:num w:numId="27">
    <w:abstractNumId w:val="80"/>
    <w:lvlOverride w:ilvl="0">
      <w:lvl w:ilvl="0">
        <w:numFmt w:val="bullet"/>
        <w:lvlText w:val=""/>
        <w:lvlJc w:val="left"/>
        <w:pPr>
          <w:tabs>
            <w:tab w:val="num" w:pos="720"/>
          </w:tabs>
          <w:ind w:left="720" w:hanging="360"/>
        </w:pPr>
        <w:rPr>
          <w:rFonts w:ascii="Symbol" w:hAnsi="Symbol" w:hint="default"/>
          <w:sz w:val="20"/>
        </w:rPr>
      </w:lvl>
    </w:lvlOverride>
  </w:num>
  <w:num w:numId="28">
    <w:abstractNumId w:val="53"/>
    <w:lvlOverride w:ilvl="0">
      <w:lvl w:ilvl="0">
        <w:numFmt w:val="bullet"/>
        <w:lvlText w:val=""/>
        <w:lvlJc w:val="left"/>
        <w:pPr>
          <w:tabs>
            <w:tab w:val="num" w:pos="720"/>
          </w:tabs>
          <w:ind w:left="720" w:hanging="360"/>
        </w:pPr>
        <w:rPr>
          <w:rFonts w:ascii="Symbol" w:hAnsi="Symbol" w:hint="default"/>
          <w:sz w:val="20"/>
        </w:rPr>
      </w:lvl>
    </w:lvlOverride>
  </w:num>
  <w:num w:numId="29">
    <w:abstractNumId w:val="15"/>
    <w:lvlOverride w:ilvl="0">
      <w:lvl w:ilvl="0">
        <w:numFmt w:val="bullet"/>
        <w:lvlText w:val=""/>
        <w:lvlJc w:val="left"/>
        <w:pPr>
          <w:tabs>
            <w:tab w:val="num" w:pos="720"/>
          </w:tabs>
          <w:ind w:left="720" w:hanging="360"/>
        </w:pPr>
        <w:rPr>
          <w:rFonts w:ascii="Symbol" w:hAnsi="Symbol" w:hint="default"/>
          <w:sz w:val="20"/>
        </w:rPr>
      </w:lvl>
    </w:lvlOverride>
  </w:num>
  <w:num w:numId="30">
    <w:abstractNumId w:val="120"/>
    <w:lvlOverride w:ilvl="0">
      <w:lvl w:ilvl="0">
        <w:numFmt w:val="bullet"/>
        <w:lvlText w:val=""/>
        <w:lvlJc w:val="left"/>
        <w:pPr>
          <w:tabs>
            <w:tab w:val="num" w:pos="720"/>
          </w:tabs>
          <w:ind w:left="720" w:hanging="360"/>
        </w:pPr>
        <w:rPr>
          <w:rFonts w:ascii="Symbol" w:hAnsi="Symbol" w:hint="default"/>
          <w:sz w:val="20"/>
        </w:rPr>
      </w:lvl>
    </w:lvlOverride>
  </w:num>
  <w:num w:numId="31">
    <w:abstractNumId w:val="18"/>
    <w:lvlOverride w:ilvl="0">
      <w:lvl w:ilvl="0">
        <w:numFmt w:val="bullet"/>
        <w:lvlText w:val=""/>
        <w:lvlJc w:val="left"/>
        <w:pPr>
          <w:tabs>
            <w:tab w:val="num" w:pos="720"/>
          </w:tabs>
          <w:ind w:left="720" w:hanging="360"/>
        </w:pPr>
        <w:rPr>
          <w:rFonts w:ascii="Symbol" w:hAnsi="Symbol" w:hint="default"/>
          <w:sz w:val="20"/>
        </w:rPr>
      </w:lvl>
    </w:lvlOverride>
  </w:num>
  <w:num w:numId="32">
    <w:abstractNumId w:val="239"/>
    <w:lvlOverride w:ilvl="0">
      <w:lvl w:ilvl="0">
        <w:numFmt w:val="bullet"/>
        <w:lvlText w:val=""/>
        <w:lvlJc w:val="left"/>
        <w:pPr>
          <w:tabs>
            <w:tab w:val="num" w:pos="720"/>
          </w:tabs>
          <w:ind w:left="720" w:hanging="360"/>
        </w:pPr>
        <w:rPr>
          <w:rFonts w:ascii="Symbol" w:hAnsi="Symbol" w:hint="default"/>
          <w:sz w:val="20"/>
        </w:rPr>
      </w:lvl>
    </w:lvlOverride>
  </w:num>
  <w:num w:numId="33">
    <w:abstractNumId w:val="218"/>
    <w:lvlOverride w:ilvl="0">
      <w:lvl w:ilvl="0">
        <w:numFmt w:val="bullet"/>
        <w:lvlText w:val=""/>
        <w:lvlJc w:val="left"/>
        <w:pPr>
          <w:tabs>
            <w:tab w:val="num" w:pos="720"/>
          </w:tabs>
          <w:ind w:left="720" w:hanging="360"/>
        </w:pPr>
        <w:rPr>
          <w:rFonts w:ascii="Symbol" w:hAnsi="Symbol" w:hint="default"/>
          <w:sz w:val="20"/>
        </w:rPr>
      </w:lvl>
    </w:lvlOverride>
  </w:num>
  <w:num w:numId="34">
    <w:abstractNumId w:val="225"/>
    <w:lvlOverride w:ilvl="0">
      <w:lvl w:ilvl="0">
        <w:numFmt w:val="bullet"/>
        <w:lvlText w:val=""/>
        <w:lvlJc w:val="left"/>
        <w:pPr>
          <w:tabs>
            <w:tab w:val="num" w:pos="720"/>
          </w:tabs>
          <w:ind w:left="720" w:hanging="360"/>
        </w:pPr>
        <w:rPr>
          <w:rFonts w:ascii="Symbol" w:hAnsi="Symbol" w:hint="default"/>
          <w:sz w:val="20"/>
        </w:rPr>
      </w:lvl>
    </w:lvlOverride>
  </w:num>
  <w:num w:numId="35">
    <w:abstractNumId w:val="196"/>
    <w:lvlOverride w:ilvl="0">
      <w:lvl w:ilvl="0">
        <w:numFmt w:val="bullet"/>
        <w:lvlText w:val=""/>
        <w:lvlJc w:val="left"/>
        <w:pPr>
          <w:tabs>
            <w:tab w:val="num" w:pos="720"/>
          </w:tabs>
          <w:ind w:left="720" w:hanging="360"/>
        </w:pPr>
        <w:rPr>
          <w:rFonts w:ascii="Symbol" w:hAnsi="Symbol" w:hint="default"/>
          <w:sz w:val="20"/>
        </w:rPr>
      </w:lvl>
    </w:lvlOverride>
  </w:num>
  <w:num w:numId="36">
    <w:abstractNumId w:val="95"/>
    <w:lvlOverride w:ilvl="0">
      <w:lvl w:ilvl="0">
        <w:numFmt w:val="bullet"/>
        <w:lvlText w:val=""/>
        <w:lvlJc w:val="left"/>
        <w:pPr>
          <w:tabs>
            <w:tab w:val="num" w:pos="720"/>
          </w:tabs>
          <w:ind w:left="720" w:hanging="360"/>
        </w:pPr>
        <w:rPr>
          <w:rFonts w:ascii="Symbol" w:hAnsi="Symbol" w:hint="default"/>
          <w:sz w:val="20"/>
        </w:rPr>
      </w:lvl>
    </w:lvlOverride>
  </w:num>
  <w:num w:numId="37">
    <w:abstractNumId w:val="4"/>
    <w:lvlOverride w:ilvl="0">
      <w:lvl w:ilvl="0">
        <w:numFmt w:val="bullet"/>
        <w:lvlText w:val=""/>
        <w:lvlJc w:val="left"/>
        <w:pPr>
          <w:tabs>
            <w:tab w:val="num" w:pos="720"/>
          </w:tabs>
          <w:ind w:left="720" w:hanging="360"/>
        </w:pPr>
        <w:rPr>
          <w:rFonts w:ascii="Symbol" w:hAnsi="Symbol" w:hint="default"/>
          <w:sz w:val="20"/>
        </w:rPr>
      </w:lvl>
    </w:lvlOverride>
  </w:num>
  <w:num w:numId="38">
    <w:abstractNumId w:val="177"/>
    <w:lvlOverride w:ilvl="0">
      <w:lvl w:ilvl="0">
        <w:numFmt w:val="bullet"/>
        <w:lvlText w:val=""/>
        <w:lvlJc w:val="left"/>
        <w:pPr>
          <w:tabs>
            <w:tab w:val="num" w:pos="720"/>
          </w:tabs>
          <w:ind w:left="720" w:hanging="360"/>
        </w:pPr>
        <w:rPr>
          <w:rFonts w:ascii="Symbol" w:hAnsi="Symbol" w:hint="default"/>
          <w:sz w:val="20"/>
        </w:rPr>
      </w:lvl>
    </w:lvlOverride>
  </w:num>
  <w:num w:numId="39">
    <w:abstractNumId w:val="89"/>
    <w:lvlOverride w:ilvl="0">
      <w:lvl w:ilvl="0">
        <w:numFmt w:val="bullet"/>
        <w:lvlText w:val=""/>
        <w:lvlJc w:val="left"/>
        <w:pPr>
          <w:tabs>
            <w:tab w:val="num" w:pos="720"/>
          </w:tabs>
          <w:ind w:left="720" w:hanging="360"/>
        </w:pPr>
        <w:rPr>
          <w:rFonts w:ascii="Symbol" w:hAnsi="Symbol" w:hint="default"/>
          <w:sz w:val="20"/>
        </w:rPr>
      </w:lvl>
    </w:lvlOverride>
  </w:num>
  <w:num w:numId="40">
    <w:abstractNumId w:val="221"/>
    <w:lvlOverride w:ilvl="0">
      <w:lvl w:ilvl="0">
        <w:numFmt w:val="bullet"/>
        <w:lvlText w:val=""/>
        <w:lvlJc w:val="left"/>
        <w:pPr>
          <w:tabs>
            <w:tab w:val="num" w:pos="720"/>
          </w:tabs>
          <w:ind w:left="720" w:hanging="360"/>
        </w:pPr>
        <w:rPr>
          <w:rFonts w:ascii="Symbol" w:hAnsi="Symbol" w:hint="default"/>
          <w:sz w:val="20"/>
        </w:rPr>
      </w:lvl>
    </w:lvlOverride>
  </w:num>
  <w:num w:numId="41">
    <w:abstractNumId w:val="69"/>
    <w:lvlOverride w:ilvl="0">
      <w:lvl w:ilvl="0">
        <w:numFmt w:val="bullet"/>
        <w:lvlText w:val=""/>
        <w:lvlJc w:val="left"/>
        <w:pPr>
          <w:tabs>
            <w:tab w:val="num" w:pos="720"/>
          </w:tabs>
          <w:ind w:left="720" w:hanging="360"/>
        </w:pPr>
        <w:rPr>
          <w:rFonts w:ascii="Symbol" w:hAnsi="Symbol" w:hint="default"/>
          <w:sz w:val="20"/>
        </w:rPr>
      </w:lvl>
    </w:lvlOverride>
  </w:num>
  <w:num w:numId="42">
    <w:abstractNumId w:val="152"/>
    <w:lvlOverride w:ilvl="0">
      <w:lvl w:ilvl="0">
        <w:numFmt w:val="bullet"/>
        <w:lvlText w:val=""/>
        <w:lvlJc w:val="left"/>
        <w:pPr>
          <w:tabs>
            <w:tab w:val="num" w:pos="720"/>
          </w:tabs>
          <w:ind w:left="720" w:hanging="360"/>
        </w:pPr>
        <w:rPr>
          <w:rFonts w:ascii="Symbol" w:hAnsi="Symbol" w:hint="default"/>
          <w:sz w:val="20"/>
        </w:rPr>
      </w:lvl>
    </w:lvlOverride>
  </w:num>
  <w:num w:numId="43">
    <w:abstractNumId w:val="7"/>
    <w:lvlOverride w:ilvl="0">
      <w:lvl w:ilvl="0">
        <w:numFmt w:val="bullet"/>
        <w:lvlText w:val=""/>
        <w:lvlJc w:val="left"/>
        <w:pPr>
          <w:tabs>
            <w:tab w:val="num" w:pos="720"/>
          </w:tabs>
          <w:ind w:left="720" w:hanging="360"/>
        </w:pPr>
        <w:rPr>
          <w:rFonts w:ascii="Symbol" w:hAnsi="Symbol" w:hint="default"/>
          <w:sz w:val="20"/>
        </w:rPr>
      </w:lvl>
    </w:lvlOverride>
  </w:num>
  <w:num w:numId="44">
    <w:abstractNumId w:val="167"/>
    <w:lvlOverride w:ilvl="0">
      <w:lvl w:ilvl="0">
        <w:numFmt w:val="bullet"/>
        <w:lvlText w:val=""/>
        <w:lvlJc w:val="left"/>
        <w:pPr>
          <w:tabs>
            <w:tab w:val="num" w:pos="720"/>
          </w:tabs>
          <w:ind w:left="720" w:hanging="360"/>
        </w:pPr>
        <w:rPr>
          <w:rFonts w:ascii="Symbol" w:hAnsi="Symbol" w:hint="default"/>
          <w:sz w:val="20"/>
        </w:rPr>
      </w:lvl>
    </w:lvlOverride>
  </w:num>
  <w:num w:numId="45">
    <w:abstractNumId w:val="12"/>
    <w:lvlOverride w:ilvl="0">
      <w:lvl w:ilvl="0">
        <w:numFmt w:val="bullet"/>
        <w:lvlText w:val=""/>
        <w:lvlJc w:val="left"/>
        <w:pPr>
          <w:tabs>
            <w:tab w:val="num" w:pos="720"/>
          </w:tabs>
          <w:ind w:left="720" w:hanging="360"/>
        </w:pPr>
        <w:rPr>
          <w:rFonts w:ascii="Symbol" w:hAnsi="Symbol" w:hint="default"/>
          <w:sz w:val="20"/>
        </w:rPr>
      </w:lvl>
    </w:lvlOverride>
  </w:num>
  <w:num w:numId="46">
    <w:abstractNumId w:val="88"/>
    <w:lvlOverride w:ilvl="0">
      <w:lvl w:ilvl="0">
        <w:numFmt w:val="bullet"/>
        <w:lvlText w:val=""/>
        <w:lvlJc w:val="left"/>
        <w:pPr>
          <w:tabs>
            <w:tab w:val="num" w:pos="720"/>
          </w:tabs>
          <w:ind w:left="720" w:hanging="360"/>
        </w:pPr>
        <w:rPr>
          <w:rFonts w:ascii="Symbol" w:hAnsi="Symbol" w:hint="default"/>
          <w:sz w:val="20"/>
        </w:rPr>
      </w:lvl>
    </w:lvlOverride>
  </w:num>
  <w:num w:numId="47">
    <w:abstractNumId w:val="182"/>
    <w:lvlOverride w:ilvl="0">
      <w:lvl w:ilvl="0">
        <w:numFmt w:val="bullet"/>
        <w:lvlText w:val=""/>
        <w:lvlJc w:val="left"/>
        <w:pPr>
          <w:tabs>
            <w:tab w:val="num" w:pos="720"/>
          </w:tabs>
          <w:ind w:left="720" w:hanging="360"/>
        </w:pPr>
        <w:rPr>
          <w:rFonts w:ascii="Symbol" w:hAnsi="Symbol" w:hint="default"/>
          <w:sz w:val="20"/>
        </w:rPr>
      </w:lvl>
    </w:lvlOverride>
  </w:num>
  <w:num w:numId="48">
    <w:abstractNumId w:val="113"/>
    <w:lvlOverride w:ilvl="0">
      <w:lvl w:ilvl="0">
        <w:numFmt w:val="bullet"/>
        <w:lvlText w:val=""/>
        <w:lvlJc w:val="left"/>
        <w:pPr>
          <w:tabs>
            <w:tab w:val="num" w:pos="720"/>
          </w:tabs>
          <w:ind w:left="720" w:hanging="360"/>
        </w:pPr>
        <w:rPr>
          <w:rFonts w:ascii="Symbol" w:hAnsi="Symbol" w:hint="default"/>
          <w:sz w:val="20"/>
        </w:rPr>
      </w:lvl>
    </w:lvlOverride>
  </w:num>
  <w:num w:numId="49">
    <w:abstractNumId w:val="82"/>
    <w:lvlOverride w:ilvl="0">
      <w:lvl w:ilvl="0">
        <w:numFmt w:val="bullet"/>
        <w:lvlText w:val=""/>
        <w:lvlJc w:val="left"/>
        <w:pPr>
          <w:tabs>
            <w:tab w:val="num" w:pos="720"/>
          </w:tabs>
          <w:ind w:left="720" w:hanging="360"/>
        </w:pPr>
        <w:rPr>
          <w:rFonts w:ascii="Symbol" w:hAnsi="Symbol" w:hint="default"/>
          <w:sz w:val="20"/>
        </w:rPr>
      </w:lvl>
    </w:lvlOverride>
  </w:num>
  <w:num w:numId="50">
    <w:abstractNumId w:val="213"/>
    <w:lvlOverride w:ilvl="0">
      <w:lvl w:ilvl="0">
        <w:numFmt w:val="bullet"/>
        <w:lvlText w:val=""/>
        <w:lvlJc w:val="left"/>
        <w:pPr>
          <w:tabs>
            <w:tab w:val="num" w:pos="720"/>
          </w:tabs>
          <w:ind w:left="720" w:hanging="360"/>
        </w:pPr>
        <w:rPr>
          <w:rFonts w:ascii="Symbol" w:hAnsi="Symbol" w:hint="default"/>
          <w:sz w:val="20"/>
        </w:rPr>
      </w:lvl>
    </w:lvlOverride>
  </w:num>
  <w:num w:numId="51">
    <w:abstractNumId w:val="213"/>
    <w:lvlOverride w:ilvl="0">
      <w:lvl w:ilvl="0">
        <w:numFmt w:val="bullet"/>
        <w:lvlText w:val=""/>
        <w:lvlJc w:val="left"/>
        <w:pPr>
          <w:tabs>
            <w:tab w:val="num" w:pos="720"/>
          </w:tabs>
          <w:ind w:left="720" w:hanging="360"/>
        </w:pPr>
        <w:rPr>
          <w:rFonts w:ascii="Symbol" w:hAnsi="Symbol" w:hint="default"/>
          <w:sz w:val="20"/>
        </w:rPr>
      </w:lvl>
    </w:lvlOverride>
    <w:lvlOverride w:ilvl="1">
      <w:lvl w:ilvl="1">
        <w:numFmt w:val="bullet"/>
        <w:lvlText w:val=""/>
        <w:lvlJc w:val="left"/>
        <w:pPr>
          <w:tabs>
            <w:tab w:val="num" w:pos="1440"/>
          </w:tabs>
          <w:ind w:left="1440" w:hanging="360"/>
        </w:pPr>
        <w:rPr>
          <w:rFonts w:ascii="Symbol" w:hAnsi="Symbol" w:hint="default"/>
          <w:sz w:val="20"/>
        </w:rPr>
      </w:lvl>
    </w:lvlOverride>
  </w:num>
  <w:num w:numId="52">
    <w:abstractNumId w:val="3"/>
    <w:lvlOverride w:ilvl="0">
      <w:lvl w:ilvl="0">
        <w:numFmt w:val="bullet"/>
        <w:lvlText w:val=""/>
        <w:lvlJc w:val="left"/>
        <w:pPr>
          <w:tabs>
            <w:tab w:val="num" w:pos="720"/>
          </w:tabs>
          <w:ind w:left="720" w:hanging="360"/>
        </w:pPr>
        <w:rPr>
          <w:rFonts w:ascii="Symbol" w:hAnsi="Symbol" w:hint="default"/>
          <w:sz w:val="20"/>
        </w:rPr>
      </w:lvl>
    </w:lvlOverride>
  </w:num>
  <w:num w:numId="53">
    <w:abstractNumId w:val="3"/>
    <w:lvlOverride w:ilvl="0">
      <w:lvl w:ilvl="0">
        <w:numFmt w:val="bullet"/>
        <w:lvlText w:val=""/>
        <w:lvlJc w:val="left"/>
        <w:pPr>
          <w:tabs>
            <w:tab w:val="num" w:pos="720"/>
          </w:tabs>
          <w:ind w:left="720" w:hanging="360"/>
        </w:pPr>
        <w:rPr>
          <w:rFonts w:ascii="Symbol" w:hAnsi="Symbol" w:hint="default"/>
          <w:sz w:val="20"/>
        </w:rPr>
      </w:lvl>
    </w:lvlOverride>
    <w:lvlOverride w:ilvl="1">
      <w:lvl w:ilvl="1">
        <w:numFmt w:val="bullet"/>
        <w:lvlText w:val=""/>
        <w:lvlJc w:val="left"/>
        <w:pPr>
          <w:tabs>
            <w:tab w:val="num" w:pos="1440"/>
          </w:tabs>
          <w:ind w:left="1440" w:hanging="360"/>
        </w:pPr>
        <w:rPr>
          <w:rFonts w:ascii="Symbol" w:hAnsi="Symbol" w:hint="default"/>
          <w:sz w:val="20"/>
        </w:rPr>
      </w:lvl>
    </w:lvlOverride>
  </w:num>
  <w:num w:numId="54">
    <w:abstractNumId w:val="217"/>
    <w:lvlOverride w:ilvl="0">
      <w:lvl w:ilvl="0">
        <w:numFmt w:val="bullet"/>
        <w:lvlText w:val=""/>
        <w:lvlJc w:val="left"/>
        <w:pPr>
          <w:tabs>
            <w:tab w:val="num" w:pos="720"/>
          </w:tabs>
          <w:ind w:left="720" w:hanging="360"/>
        </w:pPr>
        <w:rPr>
          <w:rFonts w:ascii="Symbol" w:hAnsi="Symbol" w:hint="default"/>
          <w:sz w:val="20"/>
        </w:rPr>
      </w:lvl>
    </w:lvlOverride>
  </w:num>
  <w:num w:numId="55">
    <w:abstractNumId w:val="282"/>
    <w:lvlOverride w:ilvl="0">
      <w:lvl w:ilvl="0">
        <w:numFmt w:val="bullet"/>
        <w:lvlText w:val=""/>
        <w:lvlJc w:val="left"/>
        <w:pPr>
          <w:tabs>
            <w:tab w:val="num" w:pos="720"/>
          </w:tabs>
          <w:ind w:left="720" w:hanging="360"/>
        </w:pPr>
        <w:rPr>
          <w:rFonts w:ascii="Symbol" w:hAnsi="Symbol" w:hint="default"/>
          <w:sz w:val="20"/>
        </w:rPr>
      </w:lvl>
    </w:lvlOverride>
  </w:num>
  <w:num w:numId="56">
    <w:abstractNumId w:val="70"/>
    <w:lvlOverride w:ilvl="0">
      <w:lvl w:ilvl="0">
        <w:numFmt w:val="bullet"/>
        <w:lvlText w:val=""/>
        <w:lvlJc w:val="left"/>
        <w:pPr>
          <w:tabs>
            <w:tab w:val="num" w:pos="720"/>
          </w:tabs>
          <w:ind w:left="720" w:hanging="360"/>
        </w:pPr>
        <w:rPr>
          <w:rFonts w:ascii="Symbol" w:hAnsi="Symbol" w:hint="default"/>
          <w:sz w:val="20"/>
        </w:rPr>
      </w:lvl>
    </w:lvlOverride>
  </w:num>
  <w:num w:numId="57">
    <w:abstractNumId w:val="267"/>
    <w:lvlOverride w:ilvl="0">
      <w:lvl w:ilvl="0">
        <w:numFmt w:val="bullet"/>
        <w:lvlText w:val=""/>
        <w:lvlJc w:val="left"/>
        <w:pPr>
          <w:tabs>
            <w:tab w:val="num" w:pos="720"/>
          </w:tabs>
          <w:ind w:left="720" w:hanging="360"/>
        </w:pPr>
        <w:rPr>
          <w:rFonts w:ascii="Symbol" w:hAnsi="Symbol" w:hint="default"/>
          <w:sz w:val="20"/>
        </w:rPr>
      </w:lvl>
    </w:lvlOverride>
  </w:num>
  <w:num w:numId="58">
    <w:abstractNumId w:val="151"/>
    <w:lvlOverride w:ilvl="0">
      <w:lvl w:ilvl="0">
        <w:numFmt w:val="bullet"/>
        <w:lvlText w:val=""/>
        <w:lvlJc w:val="left"/>
        <w:pPr>
          <w:tabs>
            <w:tab w:val="num" w:pos="720"/>
          </w:tabs>
          <w:ind w:left="720" w:hanging="360"/>
        </w:pPr>
        <w:rPr>
          <w:rFonts w:ascii="Symbol" w:hAnsi="Symbol" w:hint="default"/>
          <w:sz w:val="20"/>
        </w:rPr>
      </w:lvl>
    </w:lvlOverride>
  </w:num>
  <w:num w:numId="59">
    <w:abstractNumId w:val="162"/>
    <w:lvlOverride w:ilvl="0">
      <w:lvl w:ilvl="0">
        <w:numFmt w:val="bullet"/>
        <w:lvlText w:val=""/>
        <w:lvlJc w:val="left"/>
        <w:pPr>
          <w:tabs>
            <w:tab w:val="num" w:pos="720"/>
          </w:tabs>
          <w:ind w:left="720" w:hanging="360"/>
        </w:pPr>
        <w:rPr>
          <w:rFonts w:ascii="Symbol" w:hAnsi="Symbol" w:hint="default"/>
          <w:sz w:val="20"/>
        </w:rPr>
      </w:lvl>
    </w:lvlOverride>
  </w:num>
  <w:num w:numId="60">
    <w:abstractNumId w:val="162"/>
    <w:lvlOverride w:ilvl="0">
      <w:lvl w:ilvl="0">
        <w:numFmt w:val="bullet"/>
        <w:lvlText w:val=""/>
        <w:lvlJc w:val="left"/>
        <w:pPr>
          <w:tabs>
            <w:tab w:val="num" w:pos="720"/>
          </w:tabs>
          <w:ind w:left="720" w:hanging="360"/>
        </w:pPr>
        <w:rPr>
          <w:rFonts w:ascii="Symbol" w:hAnsi="Symbol" w:hint="default"/>
          <w:sz w:val="20"/>
        </w:rPr>
      </w:lvl>
    </w:lvlOverride>
    <w:lvlOverride w:ilvl="1">
      <w:lvl w:ilvl="1">
        <w:numFmt w:val="bullet"/>
        <w:lvlText w:val=""/>
        <w:lvlJc w:val="left"/>
        <w:pPr>
          <w:tabs>
            <w:tab w:val="num" w:pos="1440"/>
          </w:tabs>
          <w:ind w:left="1440" w:hanging="360"/>
        </w:pPr>
        <w:rPr>
          <w:rFonts w:ascii="Symbol" w:hAnsi="Symbol" w:hint="default"/>
          <w:sz w:val="20"/>
        </w:rPr>
      </w:lvl>
    </w:lvlOverride>
  </w:num>
  <w:num w:numId="61">
    <w:abstractNumId w:val="125"/>
    <w:lvlOverride w:ilvl="0">
      <w:lvl w:ilvl="0">
        <w:numFmt w:val="bullet"/>
        <w:lvlText w:val=""/>
        <w:lvlJc w:val="left"/>
        <w:pPr>
          <w:tabs>
            <w:tab w:val="num" w:pos="720"/>
          </w:tabs>
          <w:ind w:left="720" w:hanging="360"/>
        </w:pPr>
        <w:rPr>
          <w:rFonts w:ascii="Symbol" w:hAnsi="Symbol" w:hint="default"/>
          <w:sz w:val="20"/>
        </w:rPr>
      </w:lvl>
    </w:lvlOverride>
  </w:num>
  <w:num w:numId="62">
    <w:abstractNumId w:val="25"/>
    <w:lvlOverride w:ilvl="0">
      <w:lvl w:ilvl="0">
        <w:numFmt w:val="bullet"/>
        <w:lvlText w:val=""/>
        <w:lvlJc w:val="left"/>
        <w:pPr>
          <w:tabs>
            <w:tab w:val="num" w:pos="720"/>
          </w:tabs>
          <w:ind w:left="720" w:hanging="360"/>
        </w:pPr>
        <w:rPr>
          <w:rFonts w:ascii="Symbol" w:hAnsi="Symbol" w:hint="default"/>
          <w:sz w:val="20"/>
        </w:rPr>
      </w:lvl>
    </w:lvlOverride>
  </w:num>
  <w:num w:numId="63">
    <w:abstractNumId w:val="270"/>
    <w:lvlOverride w:ilvl="0">
      <w:lvl w:ilvl="0">
        <w:numFmt w:val="bullet"/>
        <w:lvlText w:val=""/>
        <w:lvlJc w:val="left"/>
        <w:pPr>
          <w:tabs>
            <w:tab w:val="num" w:pos="720"/>
          </w:tabs>
          <w:ind w:left="720" w:hanging="360"/>
        </w:pPr>
        <w:rPr>
          <w:rFonts w:ascii="Symbol" w:hAnsi="Symbol" w:hint="default"/>
          <w:sz w:val="20"/>
        </w:rPr>
      </w:lvl>
    </w:lvlOverride>
  </w:num>
  <w:num w:numId="64">
    <w:abstractNumId w:val="51"/>
    <w:lvlOverride w:ilvl="0">
      <w:lvl w:ilvl="0">
        <w:numFmt w:val="bullet"/>
        <w:lvlText w:val=""/>
        <w:lvlJc w:val="left"/>
        <w:pPr>
          <w:tabs>
            <w:tab w:val="num" w:pos="720"/>
          </w:tabs>
          <w:ind w:left="720" w:hanging="360"/>
        </w:pPr>
        <w:rPr>
          <w:rFonts w:ascii="Symbol" w:hAnsi="Symbol" w:hint="default"/>
          <w:sz w:val="20"/>
        </w:rPr>
      </w:lvl>
    </w:lvlOverride>
  </w:num>
  <w:num w:numId="65">
    <w:abstractNumId w:val="190"/>
    <w:lvlOverride w:ilvl="0">
      <w:lvl w:ilvl="0">
        <w:numFmt w:val="bullet"/>
        <w:lvlText w:val=""/>
        <w:lvlJc w:val="left"/>
        <w:pPr>
          <w:tabs>
            <w:tab w:val="num" w:pos="720"/>
          </w:tabs>
          <w:ind w:left="720" w:hanging="360"/>
        </w:pPr>
        <w:rPr>
          <w:rFonts w:ascii="Symbol" w:hAnsi="Symbol" w:hint="default"/>
          <w:sz w:val="20"/>
        </w:rPr>
      </w:lvl>
    </w:lvlOverride>
  </w:num>
  <w:num w:numId="66">
    <w:abstractNumId w:val="45"/>
    <w:lvlOverride w:ilvl="0">
      <w:lvl w:ilvl="0">
        <w:numFmt w:val="bullet"/>
        <w:lvlText w:val=""/>
        <w:lvlJc w:val="left"/>
        <w:pPr>
          <w:tabs>
            <w:tab w:val="num" w:pos="720"/>
          </w:tabs>
          <w:ind w:left="720" w:hanging="360"/>
        </w:pPr>
        <w:rPr>
          <w:rFonts w:ascii="Symbol" w:hAnsi="Symbol" w:hint="default"/>
          <w:sz w:val="20"/>
        </w:rPr>
      </w:lvl>
    </w:lvlOverride>
  </w:num>
  <w:num w:numId="67">
    <w:abstractNumId w:val="275"/>
    <w:lvlOverride w:ilvl="0">
      <w:lvl w:ilvl="0">
        <w:numFmt w:val="bullet"/>
        <w:lvlText w:val=""/>
        <w:lvlJc w:val="left"/>
        <w:pPr>
          <w:tabs>
            <w:tab w:val="num" w:pos="720"/>
          </w:tabs>
          <w:ind w:left="720" w:hanging="360"/>
        </w:pPr>
        <w:rPr>
          <w:rFonts w:ascii="Symbol" w:hAnsi="Symbol" w:hint="default"/>
          <w:sz w:val="20"/>
        </w:rPr>
      </w:lvl>
    </w:lvlOverride>
  </w:num>
  <w:num w:numId="68">
    <w:abstractNumId w:val="35"/>
    <w:lvlOverride w:ilvl="0">
      <w:lvl w:ilvl="0">
        <w:numFmt w:val="bullet"/>
        <w:lvlText w:val=""/>
        <w:lvlJc w:val="left"/>
        <w:pPr>
          <w:tabs>
            <w:tab w:val="num" w:pos="720"/>
          </w:tabs>
          <w:ind w:left="720" w:hanging="360"/>
        </w:pPr>
        <w:rPr>
          <w:rFonts w:ascii="Symbol" w:hAnsi="Symbol" w:hint="default"/>
          <w:sz w:val="20"/>
        </w:rPr>
      </w:lvl>
    </w:lvlOverride>
  </w:num>
  <w:num w:numId="69">
    <w:abstractNumId w:val="63"/>
    <w:lvlOverride w:ilvl="0">
      <w:lvl w:ilvl="0">
        <w:numFmt w:val="bullet"/>
        <w:lvlText w:val=""/>
        <w:lvlJc w:val="left"/>
        <w:pPr>
          <w:tabs>
            <w:tab w:val="num" w:pos="720"/>
          </w:tabs>
          <w:ind w:left="720" w:hanging="360"/>
        </w:pPr>
        <w:rPr>
          <w:rFonts w:ascii="Symbol" w:hAnsi="Symbol" w:hint="default"/>
          <w:sz w:val="20"/>
        </w:rPr>
      </w:lvl>
    </w:lvlOverride>
  </w:num>
  <w:num w:numId="70">
    <w:abstractNumId w:val="147"/>
    <w:lvlOverride w:ilvl="0">
      <w:lvl w:ilvl="0">
        <w:numFmt w:val="bullet"/>
        <w:lvlText w:val=""/>
        <w:lvlJc w:val="left"/>
        <w:pPr>
          <w:tabs>
            <w:tab w:val="num" w:pos="720"/>
          </w:tabs>
          <w:ind w:left="720" w:hanging="360"/>
        </w:pPr>
        <w:rPr>
          <w:rFonts w:ascii="Symbol" w:hAnsi="Symbol" w:hint="default"/>
          <w:sz w:val="20"/>
        </w:rPr>
      </w:lvl>
    </w:lvlOverride>
  </w:num>
  <w:num w:numId="71">
    <w:abstractNumId w:val="168"/>
    <w:lvlOverride w:ilvl="0">
      <w:lvl w:ilvl="0">
        <w:numFmt w:val="bullet"/>
        <w:lvlText w:val=""/>
        <w:lvlJc w:val="left"/>
        <w:pPr>
          <w:tabs>
            <w:tab w:val="num" w:pos="720"/>
          </w:tabs>
          <w:ind w:left="720" w:hanging="360"/>
        </w:pPr>
        <w:rPr>
          <w:rFonts w:ascii="Symbol" w:hAnsi="Symbol" w:hint="default"/>
          <w:sz w:val="20"/>
        </w:rPr>
      </w:lvl>
    </w:lvlOverride>
  </w:num>
  <w:num w:numId="72">
    <w:abstractNumId w:val="210"/>
    <w:lvlOverride w:ilvl="0">
      <w:lvl w:ilvl="0">
        <w:numFmt w:val="bullet"/>
        <w:lvlText w:val=""/>
        <w:lvlJc w:val="left"/>
        <w:pPr>
          <w:tabs>
            <w:tab w:val="num" w:pos="720"/>
          </w:tabs>
          <w:ind w:left="720" w:hanging="360"/>
        </w:pPr>
        <w:rPr>
          <w:rFonts w:ascii="Symbol" w:hAnsi="Symbol" w:hint="default"/>
          <w:sz w:val="20"/>
        </w:rPr>
      </w:lvl>
    </w:lvlOverride>
  </w:num>
  <w:num w:numId="73">
    <w:abstractNumId w:val="119"/>
    <w:lvlOverride w:ilvl="0">
      <w:lvl w:ilvl="0">
        <w:numFmt w:val="bullet"/>
        <w:lvlText w:val=""/>
        <w:lvlJc w:val="left"/>
        <w:pPr>
          <w:tabs>
            <w:tab w:val="num" w:pos="720"/>
          </w:tabs>
          <w:ind w:left="720" w:hanging="360"/>
        </w:pPr>
        <w:rPr>
          <w:rFonts w:ascii="Symbol" w:hAnsi="Symbol" w:hint="default"/>
          <w:sz w:val="20"/>
        </w:rPr>
      </w:lvl>
    </w:lvlOverride>
  </w:num>
  <w:num w:numId="74">
    <w:abstractNumId w:val="32"/>
    <w:lvlOverride w:ilvl="0">
      <w:lvl w:ilvl="0">
        <w:numFmt w:val="bullet"/>
        <w:lvlText w:val=""/>
        <w:lvlJc w:val="left"/>
        <w:pPr>
          <w:tabs>
            <w:tab w:val="num" w:pos="720"/>
          </w:tabs>
          <w:ind w:left="720" w:hanging="360"/>
        </w:pPr>
        <w:rPr>
          <w:rFonts w:ascii="Symbol" w:hAnsi="Symbol" w:hint="default"/>
          <w:sz w:val="20"/>
        </w:rPr>
      </w:lvl>
    </w:lvlOverride>
  </w:num>
  <w:num w:numId="75">
    <w:abstractNumId w:val="240"/>
    <w:lvlOverride w:ilvl="0">
      <w:lvl w:ilvl="0">
        <w:numFmt w:val="bullet"/>
        <w:lvlText w:val=""/>
        <w:lvlJc w:val="left"/>
        <w:pPr>
          <w:tabs>
            <w:tab w:val="num" w:pos="720"/>
          </w:tabs>
          <w:ind w:left="720" w:hanging="360"/>
        </w:pPr>
        <w:rPr>
          <w:rFonts w:ascii="Symbol" w:hAnsi="Symbol" w:hint="default"/>
          <w:sz w:val="20"/>
        </w:rPr>
      </w:lvl>
    </w:lvlOverride>
  </w:num>
  <w:num w:numId="76">
    <w:abstractNumId w:val="252"/>
    <w:lvlOverride w:ilvl="0">
      <w:lvl w:ilvl="0">
        <w:numFmt w:val="bullet"/>
        <w:lvlText w:val=""/>
        <w:lvlJc w:val="left"/>
        <w:pPr>
          <w:tabs>
            <w:tab w:val="num" w:pos="720"/>
          </w:tabs>
          <w:ind w:left="720" w:hanging="360"/>
        </w:pPr>
        <w:rPr>
          <w:rFonts w:ascii="Symbol" w:hAnsi="Symbol" w:hint="default"/>
          <w:sz w:val="20"/>
        </w:rPr>
      </w:lvl>
    </w:lvlOverride>
  </w:num>
  <w:num w:numId="77">
    <w:abstractNumId w:val="180"/>
    <w:lvlOverride w:ilvl="0">
      <w:lvl w:ilvl="0">
        <w:numFmt w:val="bullet"/>
        <w:lvlText w:val=""/>
        <w:lvlJc w:val="left"/>
        <w:pPr>
          <w:tabs>
            <w:tab w:val="num" w:pos="720"/>
          </w:tabs>
          <w:ind w:left="720" w:hanging="360"/>
        </w:pPr>
        <w:rPr>
          <w:rFonts w:ascii="Symbol" w:hAnsi="Symbol" w:hint="default"/>
          <w:sz w:val="20"/>
        </w:rPr>
      </w:lvl>
    </w:lvlOverride>
  </w:num>
  <w:num w:numId="78">
    <w:abstractNumId w:val="186"/>
    <w:lvlOverride w:ilvl="0">
      <w:lvl w:ilvl="0">
        <w:numFmt w:val="bullet"/>
        <w:lvlText w:val=""/>
        <w:lvlJc w:val="left"/>
        <w:pPr>
          <w:tabs>
            <w:tab w:val="num" w:pos="720"/>
          </w:tabs>
          <w:ind w:left="720" w:hanging="360"/>
        </w:pPr>
        <w:rPr>
          <w:rFonts w:ascii="Symbol" w:hAnsi="Symbol" w:hint="default"/>
          <w:sz w:val="20"/>
        </w:rPr>
      </w:lvl>
    </w:lvlOverride>
  </w:num>
  <w:num w:numId="79">
    <w:abstractNumId w:val="131"/>
    <w:lvlOverride w:ilvl="0">
      <w:lvl w:ilvl="0">
        <w:numFmt w:val="bullet"/>
        <w:lvlText w:val=""/>
        <w:lvlJc w:val="left"/>
        <w:pPr>
          <w:tabs>
            <w:tab w:val="num" w:pos="720"/>
          </w:tabs>
          <w:ind w:left="720" w:hanging="360"/>
        </w:pPr>
        <w:rPr>
          <w:rFonts w:ascii="Symbol" w:hAnsi="Symbol" w:hint="default"/>
          <w:sz w:val="20"/>
        </w:rPr>
      </w:lvl>
    </w:lvlOverride>
  </w:num>
  <w:num w:numId="80">
    <w:abstractNumId w:val="193"/>
    <w:lvlOverride w:ilvl="0">
      <w:lvl w:ilvl="0">
        <w:numFmt w:val="bullet"/>
        <w:lvlText w:val=""/>
        <w:lvlJc w:val="left"/>
        <w:pPr>
          <w:tabs>
            <w:tab w:val="num" w:pos="720"/>
          </w:tabs>
          <w:ind w:left="720" w:hanging="360"/>
        </w:pPr>
        <w:rPr>
          <w:rFonts w:ascii="Symbol" w:hAnsi="Symbol" w:hint="default"/>
          <w:sz w:val="20"/>
        </w:rPr>
      </w:lvl>
    </w:lvlOverride>
  </w:num>
  <w:num w:numId="81">
    <w:abstractNumId w:val="77"/>
    <w:lvlOverride w:ilvl="0">
      <w:lvl w:ilvl="0">
        <w:numFmt w:val="bullet"/>
        <w:lvlText w:val=""/>
        <w:lvlJc w:val="left"/>
        <w:pPr>
          <w:tabs>
            <w:tab w:val="num" w:pos="720"/>
          </w:tabs>
          <w:ind w:left="720" w:hanging="360"/>
        </w:pPr>
        <w:rPr>
          <w:rFonts w:ascii="Symbol" w:hAnsi="Symbol" w:hint="default"/>
          <w:sz w:val="20"/>
        </w:rPr>
      </w:lvl>
    </w:lvlOverride>
  </w:num>
  <w:num w:numId="82">
    <w:abstractNumId w:val="206"/>
    <w:lvlOverride w:ilvl="0">
      <w:lvl w:ilvl="0">
        <w:numFmt w:val="bullet"/>
        <w:lvlText w:val=""/>
        <w:lvlJc w:val="left"/>
        <w:pPr>
          <w:tabs>
            <w:tab w:val="num" w:pos="720"/>
          </w:tabs>
          <w:ind w:left="720" w:hanging="360"/>
        </w:pPr>
        <w:rPr>
          <w:rFonts w:ascii="Symbol" w:hAnsi="Symbol" w:hint="default"/>
          <w:sz w:val="20"/>
        </w:rPr>
      </w:lvl>
    </w:lvlOverride>
  </w:num>
  <w:num w:numId="83">
    <w:abstractNumId w:val="22"/>
    <w:lvlOverride w:ilvl="0">
      <w:lvl w:ilvl="0">
        <w:numFmt w:val="bullet"/>
        <w:lvlText w:val=""/>
        <w:lvlJc w:val="left"/>
        <w:pPr>
          <w:tabs>
            <w:tab w:val="num" w:pos="720"/>
          </w:tabs>
          <w:ind w:left="720" w:hanging="360"/>
        </w:pPr>
        <w:rPr>
          <w:rFonts w:ascii="Symbol" w:hAnsi="Symbol" w:hint="default"/>
          <w:sz w:val="20"/>
        </w:rPr>
      </w:lvl>
    </w:lvlOverride>
  </w:num>
  <w:num w:numId="84">
    <w:abstractNumId w:val="191"/>
    <w:lvlOverride w:ilvl="0">
      <w:lvl w:ilvl="0">
        <w:numFmt w:val="bullet"/>
        <w:lvlText w:val=""/>
        <w:lvlJc w:val="left"/>
        <w:pPr>
          <w:tabs>
            <w:tab w:val="num" w:pos="720"/>
          </w:tabs>
          <w:ind w:left="720" w:hanging="360"/>
        </w:pPr>
        <w:rPr>
          <w:rFonts w:ascii="Symbol" w:hAnsi="Symbol" w:hint="default"/>
          <w:sz w:val="20"/>
        </w:rPr>
      </w:lvl>
    </w:lvlOverride>
  </w:num>
  <w:num w:numId="85">
    <w:abstractNumId w:val="150"/>
    <w:lvlOverride w:ilvl="0">
      <w:lvl w:ilvl="0">
        <w:numFmt w:val="bullet"/>
        <w:lvlText w:val=""/>
        <w:lvlJc w:val="left"/>
        <w:pPr>
          <w:tabs>
            <w:tab w:val="num" w:pos="720"/>
          </w:tabs>
          <w:ind w:left="720" w:hanging="360"/>
        </w:pPr>
        <w:rPr>
          <w:rFonts w:ascii="Symbol" w:hAnsi="Symbol" w:hint="default"/>
          <w:sz w:val="20"/>
        </w:rPr>
      </w:lvl>
    </w:lvlOverride>
  </w:num>
  <w:num w:numId="86">
    <w:abstractNumId w:val="108"/>
    <w:lvlOverride w:ilvl="0">
      <w:lvl w:ilvl="0">
        <w:numFmt w:val="bullet"/>
        <w:lvlText w:val=""/>
        <w:lvlJc w:val="left"/>
        <w:pPr>
          <w:tabs>
            <w:tab w:val="num" w:pos="720"/>
          </w:tabs>
          <w:ind w:left="720" w:hanging="360"/>
        </w:pPr>
        <w:rPr>
          <w:rFonts w:ascii="Symbol" w:hAnsi="Symbol" w:hint="default"/>
          <w:sz w:val="20"/>
        </w:rPr>
      </w:lvl>
    </w:lvlOverride>
  </w:num>
  <w:num w:numId="87">
    <w:abstractNumId w:val="250"/>
    <w:lvlOverride w:ilvl="0">
      <w:lvl w:ilvl="0">
        <w:numFmt w:val="bullet"/>
        <w:lvlText w:val=""/>
        <w:lvlJc w:val="left"/>
        <w:pPr>
          <w:tabs>
            <w:tab w:val="num" w:pos="720"/>
          </w:tabs>
          <w:ind w:left="720" w:hanging="360"/>
        </w:pPr>
        <w:rPr>
          <w:rFonts w:ascii="Symbol" w:hAnsi="Symbol" w:hint="default"/>
          <w:sz w:val="20"/>
        </w:rPr>
      </w:lvl>
    </w:lvlOverride>
  </w:num>
  <w:num w:numId="88">
    <w:abstractNumId w:val="135"/>
    <w:lvlOverride w:ilvl="0">
      <w:lvl w:ilvl="0">
        <w:numFmt w:val="bullet"/>
        <w:lvlText w:val=""/>
        <w:lvlJc w:val="left"/>
        <w:pPr>
          <w:tabs>
            <w:tab w:val="num" w:pos="720"/>
          </w:tabs>
          <w:ind w:left="720" w:hanging="360"/>
        </w:pPr>
        <w:rPr>
          <w:rFonts w:ascii="Symbol" w:hAnsi="Symbol" w:hint="default"/>
          <w:sz w:val="20"/>
        </w:rPr>
      </w:lvl>
    </w:lvlOverride>
  </w:num>
  <w:num w:numId="89">
    <w:abstractNumId w:val="109"/>
    <w:lvlOverride w:ilvl="0">
      <w:lvl w:ilvl="0">
        <w:numFmt w:val="bullet"/>
        <w:lvlText w:val=""/>
        <w:lvlJc w:val="left"/>
        <w:pPr>
          <w:tabs>
            <w:tab w:val="num" w:pos="720"/>
          </w:tabs>
          <w:ind w:left="720" w:hanging="360"/>
        </w:pPr>
        <w:rPr>
          <w:rFonts w:ascii="Symbol" w:hAnsi="Symbol" w:hint="default"/>
          <w:sz w:val="20"/>
        </w:rPr>
      </w:lvl>
    </w:lvlOverride>
  </w:num>
  <w:num w:numId="90">
    <w:abstractNumId w:val="14"/>
    <w:lvlOverride w:ilvl="0">
      <w:lvl w:ilvl="0">
        <w:numFmt w:val="bullet"/>
        <w:lvlText w:val=""/>
        <w:lvlJc w:val="left"/>
        <w:pPr>
          <w:tabs>
            <w:tab w:val="num" w:pos="720"/>
          </w:tabs>
          <w:ind w:left="720" w:hanging="360"/>
        </w:pPr>
        <w:rPr>
          <w:rFonts w:ascii="Symbol" w:hAnsi="Symbol" w:hint="default"/>
          <w:sz w:val="20"/>
        </w:rPr>
      </w:lvl>
    </w:lvlOverride>
  </w:num>
  <w:num w:numId="91">
    <w:abstractNumId w:val="142"/>
    <w:lvlOverride w:ilvl="0">
      <w:lvl w:ilvl="0">
        <w:numFmt w:val="bullet"/>
        <w:lvlText w:val=""/>
        <w:lvlJc w:val="left"/>
        <w:pPr>
          <w:tabs>
            <w:tab w:val="num" w:pos="720"/>
          </w:tabs>
          <w:ind w:left="720" w:hanging="360"/>
        </w:pPr>
        <w:rPr>
          <w:rFonts w:ascii="Symbol" w:hAnsi="Symbol" w:hint="default"/>
          <w:sz w:val="20"/>
        </w:rPr>
      </w:lvl>
    </w:lvlOverride>
  </w:num>
  <w:num w:numId="92">
    <w:abstractNumId w:val="57"/>
    <w:lvlOverride w:ilvl="0">
      <w:lvl w:ilvl="0">
        <w:numFmt w:val="bullet"/>
        <w:lvlText w:val=""/>
        <w:lvlJc w:val="left"/>
        <w:pPr>
          <w:tabs>
            <w:tab w:val="num" w:pos="720"/>
          </w:tabs>
          <w:ind w:left="720" w:hanging="360"/>
        </w:pPr>
        <w:rPr>
          <w:rFonts w:ascii="Symbol" w:hAnsi="Symbol" w:hint="default"/>
          <w:sz w:val="20"/>
        </w:rPr>
      </w:lvl>
    </w:lvlOverride>
  </w:num>
  <w:num w:numId="93">
    <w:abstractNumId w:val="128"/>
    <w:lvlOverride w:ilvl="0">
      <w:lvl w:ilvl="0">
        <w:numFmt w:val="bullet"/>
        <w:lvlText w:val=""/>
        <w:lvlJc w:val="left"/>
        <w:pPr>
          <w:tabs>
            <w:tab w:val="num" w:pos="720"/>
          </w:tabs>
          <w:ind w:left="720" w:hanging="360"/>
        </w:pPr>
        <w:rPr>
          <w:rFonts w:ascii="Symbol" w:hAnsi="Symbol" w:hint="default"/>
          <w:sz w:val="20"/>
        </w:rPr>
      </w:lvl>
    </w:lvlOverride>
  </w:num>
  <w:num w:numId="94">
    <w:abstractNumId w:val="257"/>
    <w:lvlOverride w:ilvl="0">
      <w:lvl w:ilvl="0">
        <w:numFmt w:val="bullet"/>
        <w:lvlText w:val=""/>
        <w:lvlJc w:val="left"/>
        <w:pPr>
          <w:tabs>
            <w:tab w:val="num" w:pos="720"/>
          </w:tabs>
          <w:ind w:left="720" w:hanging="360"/>
        </w:pPr>
        <w:rPr>
          <w:rFonts w:ascii="Symbol" w:hAnsi="Symbol" w:hint="default"/>
          <w:sz w:val="20"/>
        </w:rPr>
      </w:lvl>
    </w:lvlOverride>
  </w:num>
  <w:num w:numId="95">
    <w:abstractNumId w:val="37"/>
    <w:lvlOverride w:ilvl="0">
      <w:lvl w:ilvl="0">
        <w:numFmt w:val="bullet"/>
        <w:lvlText w:val=""/>
        <w:lvlJc w:val="left"/>
        <w:pPr>
          <w:tabs>
            <w:tab w:val="num" w:pos="720"/>
          </w:tabs>
          <w:ind w:left="720" w:hanging="360"/>
        </w:pPr>
        <w:rPr>
          <w:rFonts w:ascii="Symbol" w:hAnsi="Symbol" w:hint="default"/>
          <w:sz w:val="20"/>
        </w:rPr>
      </w:lvl>
    </w:lvlOverride>
  </w:num>
  <w:num w:numId="96">
    <w:abstractNumId w:val="13"/>
    <w:lvlOverride w:ilvl="0">
      <w:lvl w:ilvl="0">
        <w:numFmt w:val="bullet"/>
        <w:lvlText w:val=""/>
        <w:lvlJc w:val="left"/>
        <w:pPr>
          <w:tabs>
            <w:tab w:val="num" w:pos="720"/>
          </w:tabs>
          <w:ind w:left="720" w:hanging="360"/>
        </w:pPr>
        <w:rPr>
          <w:rFonts w:ascii="Symbol" w:hAnsi="Symbol" w:hint="default"/>
          <w:sz w:val="20"/>
        </w:rPr>
      </w:lvl>
    </w:lvlOverride>
  </w:num>
  <w:num w:numId="97">
    <w:abstractNumId w:val="260"/>
    <w:lvlOverride w:ilvl="0">
      <w:lvl w:ilvl="0">
        <w:numFmt w:val="bullet"/>
        <w:lvlText w:val=""/>
        <w:lvlJc w:val="left"/>
        <w:pPr>
          <w:tabs>
            <w:tab w:val="num" w:pos="720"/>
          </w:tabs>
          <w:ind w:left="720" w:hanging="360"/>
        </w:pPr>
        <w:rPr>
          <w:rFonts w:ascii="Symbol" w:hAnsi="Symbol" w:hint="default"/>
          <w:sz w:val="20"/>
        </w:rPr>
      </w:lvl>
    </w:lvlOverride>
  </w:num>
  <w:num w:numId="98">
    <w:abstractNumId w:val="68"/>
    <w:lvlOverride w:ilvl="0">
      <w:lvl w:ilvl="0">
        <w:numFmt w:val="bullet"/>
        <w:lvlText w:val=""/>
        <w:lvlJc w:val="left"/>
        <w:pPr>
          <w:tabs>
            <w:tab w:val="num" w:pos="720"/>
          </w:tabs>
          <w:ind w:left="720" w:hanging="360"/>
        </w:pPr>
        <w:rPr>
          <w:rFonts w:ascii="Symbol" w:hAnsi="Symbol" w:hint="default"/>
          <w:sz w:val="20"/>
        </w:rPr>
      </w:lvl>
    </w:lvlOverride>
  </w:num>
  <w:num w:numId="99">
    <w:abstractNumId w:val="149"/>
    <w:lvlOverride w:ilvl="0">
      <w:lvl w:ilvl="0">
        <w:numFmt w:val="bullet"/>
        <w:lvlText w:val=""/>
        <w:lvlJc w:val="left"/>
        <w:pPr>
          <w:tabs>
            <w:tab w:val="num" w:pos="720"/>
          </w:tabs>
          <w:ind w:left="720" w:hanging="360"/>
        </w:pPr>
        <w:rPr>
          <w:rFonts w:ascii="Symbol" w:hAnsi="Symbol" w:hint="default"/>
          <w:sz w:val="20"/>
        </w:rPr>
      </w:lvl>
    </w:lvlOverride>
  </w:num>
  <w:num w:numId="100">
    <w:abstractNumId w:val="41"/>
    <w:lvlOverride w:ilvl="0">
      <w:lvl w:ilvl="0">
        <w:numFmt w:val="bullet"/>
        <w:lvlText w:val=""/>
        <w:lvlJc w:val="left"/>
        <w:pPr>
          <w:tabs>
            <w:tab w:val="num" w:pos="720"/>
          </w:tabs>
          <w:ind w:left="720" w:hanging="360"/>
        </w:pPr>
        <w:rPr>
          <w:rFonts w:ascii="Symbol" w:hAnsi="Symbol" w:hint="default"/>
          <w:sz w:val="20"/>
        </w:rPr>
      </w:lvl>
    </w:lvlOverride>
  </w:num>
  <w:num w:numId="101">
    <w:abstractNumId w:val="94"/>
    <w:lvlOverride w:ilvl="0">
      <w:lvl w:ilvl="0">
        <w:numFmt w:val="bullet"/>
        <w:lvlText w:val=""/>
        <w:lvlJc w:val="left"/>
        <w:pPr>
          <w:tabs>
            <w:tab w:val="num" w:pos="720"/>
          </w:tabs>
          <w:ind w:left="720" w:hanging="360"/>
        </w:pPr>
        <w:rPr>
          <w:rFonts w:ascii="Symbol" w:hAnsi="Symbol" w:hint="default"/>
          <w:sz w:val="20"/>
        </w:rPr>
      </w:lvl>
    </w:lvlOverride>
  </w:num>
  <w:num w:numId="102">
    <w:abstractNumId w:val="85"/>
    <w:lvlOverride w:ilvl="0">
      <w:lvl w:ilvl="0">
        <w:numFmt w:val="bullet"/>
        <w:lvlText w:val=""/>
        <w:lvlJc w:val="left"/>
        <w:pPr>
          <w:tabs>
            <w:tab w:val="num" w:pos="720"/>
          </w:tabs>
          <w:ind w:left="720" w:hanging="360"/>
        </w:pPr>
        <w:rPr>
          <w:rFonts w:ascii="Symbol" w:hAnsi="Symbol" w:hint="default"/>
          <w:sz w:val="20"/>
        </w:rPr>
      </w:lvl>
    </w:lvlOverride>
  </w:num>
  <w:num w:numId="103">
    <w:abstractNumId w:val="205"/>
    <w:lvlOverride w:ilvl="0">
      <w:lvl w:ilvl="0">
        <w:numFmt w:val="bullet"/>
        <w:lvlText w:val=""/>
        <w:lvlJc w:val="left"/>
        <w:pPr>
          <w:tabs>
            <w:tab w:val="num" w:pos="720"/>
          </w:tabs>
          <w:ind w:left="720" w:hanging="360"/>
        </w:pPr>
        <w:rPr>
          <w:rFonts w:ascii="Symbol" w:hAnsi="Symbol" w:hint="default"/>
          <w:sz w:val="20"/>
        </w:rPr>
      </w:lvl>
    </w:lvlOverride>
  </w:num>
  <w:num w:numId="104">
    <w:abstractNumId w:val="274"/>
    <w:lvlOverride w:ilvl="0">
      <w:lvl w:ilvl="0">
        <w:numFmt w:val="bullet"/>
        <w:lvlText w:val=""/>
        <w:lvlJc w:val="left"/>
        <w:pPr>
          <w:tabs>
            <w:tab w:val="num" w:pos="720"/>
          </w:tabs>
          <w:ind w:left="720" w:hanging="360"/>
        </w:pPr>
        <w:rPr>
          <w:rFonts w:ascii="Symbol" w:hAnsi="Symbol" w:hint="default"/>
          <w:sz w:val="20"/>
        </w:rPr>
      </w:lvl>
    </w:lvlOverride>
  </w:num>
  <w:num w:numId="105">
    <w:abstractNumId w:val="5"/>
    <w:lvlOverride w:ilvl="0">
      <w:lvl w:ilvl="0">
        <w:numFmt w:val="bullet"/>
        <w:lvlText w:val=""/>
        <w:lvlJc w:val="left"/>
        <w:pPr>
          <w:tabs>
            <w:tab w:val="num" w:pos="720"/>
          </w:tabs>
          <w:ind w:left="720" w:hanging="360"/>
        </w:pPr>
        <w:rPr>
          <w:rFonts w:ascii="Symbol" w:hAnsi="Symbol" w:hint="default"/>
          <w:sz w:val="20"/>
        </w:rPr>
      </w:lvl>
    </w:lvlOverride>
  </w:num>
  <w:num w:numId="106">
    <w:abstractNumId w:val="114"/>
    <w:lvlOverride w:ilvl="0">
      <w:lvl w:ilvl="0">
        <w:numFmt w:val="bullet"/>
        <w:lvlText w:val=""/>
        <w:lvlJc w:val="left"/>
        <w:pPr>
          <w:tabs>
            <w:tab w:val="num" w:pos="720"/>
          </w:tabs>
          <w:ind w:left="720" w:hanging="360"/>
        </w:pPr>
        <w:rPr>
          <w:rFonts w:ascii="Symbol" w:hAnsi="Symbol" w:hint="default"/>
          <w:sz w:val="20"/>
        </w:rPr>
      </w:lvl>
    </w:lvlOverride>
  </w:num>
  <w:num w:numId="107">
    <w:abstractNumId w:val="163"/>
    <w:lvlOverride w:ilvl="0">
      <w:lvl w:ilvl="0">
        <w:numFmt w:val="bullet"/>
        <w:lvlText w:val=""/>
        <w:lvlJc w:val="left"/>
        <w:pPr>
          <w:tabs>
            <w:tab w:val="num" w:pos="720"/>
          </w:tabs>
          <w:ind w:left="720" w:hanging="360"/>
        </w:pPr>
        <w:rPr>
          <w:rFonts w:ascii="Symbol" w:hAnsi="Symbol" w:hint="default"/>
          <w:sz w:val="20"/>
        </w:rPr>
      </w:lvl>
    </w:lvlOverride>
  </w:num>
  <w:num w:numId="108">
    <w:abstractNumId w:val="117"/>
    <w:lvlOverride w:ilvl="0">
      <w:lvl w:ilvl="0">
        <w:numFmt w:val="bullet"/>
        <w:lvlText w:val=""/>
        <w:lvlJc w:val="left"/>
        <w:pPr>
          <w:tabs>
            <w:tab w:val="num" w:pos="720"/>
          </w:tabs>
          <w:ind w:left="720" w:hanging="360"/>
        </w:pPr>
        <w:rPr>
          <w:rFonts w:ascii="Symbol" w:hAnsi="Symbol" w:hint="default"/>
          <w:sz w:val="20"/>
        </w:rPr>
      </w:lvl>
    </w:lvlOverride>
  </w:num>
  <w:num w:numId="109">
    <w:abstractNumId w:val="102"/>
    <w:lvlOverride w:ilvl="0">
      <w:lvl w:ilvl="0">
        <w:numFmt w:val="bullet"/>
        <w:lvlText w:val=""/>
        <w:lvlJc w:val="left"/>
        <w:pPr>
          <w:tabs>
            <w:tab w:val="num" w:pos="720"/>
          </w:tabs>
          <w:ind w:left="720" w:hanging="360"/>
        </w:pPr>
        <w:rPr>
          <w:rFonts w:ascii="Symbol" w:hAnsi="Symbol" w:hint="default"/>
          <w:sz w:val="20"/>
        </w:rPr>
      </w:lvl>
    </w:lvlOverride>
  </w:num>
  <w:num w:numId="110">
    <w:abstractNumId w:val="19"/>
    <w:lvlOverride w:ilvl="0">
      <w:lvl w:ilvl="0">
        <w:numFmt w:val="bullet"/>
        <w:lvlText w:val=""/>
        <w:lvlJc w:val="left"/>
        <w:pPr>
          <w:tabs>
            <w:tab w:val="num" w:pos="720"/>
          </w:tabs>
          <w:ind w:left="720" w:hanging="360"/>
        </w:pPr>
        <w:rPr>
          <w:rFonts w:ascii="Symbol" w:hAnsi="Symbol" w:hint="default"/>
          <w:sz w:val="20"/>
        </w:rPr>
      </w:lvl>
    </w:lvlOverride>
  </w:num>
  <w:num w:numId="111">
    <w:abstractNumId w:val="204"/>
    <w:lvlOverride w:ilvl="0">
      <w:lvl w:ilvl="0">
        <w:numFmt w:val="bullet"/>
        <w:lvlText w:val=""/>
        <w:lvlJc w:val="left"/>
        <w:pPr>
          <w:tabs>
            <w:tab w:val="num" w:pos="720"/>
          </w:tabs>
          <w:ind w:left="720" w:hanging="360"/>
        </w:pPr>
        <w:rPr>
          <w:rFonts w:ascii="Symbol" w:hAnsi="Symbol" w:hint="default"/>
          <w:sz w:val="20"/>
        </w:rPr>
      </w:lvl>
    </w:lvlOverride>
  </w:num>
  <w:num w:numId="112">
    <w:abstractNumId w:val="65"/>
    <w:lvlOverride w:ilvl="0">
      <w:lvl w:ilvl="0">
        <w:numFmt w:val="bullet"/>
        <w:lvlText w:val=""/>
        <w:lvlJc w:val="left"/>
        <w:pPr>
          <w:tabs>
            <w:tab w:val="num" w:pos="720"/>
          </w:tabs>
          <w:ind w:left="720" w:hanging="360"/>
        </w:pPr>
        <w:rPr>
          <w:rFonts w:ascii="Symbol" w:hAnsi="Symbol" w:hint="default"/>
          <w:sz w:val="20"/>
        </w:rPr>
      </w:lvl>
    </w:lvlOverride>
  </w:num>
  <w:num w:numId="113">
    <w:abstractNumId w:val="103"/>
    <w:lvlOverride w:ilvl="0">
      <w:lvl w:ilvl="0">
        <w:numFmt w:val="bullet"/>
        <w:lvlText w:val=""/>
        <w:lvlJc w:val="left"/>
        <w:pPr>
          <w:tabs>
            <w:tab w:val="num" w:pos="720"/>
          </w:tabs>
          <w:ind w:left="720" w:hanging="360"/>
        </w:pPr>
        <w:rPr>
          <w:rFonts w:ascii="Symbol" w:hAnsi="Symbol" w:hint="default"/>
          <w:sz w:val="20"/>
        </w:rPr>
      </w:lvl>
    </w:lvlOverride>
  </w:num>
  <w:num w:numId="114">
    <w:abstractNumId w:val="156"/>
    <w:lvlOverride w:ilvl="0">
      <w:lvl w:ilvl="0">
        <w:numFmt w:val="bullet"/>
        <w:lvlText w:val=""/>
        <w:lvlJc w:val="left"/>
        <w:pPr>
          <w:tabs>
            <w:tab w:val="num" w:pos="720"/>
          </w:tabs>
          <w:ind w:left="720" w:hanging="360"/>
        </w:pPr>
        <w:rPr>
          <w:rFonts w:ascii="Symbol" w:hAnsi="Symbol" w:hint="default"/>
          <w:sz w:val="20"/>
        </w:rPr>
      </w:lvl>
    </w:lvlOverride>
  </w:num>
  <w:num w:numId="115">
    <w:abstractNumId w:val="115"/>
    <w:lvlOverride w:ilvl="0">
      <w:lvl w:ilvl="0">
        <w:numFmt w:val="bullet"/>
        <w:lvlText w:val=""/>
        <w:lvlJc w:val="left"/>
        <w:pPr>
          <w:tabs>
            <w:tab w:val="num" w:pos="720"/>
          </w:tabs>
          <w:ind w:left="720" w:hanging="360"/>
        </w:pPr>
        <w:rPr>
          <w:rFonts w:ascii="Symbol" w:hAnsi="Symbol" w:hint="default"/>
          <w:sz w:val="20"/>
        </w:rPr>
      </w:lvl>
    </w:lvlOverride>
  </w:num>
  <w:num w:numId="116">
    <w:abstractNumId w:val="124"/>
    <w:lvlOverride w:ilvl="0">
      <w:lvl w:ilvl="0">
        <w:numFmt w:val="bullet"/>
        <w:lvlText w:val=""/>
        <w:lvlJc w:val="left"/>
        <w:pPr>
          <w:tabs>
            <w:tab w:val="num" w:pos="720"/>
          </w:tabs>
          <w:ind w:left="720" w:hanging="360"/>
        </w:pPr>
        <w:rPr>
          <w:rFonts w:ascii="Symbol" w:hAnsi="Symbol" w:hint="default"/>
          <w:sz w:val="20"/>
        </w:rPr>
      </w:lvl>
    </w:lvlOverride>
  </w:num>
  <w:num w:numId="117">
    <w:abstractNumId w:val="185"/>
    <w:lvlOverride w:ilvl="0">
      <w:lvl w:ilvl="0">
        <w:numFmt w:val="bullet"/>
        <w:lvlText w:val=""/>
        <w:lvlJc w:val="left"/>
        <w:pPr>
          <w:tabs>
            <w:tab w:val="num" w:pos="720"/>
          </w:tabs>
          <w:ind w:left="720" w:hanging="360"/>
        </w:pPr>
        <w:rPr>
          <w:rFonts w:ascii="Symbol" w:hAnsi="Symbol" w:hint="default"/>
          <w:sz w:val="20"/>
        </w:rPr>
      </w:lvl>
    </w:lvlOverride>
  </w:num>
  <w:num w:numId="118">
    <w:abstractNumId w:val="26"/>
    <w:lvlOverride w:ilvl="0">
      <w:lvl w:ilvl="0">
        <w:numFmt w:val="bullet"/>
        <w:lvlText w:val=""/>
        <w:lvlJc w:val="left"/>
        <w:pPr>
          <w:tabs>
            <w:tab w:val="num" w:pos="720"/>
          </w:tabs>
          <w:ind w:left="720" w:hanging="360"/>
        </w:pPr>
        <w:rPr>
          <w:rFonts w:ascii="Symbol" w:hAnsi="Symbol" w:hint="default"/>
          <w:sz w:val="20"/>
        </w:rPr>
      </w:lvl>
    </w:lvlOverride>
  </w:num>
  <w:num w:numId="119">
    <w:abstractNumId w:val="199"/>
    <w:lvlOverride w:ilvl="0">
      <w:lvl w:ilvl="0">
        <w:numFmt w:val="bullet"/>
        <w:lvlText w:val=""/>
        <w:lvlJc w:val="left"/>
        <w:pPr>
          <w:tabs>
            <w:tab w:val="num" w:pos="720"/>
          </w:tabs>
          <w:ind w:left="720" w:hanging="360"/>
        </w:pPr>
        <w:rPr>
          <w:rFonts w:ascii="Symbol" w:hAnsi="Symbol" w:hint="default"/>
          <w:sz w:val="20"/>
        </w:rPr>
      </w:lvl>
    </w:lvlOverride>
  </w:num>
  <w:num w:numId="120">
    <w:abstractNumId w:val="8"/>
    <w:lvlOverride w:ilvl="0">
      <w:lvl w:ilvl="0">
        <w:numFmt w:val="bullet"/>
        <w:lvlText w:val=""/>
        <w:lvlJc w:val="left"/>
        <w:pPr>
          <w:tabs>
            <w:tab w:val="num" w:pos="720"/>
          </w:tabs>
          <w:ind w:left="720" w:hanging="360"/>
        </w:pPr>
        <w:rPr>
          <w:rFonts w:ascii="Symbol" w:hAnsi="Symbol" w:hint="default"/>
          <w:sz w:val="20"/>
        </w:rPr>
      </w:lvl>
    </w:lvlOverride>
  </w:num>
  <w:num w:numId="121">
    <w:abstractNumId w:val="243"/>
    <w:lvlOverride w:ilvl="0">
      <w:lvl w:ilvl="0">
        <w:numFmt w:val="bullet"/>
        <w:lvlText w:val=""/>
        <w:lvlJc w:val="left"/>
        <w:pPr>
          <w:tabs>
            <w:tab w:val="num" w:pos="720"/>
          </w:tabs>
          <w:ind w:left="720" w:hanging="360"/>
        </w:pPr>
        <w:rPr>
          <w:rFonts w:ascii="Symbol" w:hAnsi="Symbol" w:hint="default"/>
          <w:sz w:val="20"/>
        </w:rPr>
      </w:lvl>
    </w:lvlOverride>
  </w:num>
  <w:num w:numId="122">
    <w:abstractNumId w:val="98"/>
    <w:lvlOverride w:ilvl="0">
      <w:lvl w:ilvl="0">
        <w:numFmt w:val="bullet"/>
        <w:lvlText w:val=""/>
        <w:lvlJc w:val="left"/>
        <w:pPr>
          <w:tabs>
            <w:tab w:val="num" w:pos="720"/>
          </w:tabs>
          <w:ind w:left="720" w:hanging="360"/>
        </w:pPr>
        <w:rPr>
          <w:rFonts w:ascii="Symbol" w:hAnsi="Symbol" w:hint="default"/>
          <w:sz w:val="20"/>
        </w:rPr>
      </w:lvl>
    </w:lvlOverride>
  </w:num>
  <w:num w:numId="123">
    <w:abstractNumId w:val="60"/>
    <w:lvlOverride w:ilvl="0">
      <w:lvl w:ilvl="0">
        <w:numFmt w:val="bullet"/>
        <w:lvlText w:val=""/>
        <w:lvlJc w:val="left"/>
        <w:pPr>
          <w:tabs>
            <w:tab w:val="num" w:pos="720"/>
          </w:tabs>
          <w:ind w:left="720" w:hanging="360"/>
        </w:pPr>
        <w:rPr>
          <w:rFonts w:ascii="Symbol" w:hAnsi="Symbol" w:hint="default"/>
          <w:sz w:val="20"/>
        </w:rPr>
      </w:lvl>
    </w:lvlOverride>
  </w:num>
  <w:num w:numId="124">
    <w:abstractNumId w:val="237"/>
    <w:lvlOverride w:ilvl="0">
      <w:lvl w:ilvl="0">
        <w:numFmt w:val="bullet"/>
        <w:lvlText w:val=""/>
        <w:lvlJc w:val="left"/>
        <w:pPr>
          <w:tabs>
            <w:tab w:val="num" w:pos="720"/>
          </w:tabs>
          <w:ind w:left="720" w:hanging="360"/>
        </w:pPr>
        <w:rPr>
          <w:rFonts w:ascii="Symbol" w:hAnsi="Symbol" w:hint="default"/>
          <w:sz w:val="20"/>
        </w:rPr>
      </w:lvl>
    </w:lvlOverride>
  </w:num>
  <w:num w:numId="125">
    <w:abstractNumId w:val="91"/>
    <w:lvlOverride w:ilvl="0">
      <w:lvl w:ilvl="0">
        <w:numFmt w:val="bullet"/>
        <w:lvlText w:val=""/>
        <w:lvlJc w:val="left"/>
        <w:pPr>
          <w:tabs>
            <w:tab w:val="num" w:pos="720"/>
          </w:tabs>
          <w:ind w:left="720" w:hanging="360"/>
        </w:pPr>
        <w:rPr>
          <w:rFonts w:ascii="Symbol" w:hAnsi="Symbol" w:hint="default"/>
          <w:sz w:val="20"/>
        </w:rPr>
      </w:lvl>
    </w:lvlOverride>
  </w:num>
  <w:num w:numId="126">
    <w:abstractNumId w:val="155"/>
    <w:lvlOverride w:ilvl="0">
      <w:lvl w:ilvl="0">
        <w:numFmt w:val="bullet"/>
        <w:lvlText w:val=""/>
        <w:lvlJc w:val="left"/>
        <w:pPr>
          <w:tabs>
            <w:tab w:val="num" w:pos="720"/>
          </w:tabs>
          <w:ind w:left="720" w:hanging="360"/>
        </w:pPr>
        <w:rPr>
          <w:rFonts w:ascii="Symbol" w:hAnsi="Symbol" w:hint="default"/>
          <w:sz w:val="20"/>
        </w:rPr>
      </w:lvl>
    </w:lvlOverride>
  </w:num>
  <w:num w:numId="127">
    <w:abstractNumId w:val="285"/>
    <w:lvlOverride w:ilvl="0">
      <w:lvl w:ilvl="0">
        <w:numFmt w:val="bullet"/>
        <w:lvlText w:val=""/>
        <w:lvlJc w:val="left"/>
        <w:pPr>
          <w:tabs>
            <w:tab w:val="num" w:pos="720"/>
          </w:tabs>
          <w:ind w:left="720" w:hanging="360"/>
        </w:pPr>
        <w:rPr>
          <w:rFonts w:ascii="Symbol" w:hAnsi="Symbol" w:hint="default"/>
          <w:sz w:val="20"/>
        </w:rPr>
      </w:lvl>
    </w:lvlOverride>
  </w:num>
  <w:num w:numId="128">
    <w:abstractNumId w:val="118"/>
    <w:lvlOverride w:ilvl="0">
      <w:lvl w:ilvl="0">
        <w:numFmt w:val="bullet"/>
        <w:lvlText w:val=""/>
        <w:lvlJc w:val="left"/>
        <w:pPr>
          <w:tabs>
            <w:tab w:val="num" w:pos="720"/>
          </w:tabs>
          <w:ind w:left="720" w:hanging="360"/>
        </w:pPr>
        <w:rPr>
          <w:rFonts w:ascii="Symbol" w:hAnsi="Symbol" w:hint="default"/>
          <w:sz w:val="20"/>
        </w:rPr>
      </w:lvl>
    </w:lvlOverride>
  </w:num>
  <w:num w:numId="129">
    <w:abstractNumId w:val="238"/>
    <w:lvlOverride w:ilvl="0">
      <w:lvl w:ilvl="0">
        <w:numFmt w:val="bullet"/>
        <w:lvlText w:val=""/>
        <w:lvlJc w:val="left"/>
        <w:pPr>
          <w:tabs>
            <w:tab w:val="num" w:pos="720"/>
          </w:tabs>
          <w:ind w:left="720" w:hanging="360"/>
        </w:pPr>
        <w:rPr>
          <w:rFonts w:ascii="Symbol" w:hAnsi="Symbol" w:hint="default"/>
          <w:sz w:val="20"/>
        </w:rPr>
      </w:lvl>
    </w:lvlOverride>
  </w:num>
  <w:num w:numId="130">
    <w:abstractNumId w:val="244"/>
    <w:lvlOverride w:ilvl="0">
      <w:lvl w:ilvl="0">
        <w:numFmt w:val="bullet"/>
        <w:lvlText w:val=""/>
        <w:lvlJc w:val="left"/>
        <w:pPr>
          <w:tabs>
            <w:tab w:val="num" w:pos="720"/>
          </w:tabs>
          <w:ind w:left="720" w:hanging="360"/>
        </w:pPr>
        <w:rPr>
          <w:rFonts w:ascii="Symbol" w:hAnsi="Symbol" w:hint="default"/>
          <w:sz w:val="20"/>
        </w:rPr>
      </w:lvl>
    </w:lvlOverride>
  </w:num>
  <w:num w:numId="131">
    <w:abstractNumId w:val="29"/>
    <w:lvlOverride w:ilvl="0">
      <w:lvl w:ilvl="0">
        <w:numFmt w:val="bullet"/>
        <w:lvlText w:val=""/>
        <w:lvlJc w:val="left"/>
        <w:pPr>
          <w:tabs>
            <w:tab w:val="num" w:pos="720"/>
          </w:tabs>
          <w:ind w:left="720" w:hanging="360"/>
        </w:pPr>
        <w:rPr>
          <w:rFonts w:ascii="Symbol" w:hAnsi="Symbol" w:hint="default"/>
          <w:sz w:val="20"/>
        </w:rPr>
      </w:lvl>
    </w:lvlOverride>
  </w:num>
  <w:num w:numId="132">
    <w:abstractNumId w:val="287"/>
    <w:lvlOverride w:ilvl="0">
      <w:lvl w:ilvl="0">
        <w:numFmt w:val="bullet"/>
        <w:lvlText w:val=""/>
        <w:lvlJc w:val="left"/>
        <w:pPr>
          <w:tabs>
            <w:tab w:val="num" w:pos="720"/>
          </w:tabs>
          <w:ind w:left="720" w:hanging="360"/>
        </w:pPr>
        <w:rPr>
          <w:rFonts w:ascii="Symbol" w:hAnsi="Symbol" w:hint="default"/>
          <w:sz w:val="20"/>
        </w:rPr>
      </w:lvl>
    </w:lvlOverride>
  </w:num>
  <w:num w:numId="133">
    <w:abstractNumId w:val="290"/>
    <w:lvlOverride w:ilvl="0">
      <w:lvl w:ilvl="0">
        <w:numFmt w:val="bullet"/>
        <w:lvlText w:val=""/>
        <w:lvlJc w:val="left"/>
        <w:pPr>
          <w:tabs>
            <w:tab w:val="num" w:pos="720"/>
          </w:tabs>
          <w:ind w:left="720" w:hanging="360"/>
        </w:pPr>
        <w:rPr>
          <w:rFonts w:ascii="Symbol" w:hAnsi="Symbol" w:hint="default"/>
          <w:sz w:val="20"/>
        </w:rPr>
      </w:lvl>
    </w:lvlOverride>
  </w:num>
  <w:num w:numId="134">
    <w:abstractNumId w:val="247"/>
    <w:lvlOverride w:ilvl="0">
      <w:lvl w:ilvl="0">
        <w:numFmt w:val="bullet"/>
        <w:lvlText w:val=""/>
        <w:lvlJc w:val="left"/>
        <w:pPr>
          <w:tabs>
            <w:tab w:val="num" w:pos="720"/>
          </w:tabs>
          <w:ind w:left="720" w:hanging="360"/>
        </w:pPr>
        <w:rPr>
          <w:rFonts w:ascii="Symbol" w:hAnsi="Symbol" w:hint="default"/>
          <w:sz w:val="20"/>
        </w:rPr>
      </w:lvl>
    </w:lvlOverride>
  </w:num>
  <w:num w:numId="135">
    <w:abstractNumId w:val="256"/>
    <w:lvlOverride w:ilvl="0">
      <w:lvl w:ilvl="0">
        <w:numFmt w:val="bullet"/>
        <w:lvlText w:val=""/>
        <w:lvlJc w:val="left"/>
        <w:pPr>
          <w:tabs>
            <w:tab w:val="num" w:pos="720"/>
          </w:tabs>
          <w:ind w:left="720" w:hanging="360"/>
        </w:pPr>
        <w:rPr>
          <w:rFonts w:ascii="Symbol" w:hAnsi="Symbol" w:hint="default"/>
          <w:sz w:val="20"/>
        </w:rPr>
      </w:lvl>
    </w:lvlOverride>
  </w:num>
  <w:num w:numId="136">
    <w:abstractNumId w:val="43"/>
    <w:lvlOverride w:ilvl="0">
      <w:lvl w:ilvl="0">
        <w:numFmt w:val="bullet"/>
        <w:lvlText w:val=""/>
        <w:lvlJc w:val="left"/>
        <w:pPr>
          <w:tabs>
            <w:tab w:val="num" w:pos="720"/>
          </w:tabs>
          <w:ind w:left="720" w:hanging="360"/>
        </w:pPr>
        <w:rPr>
          <w:rFonts w:ascii="Symbol" w:hAnsi="Symbol" w:hint="default"/>
          <w:sz w:val="20"/>
        </w:rPr>
      </w:lvl>
    </w:lvlOverride>
  </w:num>
  <w:num w:numId="137">
    <w:abstractNumId w:val="99"/>
    <w:lvlOverride w:ilvl="0">
      <w:lvl w:ilvl="0">
        <w:numFmt w:val="bullet"/>
        <w:lvlText w:val=""/>
        <w:lvlJc w:val="left"/>
        <w:pPr>
          <w:tabs>
            <w:tab w:val="num" w:pos="720"/>
          </w:tabs>
          <w:ind w:left="720" w:hanging="360"/>
        </w:pPr>
        <w:rPr>
          <w:rFonts w:ascii="Symbol" w:hAnsi="Symbol" w:hint="default"/>
          <w:sz w:val="20"/>
        </w:rPr>
      </w:lvl>
    </w:lvlOverride>
  </w:num>
  <w:num w:numId="138">
    <w:abstractNumId w:val="92"/>
    <w:lvlOverride w:ilvl="0">
      <w:lvl w:ilvl="0">
        <w:numFmt w:val="bullet"/>
        <w:lvlText w:val=""/>
        <w:lvlJc w:val="left"/>
        <w:pPr>
          <w:tabs>
            <w:tab w:val="num" w:pos="720"/>
          </w:tabs>
          <w:ind w:left="720" w:hanging="360"/>
        </w:pPr>
        <w:rPr>
          <w:rFonts w:ascii="Symbol" w:hAnsi="Symbol" w:hint="default"/>
          <w:sz w:val="20"/>
        </w:rPr>
      </w:lvl>
    </w:lvlOverride>
  </w:num>
  <w:num w:numId="139">
    <w:abstractNumId w:val="281"/>
    <w:lvlOverride w:ilvl="0">
      <w:lvl w:ilvl="0">
        <w:numFmt w:val="bullet"/>
        <w:lvlText w:val=""/>
        <w:lvlJc w:val="left"/>
        <w:pPr>
          <w:tabs>
            <w:tab w:val="num" w:pos="720"/>
          </w:tabs>
          <w:ind w:left="720" w:hanging="360"/>
        </w:pPr>
        <w:rPr>
          <w:rFonts w:ascii="Symbol" w:hAnsi="Symbol" w:hint="default"/>
          <w:sz w:val="20"/>
        </w:rPr>
      </w:lvl>
    </w:lvlOverride>
  </w:num>
  <w:num w:numId="140">
    <w:abstractNumId w:val="62"/>
    <w:lvlOverride w:ilvl="0">
      <w:lvl w:ilvl="0">
        <w:numFmt w:val="bullet"/>
        <w:lvlText w:val=""/>
        <w:lvlJc w:val="left"/>
        <w:pPr>
          <w:tabs>
            <w:tab w:val="num" w:pos="720"/>
          </w:tabs>
          <w:ind w:left="720" w:hanging="360"/>
        </w:pPr>
        <w:rPr>
          <w:rFonts w:ascii="Symbol" w:hAnsi="Symbol" w:hint="default"/>
          <w:sz w:val="20"/>
        </w:rPr>
      </w:lvl>
    </w:lvlOverride>
  </w:num>
  <w:num w:numId="141">
    <w:abstractNumId w:val="212"/>
    <w:lvlOverride w:ilvl="0">
      <w:lvl w:ilvl="0">
        <w:numFmt w:val="bullet"/>
        <w:lvlText w:val=""/>
        <w:lvlJc w:val="left"/>
        <w:pPr>
          <w:tabs>
            <w:tab w:val="num" w:pos="720"/>
          </w:tabs>
          <w:ind w:left="720" w:hanging="360"/>
        </w:pPr>
        <w:rPr>
          <w:rFonts w:ascii="Symbol" w:hAnsi="Symbol" w:hint="default"/>
          <w:sz w:val="20"/>
        </w:rPr>
      </w:lvl>
    </w:lvlOverride>
  </w:num>
  <w:num w:numId="142">
    <w:abstractNumId w:val="233"/>
    <w:lvlOverride w:ilvl="0">
      <w:lvl w:ilvl="0">
        <w:numFmt w:val="bullet"/>
        <w:lvlText w:val=""/>
        <w:lvlJc w:val="left"/>
        <w:pPr>
          <w:tabs>
            <w:tab w:val="num" w:pos="720"/>
          </w:tabs>
          <w:ind w:left="720" w:hanging="360"/>
        </w:pPr>
        <w:rPr>
          <w:rFonts w:ascii="Symbol" w:hAnsi="Symbol" w:hint="default"/>
          <w:sz w:val="20"/>
        </w:rPr>
      </w:lvl>
    </w:lvlOverride>
  </w:num>
  <w:num w:numId="143">
    <w:abstractNumId w:val="36"/>
    <w:lvlOverride w:ilvl="0">
      <w:lvl w:ilvl="0">
        <w:numFmt w:val="bullet"/>
        <w:lvlText w:val=""/>
        <w:lvlJc w:val="left"/>
        <w:pPr>
          <w:tabs>
            <w:tab w:val="num" w:pos="720"/>
          </w:tabs>
          <w:ind w:left="720" w:hanging="360"/>
        </w:pPr>
        <w:rPr>
          <w:rFonts w:ascii="Symbol" w:hAnsi="Symbol" w:hint="default"/>
          <w:sz w:val="20"/>
        </w:rPr>
      </w:lvl>
    </w:lvlOverride>
  </w:num>
  <w:num w:numId="144">
    <w:abstractNumId w:val="200"/>
    <w:lvlOverride w:ilvl="0">
      <w:lvl w:ilvl="0">
        <w:numFmt w:val="bullet"/>
        <w:lvlText w:val=""/>
        <w:lvlJc w:val="left"/>
        <w:pPr>
          <w:tabs>
            <w:tab w:val="num" w:pos="720"/>
          </w:tabs>
          <w:ind w:left="720" w:hanging="360"/>
        </w:pPr>
        <w:rPr>
          <w:rFonts w:ascii="Symbol" w:hAnsi="Symbol" w:hint="default"/>
          <w:sz w:val="20"/>
        </w:rPr>
      </w:lvl>
    </w:lvlOverride>
  </w:num>
  <w:num w:numId="145">
    <w:abstractNumId w:val="34"/>
    <w:lvlOverride w:ilvl="0">
      <w:lvl w:ilvl="0">
        <w:numFmt w:val="bullet"/>
        <w:lvlText w:val=""/>
        <w:lvlJc w:val="left"/>
        <w:pPr>
          <w:tabs>
            <w:tab w:val="num" w:pos="720"/>
          </w:tabs>
          <w:ind w:left="720" w:hanging="360"/>
        </w:pPr>
        <w:rPr>
          <w:rFonts w:ascii="Symbol" w:hAnsi="Symbol" w:hint="default"/>
          <w:sz w:val="20"/>
        </w:rPr>
      </w:lvl>
    </w:lvlOverride>
  </w:num>
  <w:num w:numId="146">
    <w:abstractNumId w:val="201"/>
    <w:lvlOverride w:ilvl="0">
      <w:lvl w:ilvl="0">
        <w:numFmt w:val="bullet"/>
        <w:lvlText w:val=""/>
        <w:lvlJc w:val="left"/>
        <w:pPr>
          <w:tabs>
            <w:tab w:val="num" w:pos="720"/>
          </w:tabs>
          <w:ind w:left="720" w:hanging="360"/>
        </w:pPr>
        <w:rPr>
          <w:rFonts w:ascii="Symbol" w:hAnsi="Symbol" w:hint="default"/>
          <w:sz w:val="20"/>
        </w:rPr>
      </w:lvl>
    </w:lvlOverride>
  </w:num>
  <w:num w:numId="147">
    <w:abstractNumId w:val="262"/>
    <w:lvlOverride w:ilvl="0">
      <w:lvl w:ilvl="0">
        <w:numFmt w:val="bullet"/>
        <w:lvlText w:val=""/>
        <w:lvlJc w:val="left"/>
        <w:pPr>
          <w:tabs>
            <w:tab w:val="num" w:pos="720"/>
          </w:tabs>
          <w:ind w:left="720" w:hanging="360"/>
        </w:pPr>
        <w:rPr>
          <w:rFonts w:ascii="Symbol" w:hAnsi="Symbol" w:hint="default"/>
          <w:sz w:val="20"/>
        </w:rPr>
      </w:lvl>
    </w:lvlOverride>
  </w:num>
  <w:num w:numId="148">
    <w:abstractNumId w:val="241"/>
    <w:lvlOverride w:ilvl="0">
      <w:lvl w:ilvl="0">
        <w:numFmt w:val="bullet"/>
        <w:lvlText w:val=""/>
        <w:lvlJc w:val="left"/>
        <w:pPr>
          <w:tabs>
            <w:tab w:val="num" w:pos="720"/>
          </w:tabs>
          <w:ind w:left="720" w:hanging="360"/>
        </w:pPr>
        <w:rPr>
          <w:rFonts w:ascii="Symbol" w:hAnsi="Symbol" w:hint="default"/>
          <w:sz w:val="20"/>
        </w:rPr>
      </w:lvl>
    </w:lvlOverride>
  </w:num>
  <w:num w:numId="149">
    <w:abstractNumId w:val="76"/>
    <w:lvlOverride w:ilvl="0">
      <w:lvl w:ilvl="0">
        <w:numFmt w:val="bullet"/>
        <w:lvlText w:val=""/>
        <w:lvlJc w:val="left"/>
        <w:pPr>
          <w:tabs>
            <w:tab w:val="num" w:pos="720"/>
          </w:tabs>
          <w:ind w:left="720" w:hanging="360"/>
        </w:pPr>
        <w:rPr>
          <w:rFonts w:ascii="Symbol" w:hAnsi="Symbol" w:hint="default"/>
          <w:sz w:val="20"/>
        </w:rPr>
      </w:lvl>
    </w:lvlOverride>
  </w:num>
  <w:num w:numId="150">
    <w:abstractNumId w:val="11"/>
    <w:lvlOverride w:ilvl="0">
      <w:lvl w:ilvl="0">
        <w:numFmt w:val="bullet"/>
        <w:lvlText w:val=""/>
        <w:lvlJc w:val="left"/>
        <w:pPr>
          <w:tabs>
            <w:tab w:val="num" w:pos="720"/>
          </w:tabs>
          <w:ind w:left="720" w:hanging="360"/>
        </w:pPr>
        <w:rPr>
          <w:rFonts w:ascii="Symbol" w:hAnsi="Symbol" w:hint="default"/>
          <w:sz w:val="20"/>
        </w:rPr>
      </w:lvl>
    </w:lvlOverride>
  </w:num>
  <w:num w:numId="151">
    <w:abstractNumId w:val="154"/>
    <w:lvlOverride w:ilvl="0">
      <w:lvl w:ilvl="0">
        <w:numFmt w:val="bullet"/>
        <w:lvlText w:val=""/>
        <w:lvlJc w:val="left"/>
        <w:pPr>
          <w:tabs>
            <w:tab w:val="num" w:pos="720"/>
          </w:tabs>
          <w:ind w:left="720" w:hanging="360"/>
        </w:pPr>
        <w:rPr>
          <w:rFonts w:ascii="Symbol" w:hAnsi="Symbol" w:hint="default"/>
          <w:sz w:val="20"/>
        </w:rPr>
      </w:lvl>
    </w:lvlOverride>
  </w:num>
  <w:num w:numId="152">
    <w:abstractNumId w:val="278"/>
    <w:lvlOverride w:ilvl="0">
      <w:lvl w:ilvl="0">
        <w:numFmt w:val="bullet"/>
        <w:lvlText w:val=""/>
        <w:lvlJc w:val="left"/>
        <w:pPr>
          <w:tabs>
            <w:tab w:val="num" w:pos="720"/>
          </w:tabs>
          <w:ind w:left="720" w:hanging="360"/>
        </w:pPr>
        <w:rPr>
          <w:rFonts w:ascii="Symbol" w:hAnsi="Symbol" w:hint="default"/>
          <w:sz w:val="20"/>
        </w:rPr>
      </w:lvl>
    </w:lvlOverride>
  </w:num>
  <w:num w:numId="153">
    <w:abstractNumId w:val="145"/>
    <w:lvlOverride w:ilvl="0">
      <w:lvl w:ilvl="0">
        <w:numFmt w:val="bullet"/>
        <w:lvlText w:val=""/>
        <w:lvlJc w:val="left"/>
        <w:pPr>
          <w:tabs>
            <w:tab w:val="num" w:pos="720"/>
          </w:tabs>
          <w:ind w:left="720" w:hanging="360"/>
        </w:pPr>
        <w:rPr>
          <w:rFonts w:ascii="Symbol" w:hAnsi="Symbol" w:hint="default"/>
          <w:sz w:val="20"/>
        </w:rPr>
      </w:lvl>
    </w:lvlOverride>
  </w:num>
  <w:num w:numId="154">
    <w:abstractNumId w:val="214"/>
    <w:lvlOverride w:ilvl="0">
      <w:lvl w:ilvl="0">
        <w:numFmt w:val="bullet"/>
        <w:lvlText w:val=""/>
        <w:lvlJc w:val="left"/>
        <w:pPr>
          <w:tabs>
            <w:tab w:val="num" w:pos="720"/>
          </w:tabs>
          <w:ind w:left="720" w:hanging="360"/>
        </w:pPr>
        <w:rPr>
          <w:rFonts w:ascii="Symbol" w:hAnsi="Symbol" w:hint="default"/>
          <w:sz w:val="20"/>
        </w:rPr>
      </w:lvl>
    </w:lvlOverride>
  </w:num>
  <w:num w:numId="155">
    <w:abstractNumId w:val="61"/>
    <w:lvlOverride w:ilvl="0">
      <w:lvl w:ilvl="0">
        <w:numFmt w:val="bullet"/>
        <w:lvlText w:val=""/>
        <w:lvlJc w:val="left"/>
        <w:pPr>
          <w:tabs>
            <w:tab w:val="num" w:pos="720"/>
          </w:tabs>
          <w:ind w:left="720" w:hanging="360"/>
        </w:pPr>
        <w:rPr>
          <w:rFonts w:ascii="Symbol" w:hAnsi="Symbol" w:hint="default"/>
          <w:sz w:val="20"/>
        </w:rPr>
      </w:lvl>
    </w:lvlOverride>
  </w:num>
  <w:num w:numId="156">
    <w:abstractNumId w:val="203"/>
    <w:lvlOverride w:ilvl="0">
      <w:lvl w:ilvl="0">
        <w:numFmt w:val="bullet"/>
        <w:lvlText w:val=""/>
        <w:lvlJc w:val="left"/>
        <w:pPr>
          <w:tabs>
            <w:tab w:val="num" w:pos="720"/>
          </w:tabs>
          <w:ind w:left="720" w:hanging="360"/>
        </w:pPr>
        <w:rPr>
          <w:rFonts w:ascii="Symbol" w:hAnsi="Symbol" w:hint="default"/>
          <w:sz w:val="20"/>
        </w:rPr>
      </w:lvl>
    </w:lvlOverride>
  </w:num>
  <w:num w:numId="157">
    <w:abstractNumId w:val="78"/>
    <w:lvlOverride w:ilvl="0">
      <w:lvl w:ilvl="0">
        <w:numFmt w:val="bullet"/>
        <w:lvlText w:val=""/>
        <w:lvlJc w:val="left"/>
        <w:pPr>
          <w:tabs>
            <w:tab w:val="num" w:pos="720"/>
          </w:tabs>
          <w:ind w:left="720" w:hanging="360"/>
        </w:pPr>
        <w:rPr>
          <w:rFonts w:ascii="Symbol" w:hAnsi="Symbol" w:hint="default"/>
          <w:sz w:val="20"/>
        </w:rPr>
      </w:lvl>
    </w:lvlOverride>
  </w:num>
  <w:num w:numId="158">
    <w:abstractNumId w:val="263"/>
    <w:lvlOverride w:ilvl="0">
      <w:lvl w:ilvl="0">
        <w:numFmt w:val="bullet"/>
        <w:lvlText w:val=""/>
        <w:lvlJc w:val="left"/>
        <w:pPr>
          <w:tabs>
            <w:tab w:val="num" w:pos="720"/>
          </w:tabs>
          <w:ind w:left="720" w:hanging="360"/>
        </w:pPr>
        <w:rPr>
          <w:rFonts w:ascii="Symbol" w:hAnsi="Symbol" w:hint="default"/>
          <w:sz w:val="20"/>
        </w:rPr>
      </w:lvl>
    </w:lvlOverride>
  </w:num>
  <w:num w:numId="159">
    <w:abstractNumId w:val="148"/>
    <w:lvlOverride w:ilvl="0">
      <w:lvl w:ilvl="0">
        <w:numFmt w:val="bullet"/>
        <w:lvlText w:val=""/>
        <w:lvlJc w:val="left"/>
        <w:pPr>
          <w:tabs>
            <w:tab w:val="num" w:pos="720"/>
          </w:tabs>
          <w:ind w:left="720" w:hanging="360"/>
        </w:pPr>
        <w:rPr>
          <w:rFonts w:ascii="Symbol" w:hAnsi="Symbol" w:hint="default"/>
          <w:sz w:val="20"/>
        </w:rPr>
      </w:lvl>
    </w:lvlOverride>
  </w:num>
  <w:num w:numId="160">
    <w:abstractNumId w:val="44"/>
    <w:lvlOverride w:ilvl="0">
      <w:lvl w:ilvl="0">
        <w:numFmt w:val="bullet"/>
        <w:lvlText w:val=""/>
        <w:lvlJc w:val="left"/>
        <w:pPr>
          <w:tabs>
            <w:tab w:val="num" w:pos="720"/>
          </w:tabs>
          <w:ind w:left="720" w:hanging="360"/>
        </w:pPr>
        <w:rPr>
          <w:rFonts w:ascii="Symbol" w:hAnsi="Symbol" w:hint="default"/>
          <w:sz w:val="20"/>
        </w:rPr>
      </w:lvl>
    </w:lvlOverride>
  </w:num>
  <w:num w:numId="161">
    <w:abstractNumId w:val="192"/>
    <w:lvlOverride w:ilvl="0">
      <w:lvl w:ilvl="0">
        <w:numFmt w:val="bullet"/>
        <w:lvlText w:val=""/>
        <w:lvlJc w:val="left"/>
        <w:pPr>
          <w:tabs>
            <w:tab w:val="num" w:pos="720"/>
          </w:tabs>
          <w:ind w:left="720" w:hanging="360"/>
        </w:pPr>
        <w:rPr>
          <w:rFonts w:ascii="Symbol" w:hAnsi="Symbol" w:hint="default"/>
          <w:sz w:val="20"/>
        </w:rPr>
      </w:lvl>
    </w:lvlOverride>
  </w:num>
  <w:num w:numId="162">
    <w:abstractNumId w:val="266"/>
    <w:lvlOverride w:ilvl="0">
      <w:lvl w:ilvl="0">
        <w:numFmt w:val="bullet"/>
        <w:lvlText w:val=""/>
        <w:lvlJc w:val="left"/>
        <w:pPr>
          <w:tabs>
            <w:tab w:val="num" w:pos="720"/>
          </w:tabs>
          <w:ind w:left="720" w:hanging="360"/>
        </w:pPr>
        <w:rPr>
          <w:rFonts w:ascii="Symbol" w:hAnsi="Symbol" w:hint="default"/>
          <w:sz w:val="20"/>
        </w:rPr>
      </w:lvl>
    </w:lvlOverride>
  </w:num>
  <w:num w:numId="163">
    <w:abstractNumId w:val="174"/>
    <w:lvlOverride w:ilvl="0">
      <w:lvl w:ilvl="0">
        <w:numFmt w:val="bullet"/>
        <w:lvlText w:val=""/>
        <w:lvlJc w:val="left"/>
        <w:pPr>
          <w:tabs>
            <w:tab w:val="num" w:pos="720"/>
          </w:tabs>
          <w:ind w:left="720" w:hanging="360"/>
        </w:pPr>
        <w:rPr>
          <w:rFonts w:ascii="Symbol" w:hAnsi="Symbol" w:hint="default"/>
          <w:sz w:val="20"/>
        </w:rPr>
      </w:lvl>
    </w:lvlOverride>
  </w:num>
  <w:num w:numId="164">
    <w:abstractNumId w:val="175"/>
    <w:lvlOverride w:ilvl="0">
      <w:lvl w:ilvl="0">
        <w:numFmt w:val="bullet"/>
        <w:lvlText w:val=""/>
        <w:lvlJc w:val="left"/>
        <w:pPr>
          <w:tabs>
            <w:tab w:val="num" w:pos="720"/>
          </w:tabs>
          <w:ind w:left="720" w:hanging="360"/>
        </w:pPr>
        <w:rPr>
          <w:rFonts w:ascii="Symbol" w:hAnsi="Symbol" w:hint="default"/>
          <w:sz w:val="20"/>
        </w:rPr>
      </w:lvl>
    </w:lvlOverride>
  </w:num>
  <w:num w:numId="165">
    <w:abstractNumId w:val="228"/>
    <w:lvlOverride w:ilvl="0">
      <w:lvl w:ilvl="0">
        <w:numFmt w:val="bullet"/>
        <w:lvlText w:val=""/>
        <w:lvlJc w:val="left"/>
        <w:pPr>
          <w:tabs>
            <w:tab w:val="num" w:pos="720"/>
          </w:tabs>
          <w:ind w:left="720" w:hanging="360"/>
        </w:pPr>
        <w:rPr>
          <w:rFonts w:ascii="Symbol" w:hAnsi="Symbol" w:hint="default"/>
          <w:sz w:val="20"/>
        </w:rPr>
      </w:lvl>
    </w:lvlOverride>
  </w:num>
  <w:num w:numId="166">
    <w:abstractNumId w:val="20"/>
    <w:lvlOverride w:ilvl="0">
      <w:lvl w:ilvl="0">
        <w:numFmt w:val="bullet"/>
        <w:lvlText w:val=""/>
        <w:lvlJc w:val="left"/>
        <w:pPr>
          <w:tabs>
            <w:tab w:val="num" w:pos="720"/>
          </w:tabs>
          <w:ind w:left="720" w:hanging="360"/>
        </w:pPr>
        <w:rPr>
          <w:rFonts w:ascii="Symbol" w:hAnsi="Symbol" w:hint="default"/>
          <w:sz w:val="20"/>
        </w:rPr>
      </w:lvl>
    </w:lvlOverride>
  </w:num>
  <w:num w:numId="167">
    <w:abstractNumId w:val="139"/>
    <w:lvlOverride w:ilvl="0">
      <w:lvl w:ilvl="0">
        <w:numFmt w:val="bullet"/>
        <w:lvlText w:val=""/>
        <w:lvlJc w:val="left"/>
        <w:pPr>
          <w:tabs>
            <w:tab w:val="num" w:pos="720"/>
          </w:tabs>
          <w:ind w:left="720" w:hanging="360"/>
        </w:pPr>
        <w:rPr>
          <w:rFonts w:ascii="Symbol" w:hAnsi="Symbol" w:hint="default"/>
          <w:sz w:val="20"/>
        </w:rPr>
      </w:lvl>
    </w:lvlOverride>
  </w:num>
  <w:num w:numId="168">
    <w:abstractNumId w:val="24"/>
    <w:lvlOverride w:ilvl="0">
      <w:lvl w:ilvl="0">
        <w:numFmt w:val="bullet"/>
        <w:lvlText w:val=""/>
        <w:lvlJc w:val="left"/>
        <w:pPr>
          <w:tabs>
            <w:tab w:val="num" w:pos="720"/>
          </w:tabs>
          <w:ind w:left="720" w:hanging="360"/>
        </w:pPr>
        <w:rPr>
          <w:rFonts w:ascii="Symbol" w:hAnsi="Symbol" w:hint="default"/>
          <w:sz w:val="20"/>
        </w:rPr>
      </w:lvl>
    </w:lvlOverride>
  </w:num>
  <w:num w:numId="169">
    <w:abstractNumId w:val="136"/>
    <w:lvlOverride w:ilvl="0">
      <w:lvl w:ilvl="0">
        <w:numFmt w:val="bullet"/>
        <w:lvlText w:val=""/>
        <w:lvlJc w:val="left"/>
        <w:pPr>
          <w:tabs>
            <w:tab w:val="num" w:pos="720"/>
          </w:tabs>
          <w:ind w:left="720" w:hanging="360"/>
        </w:pPr>
        <w:rPr>
          <w:rFonts w:ascii="Symbol" w:hAnsi="Symbol" w:hint="default"/>
          <w:sz w:val="20"/>
        </w:rPr>
      </w:lvl>
    </w:lvlOverride>
  </w:num>
  <w:num w:numId="170">
    <w:abstractNumId w:val="273"/>
    <w:lvlOverride w:ilvl="0">
      <w:lvl w:ilvl="0">
        <w:numFmt w:val="bullet"/>
        <w:lvlText w:val=""/>
        <w:lvlJc w:val="left"/>
        <w:pPr>
          <w:tabs>
            <w:tab w:val="num" w:pos="720"/>
          </w:tabs>
          <w:ind w:left="720" w:hanging="360"/>
        </w:pPr>
        <w:rPr>
          <w:rFonts w:ascii="Symbol" w:hAnsi="Symbol" w:hint="default"/>
          <w:sz w:val="20"/>
        </w:rPr>
      </w:lvl>
    </w:lvlOverride>
  </w:num>
  <w:num w:numId="171">
    <w:abstractNumId w:val="251"/>
    <w:lvlOverride w:ilvl="0">
      <w:lvl w:ilvl="0">
        <w:numFmt w:val="bullet"/>
        <w:lvlText w:val=""/>
        <w:lvlJc w:val="left"/>
        <w:pPr>
          <w:tabs>
            <w:tab w:val="num" w:pos="720"/>
          </w:tabs>
          <w:ind w:left="720" w:hanging="360"/>
        </w:pPr>
        <w:rPr>
          <w:rFonts w:ascii="Symbol" w:hAnsi="Symbol" w:hint="default"/>
          <w:sz w:val="20"/>
        </w:rPr>
      </w:lvl>
    </w:lvlOverride>
  </w:num>
  <w:num w:numId="172">
    <w:abstractNumId w:val="47"/>
    <w:lvlOverride w:ilvl="0">
      <w:lvl w:ilvl="0">
        <w:numFmt w:val="bullet"/>
        <w:lvlText w:val=""/>
        <w:lvlJc w:val="left"/>
        <w:pPr>
          <w:tabs>
            <w:tab w:val="num" w:pos="720"/>
          </w:tabs>
          <w:ind w:left="720" w:hanging="360"/>
        </w:pPr>
        <w:rPr>
          <w:rFonts w:ascii="Symbol" w:hAnsi="Symbol" w:hint="default"/>
          <w:sz w:val="20"/>
        </w:rPr>
      </w:lvl>
    </w:lvlOverride>
  </w:num>
  <w:num w:numId="173">
    <w:abstractNumId w:val="71"/>
    <w:lvlOverride w:ilvl="0">
      <w:lvl w:ilvl="0">
        <w:numFmt w:val="bullet"/>
        <w:lvlText w:val=""/>
        <w:lvlJc w:val="left"/>
        <w:pPr>
          <w:tabs>
            <w:tab w:val="num" w:pos="720"/>
          </w:tabs>
          <w:ind w:left="720" w:hanging="360"/>
        </w:pPr>
        <w:rPr>
          <w:rFonts w:ascii="Symbol" w:hAnsi="Symbol" w:hint="default"/>
          <w:sz w:val="20"/>
        </w:rPr>
      </w:lvl>
    </w:lvlOverride>
  </w:num>
  <w:num w:numId="174">
    <w:abstractNumId w:val="276"/>
    <w:lvlOverride w:ilvl="0">
      <w:lvl w:ilvl="0">
        <w:numFmt w:val="bullet"/>
        <w:lvlText w:val=""/>
        <w:lvlJc w:val="left"/>
        <w:pPr>
          <w:tabs>
            <w:tab w:val="num" w:pos="720"/>
          </w:tabs>
          <w:ind w:left="720" w:hanging="360"/>
        </w:pPr>
        <w:rPr>
          <w:rFonts w:ascii="Symbol" w:hAnsi="Symbol" w:hint="default"/>
          <w:sz w:val="20"/>
        </w:rPr>
      </w:lvl>
    </w:lvlOverride>
  </w:num>
  <w:num w:numId="175">
    <w:abstractNumId w:val="202"/>
    <w:lvlOverride w:ilvl="0">
      <w:lvl w:ilvl="0">
        <w:numFmt w:val="bullet"/>
        <w:lvlText w:val=""/>
        <w:lvlJc w:val="left"/>
        <w:pPr>
          <w:tabs>
            <w:tab w:val="num" w:pos="720"/>
          </w:tabs>
          <w:ind w:left="720" w:hanging="360"/>
        </w:pPr>
        <w:rPr>
          <w:rFonts w:ascii="Symbol" w:hAnsi="Symbol" w:hint="default"/>
          <w:sz w:val="20"/>
        </w:rPr>
      </w:lvl>
    </w:lvlOverride>
  </w:num>
  <w:num w:numId="176">
    <w:abstractNumId w:val="54"/>
    <w:lvlOverride w:ilvl="0">
      <w:lvl w:ilvl="0">
        <w:numFmt w:val="bullet"/>
        <w:lvlText w:val=""/>
        <w:lvlJc w:val="left"/>
        <w:pPr>
          <w:tabs>
            <w:tab w:val="num" w:pos="720"/>
          </w:tabs>
          <w:ind w:left="720" w:hanging="360"/>
        </w:pPr>
        <w:rPr>
          <w:rFonts w:ascii="Symbol" w:hAnsi="Symbol" w:hint="default"/>
          <w:sz w:val="20"/>
        </w:rPr>
      </w:lvl>
    </w:lvlOverride>
  </w:num>
  <w:num w:numId="177">
    <w:abstractNumId w:val="49"/>
    <w:lvlOverride w:ilvl="0">
      <w:lvl w:ilvl="0">
        <w:numFmt w:val="bullet"/>
        <w:lvlText w:val=""/>
        <w:lvlJc w:val="left"/>
        <w:pPr>
          <w:tabs>
            <w:tab w:val="num" w:pos="720"/>
          </w:tabs>
          <w:ind w:left="720" w:hanging="360"/>
        </w:pPr>
        <w:rPr>
          <w:rFonts w:ascii="Symbol" w:hAnsi="Symbol" w:hint="default"/>
          <w:sz w:val="20"/>
        </w:rPr>
      </w:lvl>
    </w:lvlOverride>
  </w:num>
  <w:num w:numId="178">
    <w:abstractNumId w:val="122"/>
    <w:lvlOverride w:ilvl="0">
      <w:lvl w:ilvl="0">
        <w:numFmt w:val="bullet"/>
        <w:lvlText w:val=""/>
        <w:lvlJc w:val="left"/>
        <w:pPr>
          <w:tabs>
            <w:tab w:val="num" w:pos="720"/>
          </w:tabs>
          <w:ind w:left="720" w:hanging="360"/>
        </w:pPr>
        <w:rPr>
          <w:rFonts w:ascii="Symbol" w:hAnsi="Symbol" w:hint="default"/>
          <w:sz w:val="20"/>
        </w:rPr>
      </w:lvl>
    </w:lvlOverride>
  </w:num>
  <w:num w:numId="179">
    <w:abstractNumId w:val="130"/>
    <w:lvlOverride w:ilvl="0">
      <w:lvl w:ilvl="0">
        <w:numFmt w:val="bullet"/>
        <w:lvlText w:val=""/>
        <w:lvlJc w:val="left"/>
        <w:pPr>
          <w:tabs>
            <w:tab w:val="num" w:pos="720"/>
          </w:tabs>
          <w:ind w:left="720" w:hanging="360"/>
        </w:pPr>
        <w:rPr>
          <w:rFonts w:ascii="Symbol" w:hAnsi="Symbol" w:hint="default"/>
          <w:sz w:val="20"/>
        </w:rPr>
      </w:lvl>
    </w:lvlOverride>
  </w:num>
  <w:num w:numId="180">
    <w:abstractNumId w:val="59"/>
    <w:lvlOverride w:ilvl="0">
      <w:lvl w:ilvl="0">
        <w:numFmt w:val="bullet"/>
        <w:lvlText w:val=""/>
        <w:lvlJc w:val="left"/>
        <w:pPr>
          <w:tabs>
            <w:tab w:val="num" w:pos="720"/>
          </w:tabs>
          <w:ind w:left="720" w:hanging="360"/>
        </w:pPr>
        <w:rPr>
          <w:rFonts w:ascii="Symbol" w:hAnsi="Symbol" w:hint="default"/>
          <w:sz w:val="20"/>
        </w:rPr>
      </w:lvl>
    </w:lvlOverride>
  </w:num>
  <w:num w:numId="181">
    <w:abstractNumId w:val="126"/>
    <w:lvlOverride w:ilvl="0">
      <w:lvl w:ilvl="0">
        <w:numFmt w:val="bullet"/>
        <w:lvlText w:val=""/>
        <w:lvlJc w:val="left"/>
        <w:pPr>
          <w:tabs>
            <w:tab w:val="num" w:pos="720"/>
          </w:tabs>
          <w:ind w:left="720" w:hanging="360"/>
        </w:pPr>
        <w:rPr>
          <w:rFonts w:ascii="Symbol" w:hAnsi="Symbol" w:hint="default"/>
          <w:sz w:val="20"/>
        </w:rPr>
      </w:lvl>
    </w:lvlOverride>
  </w:num>
  <w:num w:numId="182">
    <w:abstractNumId w:val="272"/>
    <w:lvlOverride w:ilvl="0">
      <w:lvl w:ilvl="0">
        <w:numFmt w:val="bullet"/>
        <w:lvlText w:val=""/>
        <w:lvlJc w:val="left"/>
        <w:pPr>
          <w:tabs>
            <w:tab w:val="num" w:pos="720"/>
          </w:tabs>
          <w:ind w:left="720" w:hanging="360"/>
        </w:pPr>
        <w:rPr>
          <w:rFonts w:ascii="Symbol" w:hAnsi="Symbol" w:hint="default"/>
          <w:sz w:val="20"/>
        </w:rPr>
      </w:lvl>
    </w:lvlOverride>
  </w:num>
  <w:num w:numId="183">
    <w:abstractNumId w:val="138"/>
    <w:lvlOverride w:ilvl="0">
      <w:lvl w:ilvl="0">
        <w:numFmt w:val="bullet"/>
        <w:lvlText w:val=""/>
        <w:lvlJc w:val="left"/>
        <w:pPr>
          <w:tabs>
            <w:tab w:val="num" w:pos="720"/>
          </w:tabs>
          <w:ind w:left="720" w:hanging="360"/>
        </w:pPr>
        <w:rPr>
          <w:rFonts w:ascii="Symbol" w:hAnsi="Symbol" w:hint="default"/>
          <w:sz w:val="20"/>
        </w:rPr>
      </w:lvl>
    </w:lvlOverride>
  </w:num>
  <w:num w:numId="184">
    <w:abstractNumId w:val="137"/>
    <w:lvlOverride w:ilvl="0">
      <w:lvl w:ilvl="0">
        <w:numFmt w:val="bullet"/>
        <w:lvlText w:val=""/>
        <w:lvlJc w:val="left"/>
        <w:pPr>
          <w:tabs>
            <w:tab w:val="num" w:pos="720"/>
          </w:tabs>
          <w:ind w:left="720" w:hanging="360"/>
        </w:pPr>
        <w:rPr>
          <w:rFonts w:ascii="Symbol" w:hAnsi="Symbol" w:hint="default"/>
          <w:sz w:val="20"/>
        </w:rPr>
      </w:lvl>
    </w:lvlOverride>
  </w:num>
  <w:num w:numId="185">
    <w:abstractNumId w:val="129"/>
    <w:lvlOverride w:ilvl="0">
      <w:lvl w:ilvl="0">
        <w:numFmt w:val="bullet"/>
        <w:lvlText w:val=""/>
        <w:lvlJc w:val="left"/>
        <w:pPr>
          <w:tabs>
            <w:tab w:val="num" w:pos="720"/>
          </w:tabs>
          <w:ind w:left="720" w:hanging="360"/>
        </w:pPr>
        <w:rPr>
          <w:rFonts w:ascii="Symbol" w:hAnsi="Symbol" w:hint="default"/>
          <w:sz w:val="20"/>
        </w:rPr>
      </w:lvl>
    </w:lvlOverride>
  </w:num>
  <w:num w:numId="186">
    <w:abstractNumId w:val="283"/>
    <w:lvlOverride w:ilvl="0">
      <w:lvl w:ilvl="0">
        <w:numFmt w:val="bullet"/>
        <w:lvlText w:val=""/>
        <w:lvlJc w:val="left"/>
        <w:pPr>
          <w:tabs>
            <w:tab w:val="num" w:pos="720"/>
          </w:tabs>
          <w:ind w:left="720" w:hanging="360"/>
        </w:pPr>
        <w:rPr>
          <w:rFonts w:ascii="Symbol" w:hAnsi="Symbol" w:hint="default"/>
          <w:sz w:val="20"/>
        </w:rPr>
      </w:lvl>
    </w:lvlOverride>
  </w:num>
  <w:num w:numId="187">
    <w:abstractNumId w:val="42"/>
    <w:lvlOverride w:ilvl="0">
      <w:lvl w:ilvl="0">
        <w:numFmt w:val="bullet"/>
        <w:lvlText w:val=""/>
        <w:lvlJc w:val="left"/>
        <w:pPr>
          <w:tabs>
            <w:tab w:val="num" w:pos="720"/>
          </w:tabs>
          <w:ind w:left="720" w:hanging="360"/>
        </w:pPr>
        <w:rPr>
          <w:rFonts w:ascii="Symbol" w:hAnsi="Symbol" w:hint="default"/>
          <w:sz w:val="20"/>
        </w:rPr>
      </w:lvl>
    </w:lvlOverride>
  </w:num>
  <w:num w:numId="188">
    <w:abstractNumId w:val="183"/>
    <w:lvlOverride w:ilvl="0">
      <w:lvl w:ilvl="0">
        <w:numFmt w:val="bullet"/>
        <w:lvlText w:val=""/>
        <w:lvlJc w:val="left"/>
        <w:pPr>
          <w:tabs>
            <w:tab w:val="num" w:pos="720"/>
          </w:tabs>
          <w:ind w:left="720" w:hanging="360"/>
        </w:pPr>
        <w:rPr>
          <w:rFonts w:ascii="Symbol" w:hAnsi="Symbol" w:hint="default"/>
          <w:sz w:val="20"/>
        </w:rPr>
      </w:lvl>
    </w:lvlOverride>
  </w:num>
  <w:num w:numId="189">
    <w:abstractNumId w:val="72"/>
    <w:lvlOverride w:ilvl="0">
      <w:lvl w:ilvl="0">
        <w:numFmt w:val="bullet"/>
        <w:lvlText w:val=""/>
        <w:lvlJc w:val="left"/>
        <w:pPr>
          <w:tabs>
            <w:tab w:val="num" w:pos="720"/>
          </w:tabs>
          <w:ind w:left="720" w:hanging="360"/>
        </w:pPr>
        <w:rPr>
          <w:rFonts w:ascii="Symbol" w:hAnsi="Symbol" w:hint="default"/>
          <w:sz w:val="20"/>
        </w:rPr>
      </w:lvl>
    </w:lvlOverride>
  </w:num>
  <w:num w:numId="190">
    <w:abstractNumId w:val="197"/>
    <w:lvlOverride w:ilvl="0">
      <w:lvl w:ilvl="0">
        <w:numFmt w:val="bullet"/>
        <w:lvlText w:val=""/>
        <w:lvlJc w:val="left"/>
        <w:pPr>
          <w:tabs>
            <w:tab w:val="num" w:pos="720"/>
          </w:tabs>
          <w:ind w:left="720" w:hanging="360"/>
        </w:pPr>
        <w:rPr>
          <w:rFonts w:ascii="Symbol" w:hAnsi="Symbol" w:hint="default"/>
          <w:sz w:val="20"/>
        </w:rPr>
      </w:lvl>
    </w:lvlOverride>
  </w:num>
  <w:num w:numId="191">
    <w:abstractNumId w:val="194"/>
    <w:lvlOverride w:ilvl="0">
      <w:lvl w:ilvl="0">
        <w:numFmt w:val="bullet"/>
        <w:lvlText w:val=""/>
        <w:lvlJc w:val="left"/>
        <w:pPr>
          <w:tabs>
            <w:tab w:val="num" w:pos="720"/>
          </w:tabs>
          <w:ind w:left="720" w:hanging="360"/>
        </w:pPr>
        <w:rPr>
          <w:rFonts w:ascii="Symbol" w:hAnsi="Symbol" w:hint="default"/>
          <w:sz w:val="20"/>
        </w:rPr>
      </w:lvl>
    </w:lvlOverride>
  </w:num>
  <w:num w:numId="192">
    <w:abstractNumId w:val="111"/>
    <w:lvlOverride w:ilvl="0">
      <w:lvl w:ilvl="0">
        <w:numFmt w:val="bullet"/>
        <w:lvlText w:val=""/>
        <w:lvlJc w:val="left"/>
        <w:pPr>
          <w:tabs>
            <w:tab w:val="num" w:pos="720"/>
          </w:tabs>
          <w:ind w:left="720" w:hanging="360"/>
        </w:pPr>
        <w:rPr>
          <w:rFonts w:ascii="Symbol" w:hAnsi="Symbol" w:hint="default"/>
          <w:sz w:val="20"/>
        </w:rPr>
      </w:lvl>
    </w:lvlOverride>
  </w:num>
  <w:num w:numId="193">
    <w:abstractNumId w:val="6"/>
    <w:lvlOverride w:ilvl="0">
      <w:lvl w:ilvl="0">
        <w:numFmt w:val="bullet"/>
        <w:lvlText w:val=""/>
        <w:lvlJc w:val="left"/>
        <w:pPr>
          <w:tabs>
            <w:tab w:val="num" w:pos="720"/>
          </w:tabs>
          <w:ind w:left="720" w:hanging="360"/>
        </w:pPr>
        <w:rPr>
          <w:rFonts w:ascii="Symbol" w:hAnsi="Symbol" w:hint="default"/>
          <w:sz w:val="20"/>
        </w:rPr>
      </w:lvl>
    </w:lvlOverride>
  </w:num>
  <w:num w:numId="194">
    <w:abstractNumId w:val="28"/>
    <w:lvlOverride w:ilvl="0">
      <w:lvl w:ilvl="0">
        <w:numFmt w:val="bullet"/>
        <w:lvlText w:val=""/>
        <w:lvlJc w:val="left"/>
        <w:pPr>
          <w:tabs>
            <w:tab w:val="num" w:pos="720"/>
          </w:tabs>
          <w:ind w:left="720" w:hanging="360"/>
        </w:pPr>
        <w:rPr>
          <w:rFonts w:ascii="Symbol" w:hAnsi="Symbol" w:hint="default"/>
          <w:sz w:val="20"/>
        </w:rPr>
      </w:lvl>
    </w:lvlOverride>
  </w:num>
  <w:num w:numId="195">
    <w:abstractNumId w:val="39"/>
    <w:lvlOverride w:ilvl="0">
      <w:lvl w:ilvl="0">
        <w:numFmt w:val="bullet"/>
        <w:lvlText w:val=""/>
        <w:lvlJc w:val="left"/>
        <w:pPr>
          <w:tabs>
            <w:tab w:val="num" w:pos="720"/>
          </w:tabs>
          <w:ind w:left="720" w:hanging="360"/>
        </w:pPr>
        <w:rPr>
          <w:rFonts w:ascii="Symbol" w:hAnsi="Symbol" w:hint="default"/>
          <w:sz w:val="20"/>
        </w:rPr>
      </w:lvl>
    </w:lvlOverride>
  </w:num>
  <w:num w:numId="196">
    <w:abstractNumId w:val="38"/>
    <w:lvlOverride w:ilvl="0">
      <w:lvl w:ilvl="0">
        <w:numFmt w:val="bullet"/>
        <w:lvlText w:val=""/>
        <w:lvlJc w:val="left"/>
        <w:pPr>
          <w:tabs>
            <w:tab w:val="num" w:pos="720"/>
          </w:tabs>
          <w:ind w:left="720" w:hanging="360"/>
        </w:pPr>
        <w:rPr>
          <w:rFonts w:ascii="Symbol" w:hAnsi="Symbol" w:hint="default"/>
          <w:sz w:val="20"/>
        </w:rPr>
      </w:lvl>
    </w:lvlOverride>
  </w:num>
  <w:num w:numId="197">
    <w:abstractNumId w:val="106"/>
    <w:lvlOverride w:ilvl="0">
      <w:lvl w:ilvl="0">
        <w:numFmt w:val="bullet"/>
        <w:lvlText w:val=""/>
        <w:lvlJc w:val="left"/>
        <w:pPr>
          <w:tabs>
            <w:tab w:val="num" w:pos="720"/>
          </w:tabs>
          <w:ind w:left="720" w:hanging="360"/>
        </w:pPr>
        <w:rPr>
          <w:rFonts w:ascii="Symbol" w:hAnsi="Symbol" w:hint="default"/>
          <w:sz w:val="20"/>
        </w:rPr>
      </w:lvl>
    </w:lvlOverride>
  </w:num>
  <w:num w:numId="198">
    <w:abstractNumId w:val="1"/>
    <w:lvlOverride w:ilvl="0">
      <w:lvl w:ilvl="0">
        <w:numFmt w:val="bullet"/>
        <w:lvlText w:val=""/>
        <w:lvlJc w:val="left"/>
        <w:pPr>
          <w:tabs>
            <w:tab w:val="num" w:pos="720"/>
          </w:tabs>
          <w:ind w:left="720" w:hanging="360"/>
        </w:pPr>
        <w:rPr>
          <w:rFonts w:ascii="Symbol" w:hAnsi="Symbol" w:hint="default"/>
          <w:sz w:val="20"/>
        </w:rPr>
      </w:lvl>
    </w:lvlOverride>
  </w:num>
  <w:num w:numId="199">
    <w:abstractNumId w:val="246"/>
    <w:lvlOverride w:ilvl="0">
      <w:lvl w:ilvl="0">
        <w:numFmt w:val="bullet"/>
        <w:lvlText w:val=""/>
        <w:lvlJc w:val="left"/>
        <w:pPr>
          <w:tabs>
            <w:tab w:val="num" w:pos="720"/>
          </w:tabs>
          <w:ind w:left="720" w:hanging="360"/>
        </w:pPr>
        <w:rPr>
          <w:rFonts w:ascii="Symbol" w:hAnsi="Symbol" w:hint="default"/>
          <w:sz w:val="20"/>
        </w:rPr>
      </w:lvl>
    </w:lvlOverride>
  </w:num>
  <w:num w:numId="200">
    <w:abstractNumId w:val="216"/>
    <w:lvlOverride w:ilvl="0">
      <w:lvl w:ilvl="0">
        <w:numFmt w:val="bullet"/>
        <w:lvlText w:val=""/>
        <w:lvlJc w:val="left"/>
        <w:pPr>
          <w:tabs>
            <w:tab w:val="num" w:pos="720"/>
          </w:tabs>
          <w:ind w:left="720" w:hanging="360"/>
        </w:pPr>
        <w:rPr>
          <w:rFonts w:ascii="Symbol" w:hAnsi="Symbol" w:hint="default"/>
          <w:sz w:val="20"/>
        </w:rPr>
      </w:lvl>
    </w:lvlOverride>
  </w:num>
  <w:num w:numId="201">
    <w:abstractNumId w:val="280"/>
    <w:lvlOverride w:ilvl="0">
      <w:lvl w:ilvl="0">
        <w:numFmt w:val="bullet"/>
        <w:lvlText w:val=""/>
        <w:lvlJc w:val="left"/>
        <w:pPr>
          <w:tabs>
            <w:tab w:val="num" w:pos="720"/>
          </w:tabs>
          <w:ind w:left="720" w:hanging="360"/>
        </w:pPr>
        <w:rPr>
          <w:rFonts w:ascii="Symbol" w:hAnsi="Symbol" w:hint="default"/>
          <w:sz w:val="20"/>
        </w:rPr>
      </w:lvl>
    </w:lvlOverride>
  </w:num>
  <w:num w:numId="202">
    <w:abstractNumId w:val="27"/>
    <w:lvlOverride w:ilvl="0">
      <w:lvl w:ilvl="0">
        <w:numFmt w:val="bullet"/>
        <w:lvlText w:val=""/>
        <w:lvlJc w:val="left"/>
        <w:pPr>
          <w:tabs>
            <w:tab w:val="num" w:pos="720"/>
          </w:tabs>
          <w:ind w:left="720" w:hanging="360"/>
        </w:pPr>
        <w:rPr>
          <w:rFonts w:ascii="Symbol" w:hAnsi="Symbol" w:hint="default"/>
          <w:sz w:val="20"/>
        </w:rPr>
      </w:lvl>
    </w:lvlOverride>
  </w:num>
  <w:num w:numId="203">
    <w:abstractNumId w:val="153"/>
    <w:lvlOverride w:ilvl="0">
      <w:lvl w:ilvl="0">
        <w:numFmt w:val="bullet"/>
        <w:lvlText w:val=""/>
        <w:lvlJc w:val="left"/>
        <w:pPr>
          <w:tabs>
            <w:tab w:val="num" w:pos="720"/>
          </w:tabs>
          <w:ind w:left="720" w:hanging="360"/>
        </w:pPr>
        <w:rPr>
          <w:rFonts w:ascii="Symbol" w:hAnsi="Symbol" w:hint="default"/>
          <w:sz w:val="20"/>
        </w:rPr>
      </w:lvl>
    </w:lvlOverride>
  </w:num>
  <w:num w:numId="204">
    <w:abstractNumId w:val="188"/>
    <w:lvlOverride w:ilvl="0">
      <w:lvl w:ilvl="0">
        <w:numFmt w:val="bullet"/>
        <w:lvlText w:val=""/>
        <w:lvlJc w:val="left"/>
        <w:pPr>
          <w:tabs>
            <w:tab w:val="num" w:pos="720"/>
          </w:tabs>
          <w:ind w:left="720" w:hanging="360"/>
        </w:pPr>
        <w:rPr>
          <w:rFonts w:ascii="Symbol" w:hAnsi="Symbol" w:hint="default"/>
          <w:sz w:val="20"/>
        </w:rPr>
      </w:lvl>
    </w:lvlOverride>
  </w:num>
  <w:num w:numId="205">
    <w:abstractNumId w:val="279"/>
    <w:lvlOverride w:ilvl="0">
      <w:lvl w:ilvl="0">
        <w:numFmt w:val="bullet"/>
        <w:lvlText w:val=""/>
        <w:lvlJc w:val="left"/>
        <w:pPr>
          <w:tabs>
            <w:tab w:val="num" w:pos="720"/>
          </w:tabs>
          <w:ind w:left="720" w:hanging="360"/>
        </w:pPr>
        <w:rPr>
          <w:rFonts w:ascii="Symbol" w:hAnsi="Symbol" w:hint="default"/>
          <w:sz w:val="20"/>
        </w:rPr>
      </w:lvl>
    </w:lvlOverride>
  </w:num>
  <w:num w:numId="206">
    <w:abstractNumId w:val="9"/>
    <w:lvlOverride w:ilvl="0">
      <w:lvl w:ilvl="0">
        <w:numFmt w:val="bullet"/>
        <w:lvlText w:val=""/>
        <w:lvlJc w:val="left"/>
        <w:pPr>
          <w:tabs>
            <w:tab w:val="num" w:pos="720"/>
          </w:tabs>
          <w:ind w:left="720" w:hanging="360"/>
        </w:pPr>
        <w:rPr>
          <w:rFonts w:ascii="Symbol" w:hAnsi="Symbol" w:hint="default"/>
          <w:sz w:val="20"/>
        </w:rPr>
      </w:lvl>
    </w:lvlOverride>
  </w:num>
  <w:num w:numId="207">
    <w:abstractNumId w:val="55"/>
    <w:lvlOverride w:ilvl="0">
      <w:lvl w:ilvl="0">
        <w:numFmt w:val="bullet"/>
        <w:lvlText w:val=""/>
        <w:lvlJc w:val="left"/>
        <w:pPr>
          <w:tabs>
            <w:tab w:val="num" w:pos="720"/>
          </w:tabs>
          <w:ind w:left="720" w:hanging="360"/>
        </w:pPr>
        <w:rPr>
          <w:rFonts w:ascii="Symbol" w:hAnsi="Symbol" w:hint="default"/>
          <w:sz w:val="20"/>
        </w:rPr>
      </w:lvl>
    </w:lvlOverride>
  </w:num>
  <w:num w:numId="208">
    <w:abstractNumId w:val="52"/>
    <w:lvlOverride w:ilvl="0">
      <w:lvl w:ilvl="0">
        <w:numFmt w:val="bullet"/>
        <w:lvlText w:val=""/>
        <w:lvlJc w:val="left"/>
        <w:pPr>
          <w:tabs>
            <w:tab w:val="num" w:pos="720"/>
          </w:tabs>
          <w:ind w:left="720" w:hanging="360"/>
        </w:pPr>
        <w:rPr>
          <w:rFonts w:ascii="Symbol" w:hAnsi="Symbol" w:hint="default"/>
          <w:sz w:val="20"/>
        </w:rPr>
      </w:lvl>
    </w:lvlOverride>
  </w:num>
  <w:num w:numId="209">
    <w:abstractNumId w:val="227"/>
    <w:lvlOverride w:ilvl="0">
      <w:lvl w:ilvl="0">
        <w:numFmt w:val="bullet"/>
        <w:lvlText w:val=""/>
        <w:lvlJc w:val="left"/>
        <w:pPr>
          <w:tabs>
            <w:tab w:val="num" w:pos="720"/>
          </w:tabs>
          <w:ind w:left="720" w:hanging="360"/>
        </w:pPr>
        <w:rPr>
          <w:rFonts w:ascii="Symbol" w:hAnsi="Symbol" w:hint="default"/>
          <w:sz w:val="20"/>
        </w:rPr>
      </w:lvl>
    </w:lvlOverride>
  </w:num>
  <w:num w:numId="210">
    <w:abstractNumId w:val="254"/>
    <w:lvlOverride w:ilvl="0">
      <w:lvl w:ilvl="0">
        <w:numFmt w:val="bullet"/>
        <w:lvlText w:val=""/>
        <w:lvlJc w:val="left"/>
        <w:pPr>
          <w:tabs>
            <w:tab w:val="num" w:pos="720"/>
          </w:tabs>
          <w:ind w:left="720" w:hanging="360"/>
        </w:pPr>
        <w:rPr>
          <w:rFonts w:ascii="Symbol" w:hAnsi="Symbol" w:hint="default"/>
          <w:sz w:val="20"/>
        </w:rPr>
      </w:lvl>
    </w:lvlOverride>
  </w:num>
  <w:num w:numId="211">
    <w:abstractNumId w:val="146"/>
    <w:lvlOverride w:ilvl="0">
      <w:lvl w:ilvl="0">
        <w:numFmt w:val="bullet"/>
        <w:lvlText w:val=""/>
        <w:lvlJc w:val="left"/>
        <w:pPr>
          <w:tabs>
            <w:tab w:val="num" w:pos="720"/>
          </w:tabs>
          <w:ind w:left="720" w:hanging="360"/>
        </w:pPr>
        <w:rPr>
          <w:rFonts w:ascii="Symbol" w:hAnsi="Symbol" w:hint="default"/>
          <w:sz w:val="20"/>
        </w:rPr>
      </w:lvl>
    </w:lvlOverride>
  </w:num>
  <w:num w:numId="212">
    <w:abstractNumId w:val="265"/>
    <w:lvlOverride w:ilvl="0">
      <w:lvl w:ilvl="0">
        <w:numFmt w:val="bullet"/>
        <w:lvlText w:val=""/>
        <w:lvlJc w:val="left"/>
        <w:pPr>
          <w:tabs>
            <w:tab w:val="num" w:pos="720"/>
          </w:tabs>
          <w:ind w:left="720" w:hanging="360"/>
        </w:pPr>
        <w:rPr>
          <w:rFonts w:ascii="Symbol" w:hAnsi="Symbol" w:hint="default"/>
          <w:sz w:val="20"/>
        </w:rPr>
      </w:lvl>
    </w:lvlOverride>
  </w:num>
  <w:num w:numId="213">
    <w:abstractNumId w:val="157"/>
    <w:lvlOverride w:ilvl="0">
      <w:lvl w:ilvl="0">
        <w:numFmt w:val="bullet"/>
        <w:lvlText w:val=""/>
        <w:lvlJc w:val="left"/>
        <w:pPr>
          <w:tabs>
            <w:tab w:val="num" w:pos="720"/>
          </w:tabs>
          <w:ind w:left="720" w:hanging="360"/>
        </w:pPr>
        <w:rPr>
          <w:rFonts w:ascii="Symbol" w:hAnsi="Symbol" w:hint="default"/>
          <w:sz w:val="20"/>
        </w:rPr>
      </w:lvl>
    </w:lvlOverride>
  </w:num>
  <w:num w:numId="214">
    <w:abstractNumId w:val="236"/>
    <w:lvlOverride w:ilvl="0">
      <w:lvl w:ilvl="0">
        <w:numFmt w:val="bullet"/>
        <w:lvlText w:val=""/>
        <w:lvlJc w:val="left"/>
        <w:pPr>
          <w:tabs>
            <w:tab w:val="num" w:pos="720"/>
          </w:tabs>
          <w:ind w:left="720" w:hanging="360"/>
        </w:pPr>
        <w:rPr>
          <w:rFonts w:ascii="Symbol" w:hAnsi="Symbol" w:hint="default"/>
          <w:sz w:val="20"/>
        </w:rPr>
      </w:lvl>
    </w:lvlOverride>
  </w:num>
  <w:num w:numId="215">
    <w:abstractNumId w:val="112"/>
    <w:lvlOverride w:ilvl="0">
      <w:lvl w:ilvl="0">
        <w:numFmt w:val="bullet"/>
        <w:lvlText w:val=""/>
        <w:lvlJc w:val="left"/>
        <w:pPr>
          <w:tabs>
            <w:tab w:val="num" w:pos="720"/>
          </w:tabs>
          <w:ind w:left="720" w:hanging="360"/>
        </w:pPr>
        <w:rPr>
          <w:rFonts w:ascii="Symbol" w:hAnsi="Symbol" w:hint="default"/>
          <w:sz w:val="20"/>
        </w:rPr>
      </w:lvl>
    </w:lvlOverride>
  </w:num>
  <w:num w:numId="216">
    <w:abstractNumId w:val="189"/>
    <w:lvlOverride w:ilvl="0">
      <w:lvl w:ilvl="0">
        <w:numFmt w:val="bullet"/>
        <w:lvlText w:val=""/>
        <w:lvlJc w:val="left"/>
        <w:pPr>
          <w:tabs>
            <w:tab w:val="num" w:pos="720"/>
          </w:tabs>
          <w:ind w:left="720" w:hanging="360"/>
        </w:pPr>
        <w:rPr>
          <w:rFonts w:ascii="Symbol" w:hAnsi="Symbol" w:hint="default"/>
          <w:sz w:val="20"/>
        </w:rPr>
      </w:lvl>
    </w:lvlOverride>
  </w:num>
  <w:num w:numId="217">
    <w:abstractNumId w:val="33"/>
    <w:lvlOverride w:ilvl="0">
      <w:lvl w:ilvl="0">
        <w:numFmt w:val="bullet"/>
        <w:lvlText w:val=""/>
        <w:lvlJc w:val="left"/>
        <w:pPr>
          <w:tabs>
            <w:tab w:val="num" w:pos="720"/>
          </w:tabs>
          <w:ind w:left="720" w:hanging="360"/>
        </w:pPr>
        <w:rPr>
          <w:rFonts w:ascii="Symbol" w:hAnsi="Symbol" w:hint="default"/>
          <w:sz w:val="20"/>
        </w:rPr>
      </w:lvl>
    </w:lvlOverride>
  </w:num>
  <w:num w:numId="218">
    <w:abstractNumId w:val="160"/>
    <w:lvlOverride w:ilvl="0">
      <w:lvl w:ilvl="0">
        <w:numFmt w:val="bullet"/>
        <w:lvlText w:val=""/>
        <w:lvlJc w:val="left"/>
        <w:pPr>
          <w:tabs>
            <w:tab w:val="num" w:pos="720"/>
          </w:tabs>
          <w:ind w:left="720" w:hanging="360"/>
        </w:pPr>
        <w:rPr>
          <w:rFonts w:ascii="Symbol" w:hAnsi="Symbol" w:hint="default"/>
          <w:sz w:val="20"/>
        </w:rPr>
      </w:lvl>
    </w:lvlOverride>
  </w:num>
  <w:num w:numId="219">
    <w:abstractNumId w:val="231"/>
    <w:lvlOverride w:ilvl="0">
      <w:lvl w:ilvl="0">
        <w:numFmt w:val="bullet"/>
        <w:lvlText w:val=""/>
        <w:lvlJc w:val="left"/>
        <w:pPr>
          <w:tabs>
            <w:tab w:val="num" w:pos="720"/>
          </w:tabs>
          <w:ind w:left="720" w:hanging="360"/>
        </w:pPr>
        <w:rPr>
          <w:rFonts w:ascii="Symbol" w:hAnsi="Symbol" w:hint="default"/>
          <w:sz w:val="20"/>
        </w:rPr>
      </w:lvl>
    </w:lvlOverride>
  </w:num>
  <w:num w:numId="220">
    <w:abstractNumId w:val="141"/>
    <w:lvlOverride w:ilvl="0">
      <w:lvl w:ilvl="0">
        <w:numFmt w:val="bullet"/>
        <w:lvlText w:val=""/>
        <w:lvlJc w:val="left"/>
        <w:pPr>
          <w:tabs>
            <w:tab w:val="num" w:pos="720"/>
          </w:tabs>
          <w:ind w:left="720" w:hanging="360"/>
        </w:pPr>
        <w:rPr>
          <w:rFonts w:ascii="Symbol" w:hAnsi="Symbol" w:hint="default"/>
          <w:sz w:val="20"/>
        </w:rPr>
      </w:lvl>
    </w:lvlOverride>
  </w:num>
  <w:num w:numId="221">
    <w:abstractNumId w:val="269"/>
    <w:lvlOverride w:ilvl="0">
      <w:lvl w:ilvl="0">
        <w:numFmt w:val="bullet"/>
        <w:lvlText w:val=""/>
        <w:lvlJc w:val="left"/>
        <w:pPr>
          <w:tabs>
            <w:tab w:val="num" w:pos="720"/>
          </w:tabs>
          <w:ind w:left="720" w:hanging="360"/>
        </w:pPr>
        <w:rPr>
          <w:rFonts w:ascii="Symbol" w:hAnsi="Symbol" w:hint="default"/>
          <w:sz w:val="20"/>
        </w:rPr>
      </w:lvl>
    </w:lvlOverride>
  </w:num>
  <w:num w:numId="222">
    <w:abstractNumId w:val="96"/>
    <w:lvlOverride w:ilvl="0">
      <w:lvl w:ilvl="0">
        <w:numFmt w:val="bullet"/>
        <w:lvlText w:val=""/>
        <w:lvlJc w:val="left"/>
        <w:pPr>
          <w:tabs>
            <w:tab w:val="num" w:pos="720"/>
          </w:tabs>
          <w:ind w:left="720" w:hanging="360"/>
        </w:pPr>
        <w:rPr>
          <w:rFonts w:ascii="Symbol" w:hAnsi="Symbol" w:hint="default"/>
          <w:sz w:val="20"/>
        </w:rPr>
      </w:lvl>
    </w:lvlOverride>
  </w:num>
  <w:num w:numId="223">
    <w:abstractNumId w:val="84"/>
    <w:lvlOverride w:ilvl="0">
      <w:lvl w:ilvl="0">
        <w:numFmt w:val="bullet"/>
        <w:lvlText w:val=""/>
        <w:lvlJc w:val="left"/>
        <w:pPr>
          <w:tabs>
            <w:tab w:val="num" w:pos="720"/>
          </w:tabs>
          <w:ind w:left="720" w:hanging="360"/>
        </w:pPr>
        <w:rPr>
          <w:rFonts w:ascii="Symbol" w:hAnsi="Symbol" w:hint="default"/>
          <w:sz w:val="20"/>
        </w:rPr>
      </w:lvl>
    </w:lvlOverride>
  </w:num>
  <w:num w:numId="224">
    <w:abstractNumId w:val="16"/>
    <w:lvlOverride w:ilvl="0">
      <w:lvl w:ilvl="0">
        <w:numFmt w:val="bullet"/>
        <w:lvlText w:val=""/>
        <w:lvlJc w:val="left"/>
        <w:pPr>
          <w:tabs>
            <w:tab w:val="num" w:pos="720"/>
          </w:tabs>
          <w:ind w:left="720" w:hanging="360"/>
        </w:pPr>
        <w:rPr>
          <w:rFonts w:ascii="Symbol" w:hAnsi="Symbol" w:hint="default"/>
          <w:sz w:val="20"/>
        </w:rPr>
      </w:lvl>
    </w:lvlOverride>
  </w:num>
  <w:num w:numId="225">
    <w:abstractNumId w:val="123"/>
    <w:lvlOverride w:ilvl="0">
      <w:lvl w:ilvl="0">
        <w:numFmt w:val="bullet"/>
        <w:lvlText w:val=""/>
        <w:lvlJc w:val="left"/>
        <w:pPr>
          <w:tabs>
            <w:tab w:val="num" w:pos="720"/>
          </w:tabs>
          <w:ind w:left="720" w:hanging="360"/>
        </w:pPr>
        <w:rPr>
          <w:rFonts w:ascii="Symbol" w:hAnsi="Symbol" w:hint="default"/>
          <w:sz w:val="20"/>
        </w:rPr>
      </w:lvl>
    </w:lvlOverride>
  </w:num>
  <w:num w:numId="226">
    <w:abstractNumId w:val="230"/>
    <w:lvlOverride w:ilvl="0">
      <w:lvl w:ilvl="0">
        <w:numFmt w:val="bullet"/>
        <w:lvlText w:val=""/>
        <w:lvlJc w:val="left"/>
        <w:pPr>
          <w:tabs>
            <w:tab w:val="num" w:pos="720"/>
          </w:tabs>
          <w:ind w:left="720" w:hanging="360"/>
        </w:pPr>
        <w:rPr>
          <w:rFonts w:ascii="Symbol" w:hAnsi="Symbol" w:hint="default"/>
          <w:sz w:val="20"/>
        </w:rPr>
      </w:lvl>
    </w:lvlOverride>
  </w:num>
  <w:num w:numId="227">
    <w:abstractNumId w:val="187"/>
    <w:lvlOverride w:ilvl="0">
      <w:lvl w:ilvl="0">
        <w:numFmt w:val="bullet"/>
        <w:lvlText w:val=""/>
        <w:lvlJc w:val="left"/>
        <w:pPr>
          <w:tabs>
            <w:tab w:val="num" w:pos="720"/>
          </w:tabs>
          <w:ind w:left="720" w:hanging="360"/>
        </w:pPr>
        <w:rPr>
          <w:rFonts w:ascii="Symbol" w:hAnsi="Symbol" w:hint="default"/>
          <w:sz w:val="20"/>
        </w:rPr>
      </w:lvl>
    </w:lvlOverride>
  </w:num>
  <w:num w:numId="228">
    <w:abstractNumId w:val="284"/>
    <w:lvlOverride w:ilvl="0">
      <w:lvl w:ilvl="0">
        <w:numFmt w:val="bullet"/>
        <w:lvlText w:val=""/>
        <w:lvlJc w:val="left"/>
        <w:pPr>
          <w:tabs>
            <w:tab w:val="num" w:pos="720"/>
          </w:tabs>
          <w:ind w:left="720" w:hanging="360"/>
        </w:pPr>
        <w:rPr>
          <w:rFonts w:ascii="Symbol" w:hAnsi="Symbol" w:hint="default"/>
          <w:sz w:val="20"/>
        </w:rPr>
      </w:lvl>
    </w:lvlOverride>
  </w:num>
  <w:num w:numId="229">
    <w:abstractNumId w:val="224"/>
    <w:lvlOverride w:ilvl="0">
      <w:lvl w:ilvl="0">
        <w:numFmt w:val="bullet"/>
        <w:lvlText w:val=""/>
        <w:lvlJc w:val="left"/>
        <w:pPr>
          <w:tabs>
            <w:tab w:val="num" w:pos="720"/>
          </w:tabs>
          <w:ind w:left="720" w:hanging="360"/>
        </w:pPr>
        <w:rPr>
          <w:rFonts w:ascii="Symbol" w:hAnsi="Symbol" w:hint="default"/>
          <w:sz w:val="20"/>
        </w:rPr>
      </w:lvl>
    </w:lvlOverride>
  </w:num>
  <w:num w:numId="230">
    <w:abstractNumId w:val="277"/>
    <w:lvlOverride w:ilvl="0">
      <w:lvl w:ilvl="0">
        <w:numFmt w:val="bullet"/>
        <w:lvlText w:val=""/>
        <w:lvlJc w:val="left"/>
        <w:pPr>
          <w:tabs>
            <w:tab w:val="num" w:pos="720"/>
          </w:tabs>
          <w:ind w:left="720" w:hanging="360"/>
        </w:pPr>
        <w:rPr>
          <w:rFonts w:ascii="Symbol" w:hAnsi="Symbol" w:hint="default"/>
          <w:sz w:val="20"/>
        </w:rPr>
      </w:lvl>
    </w:lvlOverride>
  </w:num>
  <w:num w:numId="231">
    <w:abstractNumId w:val="195"/>
    <w:lvlOverride w:ilvl="0">
      <w:lvl w:ilvl="0">
        <w:numFmt w:val="bullet"/>
        <w:lvlText w:val=""/>
        <w:lvlJc w:val="left"/>
        <w:pPr>
          <w:tabs>
            <w:tab w:val="num" w:pos="720"/>
          </w:tabs>
          <w:ind w:left="720" w:hanging="360"/>
        </w:pPr>
        <w:rPr>
          <w:rFonts w:ascii="Symbol" w:hAnsi="Symbol" w:hint="default"/>
          <w:sz w:val="20"/>
        </w:rPr>
      </w:lvl>
    </w:lvlOverride>
  </w:num>
  <w:num w:numId="232">
    <w:abstractNumId w:val="172"/>
    <w:lvlOverride w:ilvl="0">
      <w:lvl w:ilvl="0">
        <w:numFmt w:val="bullet"/>
        <w:lvlText w:val=""/>
        <w:lvlJc w:val="left"/>
        <w:pPr>
          <w:tabs>
            <w:tab w:val="num" w:pos="720"/>
          </w:tabs>
          <w:ind w:left="720" w:hanging="360"/>
        </w:pPr>
        <w:rPr>
          <w:rFonts w:ascii="Symbol" w:hAnsi="Symbol" w:hint="default"/>
          <w:sz w:val="20"/>
        </w:rPr>
      </w:lvl>
    </w:lvlOverride>
  </w:num>
  <w:num w:numId="233">
    <w:abstractNumId w:val="46"/>
    <w:lvlOverride w:ilvl="0">
      <w:lvl w:ilvl="0">
        <w:numFmt w:val="bullet"/>
        <w:lvlText w:val=""/>
        <w:lvlJc w:val="left"/>
        <w:pPr>
          <w:tabs>
            <w:tab w:val="num" w:pos="720"/>
          </w:tabs>
          <w:ind w:left="720" w:hanging="360"/>
        </w:pPr>
        <w:rPr>
          <w:rFonts w:ascii="Symbol" w:hAnsi="Symbol" w:hint="default"/>
          <w:sz w:val="20"/>
        </w:rPr>
      </w:lvl>
    </w:lvlOverride>
  </w:num>
  <w:num w:numId="234">
    <w:abstractNumId w:val="21"/>
    <w:lvlOverride w:ilvl="0">
      <w:lvl w:ilvl="0">
        <w:numFmt w:val="bullet"/>
        <w:lvlText w:val=""/>
        <w:lvlJc w:val="left"/>
        <w:pPr>
          <w:tabs>
            <w:tab w:val="num" w:pos="720"/>
          </w:tabs>
          <w:ind w:left="720" w:hanging="360"/>
        </w:pPr>
        <w:rPr>
          <w:rFonts w:ascii="Symbol" w:hAnsi="Symbol" w:hint="default"/>
          <w:sz w:val="20"/>
        </w:rPr>
      </w:lvl>
    </w:lvlOverride>
  </w:num>
  <w:num w:numId="235">
    <w:abstractNumId w:val="23"/>
    <w:lvlOverride w:ilvl="0">
      <w:lvl w:ilvl="0">
        <w:numFmt w:val="bullet"/>
        <w:lvlText w:val=""/>
        <w:lvlJc w:val="left"/>
        <w:pPr>
          <w:tabs>
            <w:tab w:val="num" w:pos="720"/>
          </w:tabs>
          <w:ind w:left="720" w:hanging="360"/>
        </w:pPr>
        <w:rPr>
          <w:rFonts w:ascii="Symbol" w:hAnsi="Symbol" w:hint="default"/>
          <w:sz w:val="20"/>
        </w:rPr>
      </w:lvl>
    </w:lvlOverride>
  </w:num>
  <w:num w:numId="236">
    <w:abstractNumId w:val="255"/>
    <w:lvlOverride w:ilvl="0">
      <w:lvl w:ilvl="0">
        <w:numFmt w:val="bullet"/>
        <w:lvlText w:val=""/>
        <w:lvlJc w:val="left"/>
        <w:pPr>
          <w:tabs>
            <w:tab w:val="num" w:pos="720"/>
          </w:tabs>
          <w:ind w:left="720" w:hanging="360"/>
        </w:pPr>
        <w:rPr>
          <w:rFonts w:ascii="Symbol" w:hAnsi="Symbol" w:hint="default"/>
          <w:sz w:val="20"/>
        </w:rPr>
      </w:lvl>
    </w:lvlOverride>
  </w:num>
  <w:num w:numId="237">
    <w:abstractNumId w:val="166"/>
    <w:lvlOverride w:ilvl="0">
      <w:lvl w:ilvl="0">
        <w:numFmt w:val="bullet"/>
        <w:lvlText w:val=""/>
        <w:lvlJc w:val="left"/>
        <w:pPr>
          <w:tabs>
            <w:tab w:val="num" w:pos="720"/>
          </w:tabs>
          <w:ind w:left="720" w:hanging="360"/>
        </w:pPr>
        <w:rPr>
          <w:rFonts w:ascii="Symbol" w:hAnsi="Symbol" w:hint="default"/>
          <w:sz w:val="20"/>
        </w:rPr>
      </w:lvl>
    </w:lvlOverride>
  </w:num>
  <w:num w:numId="238">
    <w:abstractNumId w:val="159"/>
    <w:lvlOverride w:ilvl="0">
      <w:lvl w:ilvl="0">
        <w:numFmt w:val="bullet"/>
        <w:lvlText w:val=""/>
        <w:lvlJc w:val="left"/>
        <w:pPr>
          <w:tabs>
            <w:tab w:val="num" w:pos="720"/>
          </w:tabs>
          <w:ind w:left="720" w:hanging="360"/>
        </w:pPr>
        <w:rPr>
          <w:rFonts w:ascii="Symbol" w:hAnsi="Symbol" w:hint="default"/>
          <w:sz w:val="20"/>
        </w:rPr>
      </w:lvl>
    </w:lvlOverride>
  </w:num>
  <w:num w:numId="239">
    <w:abstractNumId w:val="209"/>
    <w:lvlOverride w:ilvl="0">
      <w:lvl w:ilvl="0">
        <w:numFmt w:val="bullet"/>
        <w:lvlText w:val=""/>
        <w:lvlJc w:val="left"/>
        <w:pPr>
          <w:tabs>
            <w:tab w:val="num" w:pos="720"/>
          </w:tabs>
          <w:ind w:left="720" w:hanging="360"/>
        </w:pPr>
        <w:rPr>
          <w:rFonts w:ascii="Symbol" w:hAnsi="Symbol" w:hint="default"/>
          <w:sz w:val="20"/>
        </w:rPr>
      </w:lvl>
    </w:lvlOverride>
  </w:num>
  <w:num w:numId="240">
    <w:abstractNumId w:val="133"/>
    <w:lvlOverride w:ilvl="0">
      <w:lvl w:ilvl="0">
        <w:numFmt w:val="bullet"/>
        <w:lvlText w:val=""/>
        <w:lvlJc w:val="left"/>
        <w:pPr>
          <w:tabs>
            <w:tab w:val="num" w:pos="720"/>
          </w:tabs>
          <w:ind w:left="720" w:hanging="360"/>
        </w:pPr>
        <w:rPr>
          <w:rFonts w:ascii="Symbol" w:hAnsi="Symbol" w:hint="default"/>
          <w:sz w:val="20"/>
        </w:rPr>
      </w:lvl>
    </w:lvlOverride>
  </w:num>
  <w:num w:numId="241">
    <w:abstractNumId w:val="169"/>
    <w:lvlOverride w:ilvl="0">
      <w:lvl w:ilvl="0">
        <w:numFmt w:val="bullet"/>
        <w:lvlText w:val=""/>
        <w:lvlJc w:val="left"/>
        <w:pPr>
          <w:tabs>
            <w:tab w:val="num" w:pos="720"/>
          </w:tabs>
          <w:ind w:left="720" w:hanging="360"/>
        </w:pPr>
        <w:rPr>
          <w:rFonts w:ascii="Symbol" w:hAnsi="Symbol" w:hint="default"/>
          <w:sz w:val="20"/>
        </w:rPr>
      </w:lvl>
    </w:lvlOverride>
  </w:num>
  <w:num w:numId="242">
    <w:abstractNumId w:val="17"/>
    <w:lvlOverride w:ilvl="0">
      <w:lvl w:ilvl="0">
        <w:numFmt w:val="bullet"/>
        <w:lvlText w:val=""/>
        <w:lvlJc w:val="left"/>
        <w:pPr>
          <w:tabs>
            <w:tab w:val="num" w:pos="720"/>
          </w:tabs>
          <w:ind w:left="720" w:hanging="360"/>
        </w:pPr>
        <w:rPr>
          <w:rFonts w:ascii="Symbol" w:hAnsi="Symbol" w:hint="default"/>
          <w:sz w:val="20"/>
        </w:rPr>
      </w:lvl>
    </w:lvlOverride>
  </w:num>
  <w:num w:numId="243">
    <w:abstractNumId w:val="58"/>
    <w:lvlOverride w:ilvl="0">
      <w:lvl w:ilvl="0">
        <w:numFmt w:val="bullet"/>
        <w:lvlText w:val=""/>
        <w:lvlJc w:val="left"/>
        <w:pPr>
          <w:tabs>
            <w:tab w:val="num" w:pos="720"/>
          </w:tabs>
          <w:ind w:left="720" w:hanging="360"/>
        </w:pPr>
        <w:rPr>
          <w:rFonts w:ascii="Symbol" w:hAnsi="Symbol" w:hint="default"/>
          <w:sz w:val="20"/>
        </w:rPr>
      </w:lvl>
    </w:lvlOverride>
  </w:num>
  <w:num w:numId="244">
    <w:abstractNumId w:val="264"/>
    <w:lvlOverride w:ilvl="0">
      <w:lvl w:ilvl="0">
        <w:numFmt w:val="bullet"/>
        <w:lvlText w:val=""/>
        <w:lvlJc w:val="left"/>
        <w:pPr>
          <w:tabs>
            <w:tab w:val="num" w:pos="720"/>
          </w:tabs>
          <w:ind w:left="720" w:hanging="360"/>
        </w:pPr>
        <w:rPr>
          <w:rFonts w:ascii="Symbol" w:hAnsi="Symbol" w:hint="default"/>
          <w:sz w:val="20"/>
        </w:rPr>
      </w:lvl>
    </w:lvlOverride>
  </w:num>
  <w:num w:numId="245">
    <w:abstractNumId w:val="105"/>
    <w:lvlOverride w:ilvl="0">
      <w:lvl w:ilvl="0">
        <w:numFmt w:val="bullet"/>
        <w:lvlText w:val=""/>
        <w:lvlJc w:val="left"/>
        <w:pPr>
          <w:tabs>
            <w:tab w:val="num" w:pos="720"/>
          </w:tabs>
          <w:ind w:left="720" w:hanging="360"/>
        </w:pPr>
        <w:rPr>
          <w:rFonts w:ascii="Symbol" w:hAnsi="Symbol" w:hint="default"/>
          <w:sz w:val="20"/>
        </w:rPr>
      </w:lvl>
    </w:lvlOverride>
  </w:num>
  <w:num w:numId="246">
    <w:abstractNumId w:val="75"/>
    <w:lvlOverride w:ilvl="0">
      <w:lvl w:ilvl="0">
        <w:numFmt w:val="bullet"/>
        <w:lvlText w:val=""/>
        <w:lvlJc w:val="left"/>
        <w:pPr>
          <w:tabs>
            <w:tab w:val="num" w:pos="720"/>
          </w:tabs>
          <w:ind w:left="720" w:hanging="360"/>
        </w:pPr>
        <w:rPr>
          <w:rFonts w:ascii="Symbol" w:hAnsi="Symbol" w:hint="default"/>
          <w:sz w:val="20"/>
        </w:rPr>
      </w:lvl>
    </w:lvlOverride>
  </w:num>
  <w:num w:numId="247">
    <w:abstractNumId w:val="289"/>
    <w:lvlOverride w:ilvl="0">
      <w:lvl w:ilvl="0">
        <w:numFmt w:val="bullet"/>
        <w:lvlText w:val=""/>
        <w:lvlJc w:val="left"/>
        <w:pPr>
          <w:tabs>
            <w:tab w:val="num" w:pos="720"/>
          </w:tabs>
          <w:ind w:left="720" w:hanging="360"/>
        </w:pPr>
        <w:rPr>
          <w:rFonts w:ascii="Symbol" w:hAnsi="Symbol" w:hint="default"/>
          <w:sz w:val="20"/>
        </w:rPr>
      </w:lvl>
    </w:lvlOverride>
  </w:num>
  <w:num w:numId="248">
    <w:abstractNumId w:val="40"/>
    <w:lvlOverride w:ilvl="0">
      <w:lvl w:ilvl="0">
        <w:numFmt w:val="bullet"/>
        <w:lvlText w:val=""/>
        <w:lvlJc w:val="left"/>
        <w:pPr>
          <w:tabs>
            <w:tab w:val="num" w:pos="720"/>
          </w:tabs>
          <w:ind w:left="720" w:hanging="360"/>
        </w:pPr>
        <w:rPr>
          <w:rFonts w:ascii="Symbol" w:hAnsi="Symbol" w:hint="default"/>
          <w:sz w:val="20"/>
        </w:rPr>
      </w:lvl>
    </w:lvlOverride>
  </w:num>
  <w:num w:numId="249">
    <w:abstractNumId w:val="211"/>
    <w:lvlOverride w:ilvl="0">
      <w:lvl w:ilvl="0">
        <w:numFmt w:val="bullet"/>
        <w:lvlText w:val=""/>
        <w:lvlJc w:val="left"/>
        <w:pPr>
          <w:tabs>
            <w:tab w:val="num" w:pos="720"/>
          </w:tabs>
          <w:ind w:left="720" w:hanging="360"/>
        </w:pPr>
        <w:rPr>
          <w:rFonts w:ascii="Symbol" w:hAnsi="Symbol" w:hint="default"/>
          <w:sz w:val="20"/>
        </w:rPr>
      </w:lvl>
    </w:lvlOverride>
  </w:num>
  <w:num w:numId="250">
    <w:abstractNumId w:val="170"/>
    <w:lvlOverride w:ilvl="0">
      <w:lvl w:ilvl="0">
        <w:numFmt w:val="bullet"/>
        <w:lvlText w:val=""/>
        <w:lvlJc w:val="left"/>
        <w:pPr>
          <w:tabs>
            <w:tab w:val="num" w:pos="720"/>
          </w:tabs>
          <w:ind w:left="720" w:hanging="360"/>
        </w:pPr>
        <w:rPr>
          <w:rFonts w:ascii="Symbol" w:hAnsi="Symbol" w:hint="default"/>
          <w:sz w:val="20"/>
        </w:rPr>
      </w:lvl>
    </w:lvlOverride>
  </w:num>
  <w:num w:numId="251">
    <w:abstractNumId w:val="170"/>
    <w:lvlOverride w:ilvl="0">
      <w:lvl w:ilvl="0">
        <w:numFmt w:val="bullet"/>
        <w:lvlText w:val=""/>
        <w:lvlJc w:val="left"/>
        <w:pPr>
          <w:tabs>
            <w:tab w:val="num" w:pos="720"/>
          </w:tabs>
          <w:ind w:left="720" w:hanging="360"/>
        </w:pPr>
        <w:rPr>
          <w:rFonts w:ascii="Symbol" w:hAnsi="Symbol" w:hint="default"/>
          <w:sz w:val="20"/>
        </w:rPr>
      </w:lvl>
    </w:lvlOverride>
    <w:lvlOverride w:ilvl="1">
      <w:lvl w:ilvl="1">
        <w:numFmt w:val="bullet"/>
        <w:lvlText w:val=""/>
        <w:lvlJc w:val="left"/>
        <w:pPr>
          <w:tabs>
            <w:tab w:val="num" w:pos="1440"/>
          </w:tabs>
          <w:ind w:left="1440" w:hanging="360"/>
        </w:pPr>
        <w:rPr>
          <w:rFonts w:ascii="Symbol" w:hAnsi="Symbol" w:hint="default"/>
          <w:sz w:val="20"/>
        </w:rPr>
      </w:lvl>
    </w:lvlOverride>
  </w:num>
  <w:num w:numId="252">
    <w:abstractNumId w:val="56"/>
    <w:lvlOverride w:ilvl="0">
      <w:lvl w:ilvl="0">
        <w:numFmt w:val="bullet"/>
        <w:lvlText w:val=""/>
        <w:lvlJc w:val="left"/>
        <w:pPr>
          <w:tabs>
            <w:tab w:val="num" w:pos="720"/>
          </w:tabs>
          <w:ind w:left="720" w:hanging="360"/>
        </w:pPr>
        <w:rPr>
          <w:rFonts w:ascii="Symbol" w:hAnsi="Symbol" w:hint="default"/>
          <w:sz w:val="20"/>
        </w:rPr>
      </w:lvl>
    </w:lvlOverride>
  </w:num>
  <w:num w:numId="253">
    <w:abstractNumId w:val="253"/>
    <w:lvlOverride w:ilvl="0">
      <w:lvl w:ilvl="0">
        <w:numFmt w:val="bullet"/>
        <w:lvlText w:val=""/>
        <w:lvlJc w:val="left"/>
        <w:pPr>
          <w:tabs>
            <w:tab w:val="num" w:pos="720"/>
          </w:tabs>
          <w:ind w:left="720" w:hanging="360"/>
        </w:pPr>
        <w:rPr>
          <w:rFonts w:ascii="Symbol" w:hAnsi="Symbol" w:hint="default"/>
          <w:sz w:val="20"/>
        </w:rPr>
      </w:lvl>
    </w:lvlOverride>
  </w:num>
  <w:num w:numId="254">
    <w:abstractNumId w:val="121"/>
    <w:lvlOverride w:ilvl="0">
      <w:lvl w:ilvl="0">
        <w:numFmt w:val="bullet"/>
        <w:lvlText w:val=""/>
        <w:lvlJc w:val="left"/>
        <w:pPr>
          <w:tabs>
            <w:tab w:val="num" w:pos="720"/>
          </w:tabs>
          <w:ind w:left="720" w:hanging="360"/>
        </w:pPr>
        <w:rPr>
          <w:rFonts w:ascii="Symbol" w:hAnsi="Symbol" w:hint="default"/>
          <w:sz w:val="20"/>
        </w:rPr>
      </w:lvl>
    </w:lvlOverride>
  </w:num>
  <w:num w:numId="255">
    <w:abstractNumId w:val="107"/>
    <w:lvlOverride w:ilvl="0">
      <w:lvl w:ilvl="0">
        <w:numFmt w:val="bullet"/>
        <w:lvlText w:val=""/>
        <w:lvlJc w:val="left"/>
        <w:pPr>
          <w:tabs>
            <w:tab w:val="num" w:pos="720"/>
          </w:tabs>
          <w:ind w:left="720" w:hanging="360"/>
        </w:pPr>
        <w:rPr>
          <w:rFonts w:ascii="Symbol" w:hAnsi="Symbol" w:hint="default"/>
          <w:sz w:val="20"/>
        </w:rPr>
      </w:lvl>
    </w:lvlOverride>
  </w:num>
  <w:num w:numId="256">
    <w:abstractNumId w:val="161"/>
    <w:lvlOverride w:ilvl="0">
      <w:lvl w:ilvl="0">
        <w:numFmt w:val="bullet"/>
        <w:lvlText w:val=""/>
        <w:lvlJc w:val="left"/>
        <w:pPr>
          <w:tabs>
            <w:tab w:val="num" w:pos="720"/>
          </w:tabs>
          <w:ind w:left="720" w:hanging="360"/>
        </w:pPr>
        <w:rPr>
          <w:rFonts w:ascii="Symbol" w:hAnsi="Symbol" w:hint="default"/>
          <w:sz w:val="20"/>
        </w:rPr>
      </w:lvl>
    </w:lvlOverride>
  </w:num>
  <w:num w:numId="257">
    <w:abstractNumId w:val="158"/>
    <w:lvlOverride w:ilvl="0">
      <w:lvl w:ilvl="0">
        <w:numFmt w:val="bullet"/>
        <w:lvlText w:val=""/>
        <w:lvlJc w:val="left"/>
        <w:pPr>
          <w:tabs>
            <w:tab w:val="num" w:pos="720"/>
          </w:tabs>
          <w:ind w:left="720" w:hanging="360"/>
        </w:pPr>
        <w:rPr>
          <w:rFonts w:ascii="Symbol" w:hAnsi="Symbol" w:hint="default"/>
          <w:sz w:val="20"/>
        </w:rPr>
      </w:lvl>
    </w:lvlOverride>
  </w:num>
  <w:num w:numId="258">
    <w:abstractNumId w:val="100"/>
    <w:lvlOverride w:ilvl="0">
      <w:lvl w:ilvl="0">
        <w:numFmt w:val="bullet"/>
        <w:lvlText w:val=""/>
        <w:lvlJc w:val="left"/>
        <w:pPr>
          <w:tabs>
            <w:tab w:val="num" w:pos="720"/>
          </w:tabs>
          <w:ind w:left="720" w:hanging="360"/>
        </w:pPr>
        <w:rPr>
          <w:rFonts w:ascii="Symbol" w:hAnsi="Symbol" w:hint="default"/>
          <w:sz w:val="20"/>
        </w:rPr>
      </w:lvl>
    </w:lvlOverride>
  </w:num>
  <w:num w:numId="259">
    <w:abstractNumId w:val="184"/>
    <w:lvlOverride w:ilvl="0">
      <w:lvl w:ilvl="0">
        <w:numFmt w:val="bullet"/>
        <w:lvlText w:val=""/>
        <w:lvlJc w:val="left"/>
        <w:pPr>
          <w:tabs>
            <w:tab w:val="num" w:pos="720"/>
          </w:tabs>
          <w:ind w:left="720" w:hanging="360"/>
        </w:pPr>
        <w:rPr>
          <w:rFonts w:ascii="Symbol" w:hAnsi="Symbol" w:hint="default"/>
          <w:sz w:val="20"/>
        </w:rPr>
      </w:lvl>
    </w:lvlOverride>
  </w:num>
  <w:num w:numId="260">
    <w:abstractNumId w:val="74"/>
    <w:lvlOverride w:ilvl="0">
      <w:lvl w:ilvl="0">
        <w:numFmt w:val="bullet"/>
        <w:lvlText w:val=""/>
        <w:lvlJc w:val="left"/>
        <w:pPr>
          <w:tabs>
            <w:tab w:val="num" w:pos="720"/>
          </w:tabs>
          <w:ind w:left="720" w:hanging="360"/>
        </w:pPr>
        <w:rPr>
          <w:rFonts w:ascii="Symbol" w:hAnsi="Symbol" w:hint="default"/>
          <w:sz w:val="20"/>
        </w:rPr>
      </w:lvl>
    </w:lvlOverride>
  </w:num>
  <w:num w:numId="261">
    <w:abstractNumId w:val="48"/>
    <w:lvlOverride w:ilvl="0">
      <w:lvl w:ilvl="0">
        <w:numFmt w:val="bullet"/>
        <w:lvlText w:val=""/>
        <w:lvlJc w:val="left"/>
        <w:pPr>
          <w:tabs>
            <w:tab w:val="num" w:pos="720"/>
          </w:tabs>
          <w:ind w:left="720" w:hanging="360"/>
        </w:pPr>
        <w:rPr>
          <w:rFonts w:ascii="Symbol" w:hAnsi="Symbol" w:hint="default"/>
          <w:sz w:val="20"/>
        </w:rPr>
      </w:lvl>
    </w:lvlOverride>
  </w:num>
  <w:num w:numId="262">
    <w:abstractNumId w:val="86"/>
    <w:lvlOverride w:ilvl="0">
      <w:lvl w:ilvl="0">
        <w:numFmt w:val="bullet"/>
        <w:lvlText w:val=""/>
        <w:lvlJc w:val="left"/>
        <w:pPr>
          <w:tabs>
            <w:tab w:val="num" w:pos="720"/>
          </w:tabs>
          <w:ind w:left="720" w:hanging="360"/>
        </w:pPr>
        <w:rPr>
          <w:rFonts w:ascii="Symbol" w:hAnsi="Symbol" w:hint="default"/>
          <w:sz w:val="20"/>
        </w:rPr>
      </w:lvl>
    </w:lvlOverride>
  </w:num>
  <w:num w:numId="263">
    <w:abstractNumId w:val="101"/>
    <w:lvlOverride w:ilvl="0">
      <w:lvl w:ilvl="0">
        <w:numFmt w:val="bullet"/>
        <w:lvlText w:val=""/>
        <w:lvlJc w:val="left"/>
        <w:pPr>
          <w:tabs>
            <w:tab w:val="num" w:pos="720"/>
          </w:tabs>
          <w:ind w:left="720" w:hanging="360"/>
        </w:pPr>
        <w:rPr>
          <w:rFonts w:ascii="Symbol" w:hAnsi="Symbol" w:hint="default"/>
          <w:sz w:val="20"/>
        </w:rPr>
      </w:lvl>
    </w:lvlOverride>
  </w:num>
  <w:num w:numId="264">
    <w:abstractNumId w:val="259"/>
    <w:lvlOverride w:ilvl="0">
      <w:lvl w:ilvl="0">
        <w:numFmt w:val="bullet"/>
        <w:lvlText w:val=""/>
        <w:lvlJc w:val="left"/>
        <w:pPr>
          <w:tabs>
            <w:tab w:val="num" w:pos="720"/>
          </w:tabs>
          <w:ind w:left="720" w:hanging="360"/>
        </w:pPr>
        <w:rPr>
          <w:rFonts w:ascii="Symbol" w:hAnsi="Symbol" w:hint="default"/>
          <w:sz w:val="20"/>
        </w:rPr>
      </w:lvl>
    </w:lvlOverride>
  </w:num>
  <w:num w:numId="265">
    <w:abstractNumId w:val="248"/>
    <w:lvlOverride w:ilvl="0">
      <w:lvl w:ilvl="0">
        <w:numFmt w:val="bullet"/>
        <w:lvlText w:val=""/>
        <w:lvlJc w:val="left"/>
        <w:pPr>
          <w:tabs>
            <w:tab w:val="num" w:pos="720"/>
          </w:tabs>
          <w:ind w:left="720" w:hanging="360"/>
        </w:pPr>
        <w:rPr>
          <w:rFonts w:ascii="Symbol" w:hAnsi="Symbol" w:hint="default"/>
          <w:sz w:val="20"/>
        </w:rPr>
      </w:lvl>
    </w:lvlOverride>
  </w:num>
  <w:num w:numId="266">
    <w:abstractNumId w:val="234"/>
    <w:lvlOverride w:ilvl="0">
      <w:lvl w:ilvl="0">
        <w:numFmt w:val="bullet"/>
        <w:lvlText w:val=""/>
        <w:lvlJc w:val="left"/>
        <w:pPr>
          <w:tabs>
            <w:tab w:val="num" w:pos="720"/>
          </w:tabs>
          <w:ind w:left="720" w:hanging="360"/>
        </w:pPr>
        <w:rPr>
          <w:rFonts w:ascii="Symbol" w:hAnsi="Symbol" w:hint="default"/>
          <w:sz w:val="20"/>
        </w:rPr>
      </w:lvl>
    </w:lvlOverride>
  </w:num>
  <w:num w:numId="267">
    <w:abstractNumId w:val="0"/>
    <w:lvlOverride w:ilvl="0">
      <w:lvl w:ilvl="0">
        <w:numFmt w:val="bullet"/>
        <w:lvlText w:val=""/>
        <w:lvlJc w:val="left"/>
        <w:pPr>
          <w:tabs>
            <w:tab w:val="num" w:pos="720"/>
          </w:tabs>
          <w:ind w:left="720" w:hanging="360"/>
        </w:pPr>
        <w:rPr>
          <w:rFonts w:ascii="Symbol" w:hAnsi="Symbol" w:hint="default"/>
          <w:sz w:val="20"/>
        </w:rPr>
      </w:lvl>
    </w:lvlOverride>
  </w:num>
  <w:num w:numId="268">
    <w:abstractNumId w:val="140"/>
    <w:lvlOverride w:ilvl="0">
      <w:lvl w:ilvl="0">
        <w:numFmt w:val="bullet"/>
        <w:lvlText w:val=""/>
        <w:lvlJc w:val="left"/>
        <w:pPr>
          <w:tabs>
            <w:tab w:val="num" w:pos="720"/>
          </w:tabs>
          <w:ind w:left="720" w:hanging="360"/>
        </w:pPr>
        <w:rPr>
          <w:rFonts w:ascii="Symbol" w:hAnsi="Symbol" w:hint="default"/>
          <w:sz w:val="20"/>
        </w:rPr>
      </w:lvl>
    </w:lvlOverride>
  </w:num>
  <w:num w:numId="269">
    <w:abstractNumId w:val="66"/>
    <w:lvlOverride w:ilvl="0">
      <w:lvl w:ilvl="0">
        <w:numFmt w:val="bullet"/>
        <w:lvlText w:val=""/>
        <w:lvlJc w:val="left"/>
        <w:pPr>
          <w:tabs>
            <w:tab w:val="num" w:pos="720"/>
          </w:tabs>
          <w:ind w:left="720" w:hanging="360"/>
        </w:pPr>
        <w:rPr>
          <w:rFonts w:ascii="Symbol" w:hAnsi="Symbol" w:hint="default"/>
          <w:sz w:val="20"/>
        </w:rPr>
      </w:lvl>
    </w:lvlOverride>
  </w:num>
  <w:num w:numId="270">
    <w:abstractNumId w:val="219"/>
    <w:lvlOverride w:ilvl="0">
      <w:lvl w:ilvl="0">
        <w:numFmt w:val="bullet"/>
        <w:lvlText w:val=""/>
        <w:lvlJc w:val="left"/>
        <w:pPr>
          <w:tabs>
            <w:tab w:val="num" w:pos="720"/>
          </w:tabs>
          <w:ind w:left="720" w:hanging="360"/>
        </w:pPr>
        <w:rPr>
          <w:rFonts w:ascii="Symbol" w:hAnsi="Symbol" w:hint="default"/>
          <w:sz w:val="20"/>
        </w:rPr>
      </w:lvl>
    </w:lvlOverride>
  </w:num>
  <w:num w:numId="271">
    <w:abstractNumId w:val="288"/>
    <w:lvlOverride w:ilvl="0">
      <w:lvl w:ilvl="0">
        <w:numFmt w:val="bullet"/>
        <w:lvlText w:val=""/>
        <w:lvlJc w:val="left"/>
        <w:pPr>
          <w:tabs>
            <w:tab w:val="num" w:pos="720"/>
          </w:tabs>
          <w:ind w:left="720" w:hanging="360"/>
        </w:pPr>
        <w:rPr>
          <w:rFonts w:ascii="Symbol" w:hAnsi="Symbol" w:hint="default"/>
          <w:sz w:val="20"/>
        </w:rPr>
      </w:lvl>
    </w:lvlOverride>
  </w:num>
  <w:num w:numId="272">
    <w:abstractNumId w:val="245"/>
    <w:lvlOverride w:ilvl="0">
      <w:lvl w:ilvl="0">
        <w:numFmt w:val="bullet"/>
        <w:lvlText w:val=""/>
        <w:lvlJc w:val="left"/>
        <w:pPr>
          <w:tabs>
            <w:tab w:val="num" w:pos="720"/>
          </w:tabs>
          <w:ind w:left="720" w:hanging="360"/>
        </w:pPr>
        <w:rPr>
          <w:rFonts w:ascii="Symbol" w:hAnsi="Symbol" w:hint="default"/>
          <w:sz w:val="20"/>
        </w:rPr>
      </w:lvl>
    </w:lvlOverride>
  </w:num>
  <w:num w:numId="273">
    <w:abstractNumId w:val="235"/>
    <w:lvlOverride w:ilvl="0">
      <w:lvl w:ilvl="0">
        <w:numFmt w:val="bullet"/>
        <w:lvlText w:val=""/>
        <w:lvlJc w:val="left"/>
        <w:pPr>
          <w:tabs>
            <w:tab w:val="num" w:pos="720"/>
          </w:tabs>
          <w:ind w:left="720" w:hanging="360"/>
        </w:pPr>
        <w:rPr>
          <w:rFonts w:ascii="Symbol" w:hAnsi="Symbol" w:hint="default"/>
          <w:sz w:val="20"/>
        </w:rPr>
      </w:lvl>
    </w:lvlOverride>
  </w:num>
  <w:num w:numId="274">
    <w:abstractNumId w:val="268"/>
    <w:lvlOverride w:ilvl="0">
      <w:lvl w:ilvl="0">
        <w:numFmt w:val="bullet"/>
        <w:lvlText w:val=""/>
        <w:lvlJc w:val="left"/>
        <w:pPr>
          <w:tabs>
            <w:tab w:val="num" w:pos="720"/>
          </w:tabs>
          <w:ind w:left="720" w:hanging="360"/>
        </w:pPr>
        <w:rPr>
          <w:rFonts w:ascii="Symbol" w:hAnsi="Symbol" w:hint="default"/>
          <w:sz w:val="20"/>
        </w:rPr>
      </w:lvl>
    </w:lvlOverride>
  </w:num>
  <w:num w:numId="275">
    <w:abstractNumId w:val="249"/>
    <w:lvlOverride w:ilvl="0">
      <w:lvl w:ilvl="0">
        <w:numFmt w:val="bullet"/>
        <w:lvlText w:val=""/>
        <w:lvlJc w:val="left"/>
        <w:pPr>
          <w:tabs>
            <w:tab w:val="num" w:pos="720"/>
          </w:tabs>
          <w:ind w:left="720" w:hanging="360"/>
        </w:pPr>
        <w:rPr>
          <w:rFonts w:ascii="Symbol" w:hAnsi="Symbol" w:hint="default"/>
          <w:sz w:val="20"/>
        </w:rPr>
      </w:lvl>
    </w:lvlOverride>
  </w:num>
  <w:num w:numId="276">
    <w:abstractNumId w:val="226"/>
    <w:lvlOverride w:ilvl="0">
      <w:lvl w:ilvl="0">
        <w:numFmt w:val="bullet"/>
        <w:lvlText w:val=""/>
        <w:lvlJc w:val="left"/>
        <w:pPr>
          <w:tabs>
            <w:tab w:val="num" w:pos="720"/>
          </w:tabs>
          <w:ind w:left="720" w:hanging="360"/>
        </w:pPr>
        <w:rPr>
          <w:rFonts w:ascii="Symbol" w:hAnsi="Symbol" w:hint="default"/>
          <w:sz w:val="20"/>
        </w:rPr>
      </w:lvl>
    </w:lvlOverride>
  </w:num>
  <w:num w:numId="277">
    <w:abstractNumId w:val="173"/>
    <w:lvlOverride w:ilvl="0">
      <w:lvl w:ilvl="0">
        <w:numFmt w:val="bullet"/>
        <w:lvlText w:val=""/>
        <w:lvlJc w:val="left"/>
        <w:pPr>
          <w:tabs>
            <w:tab w:val="num" w:pos="720"/>
          </w:tabs>
          <w:ind w:left="720" w:hanging="360"/>
        </w:pPr>
        <w:rPr>
          <w:rFonts w:ascii="Symbol" w:hAnsi="Symbol" w:hint="default"/>
          <w:sz w:val="20"/>
        </w:rPr>
      </w:lvl>
    </w:lvlOverride>
  </w:num>
  <w:num w:numId="278">
    <w:abstractNumId w:val="31"/>
    <w:lvlOverride w:ilvl="0">
      <w:lvl w:ilvl="0">
        <w:numFmt w:val="bullet"/>
        <w:lvlText w:val=""/>
        <w:lvlJc w:val="left"/>
        <w:pPr>
          <w:tabs>
            <w:tab w:val="num" w:pos="720"/>
          </w:tabs>
          <w:ind w:left="720" w:hanging="360"/>
        </w:pPr>
        <w:rPr>
          <w:rFonts w:ascii="Symbol" w:hAnsi="Symbol" w:hint="default"/>
          <w:sz w:val="20"/>
        </w:rPr>
      </w:lvl>
    </w:lvlOverride>
  </w:num>
  <w:num w:numId="279">
    <w:abstractNumId w:val="93"/>
    <w:lvlOverride w:ilvl="0">
      <w:lvl w:ilvl="0">
        <w:numFmt w:val="bullet"/>
        <w:lvlText w:val=""/>
        <w:lvlJc w:val="left"/>
        <w:pPr>
          <w:tabs>
            <w:tab w:val="num" w:pos="720"/>
          </w:tabs>
          <w:ind w:left="720" w:hanging="360"/>
        </w:pPr>
        <w:rPr>
          <w:rFonts w:ascii="Symbol" w:hAnsi="Symbol" w:hint="default"/>
          <w:sz w:val="20"/>
        </w:rPr>
      </w:lvl>
    </w:lvlOverride>
  </w:num>
  <w:num w:numId="280">
    <w:abstractNumId w:val="79"/>
    <w:lvlOverride w:ilvl="0">
      <w:lvl w:ilvl="0">
        <w:numFmt w:val="bullet"/>
        <w:lvlText w:val=""/>
        <w:lvlJc w:val="left"/>
        <w:pPr>
          <w:tabs>
            <w:tab w:val="num" w:pos="720"/>
          </w:tabs>
          <w:ind w:left="720" w:hanging="360"/>
        </w:pPr>
        <w:rPr>
          <w:rFonts w:ascii="Symbol" w:hAnsi="Symbol" w:hint="default"/>
          <w:sz w:val="20"/>
        </w:rPr>
      </w:lvl>
    </w:lvlOverride>
  </w:num>
  <w:num w:numId="281">
    <w:abstractNumId w:val="87"/>
    <w:lvlOverride w:ilvl="0">
      <w:lvl w:ilvl="0">
        <w:numFmt w:val="bullet"/>
        <w:lvlText w:val=""/>
        <w:lvlJc w:val="left"/>
        <w:pPr>
          <w:tabs>
            <w:tab w:val="num" w:pos="720"/>
          </w:tabs>
          <w:ind w:left="720" w:hanging="360"/>
        </w:pPr>
        <w:rPr>
          <w:rFonts w:ascii="Symbol" w:hAnsi="Symbol" w:hint="default"/>
          <w:sz w:val="20"/>
        </w:rPr>
      </w:lvl>
    </w:lvlOverride>
  </w:num>
  <w:num w:numId="282">
    <w:abstractNumId w:val="127"/>
    <w:lvlOverride w:ilvl="0">
      <w:lvl w:ilvl="0">
        <w:numFmt w:val="bullet"/>
        <w:lvlText w:val=""/>
        <w:lvlJc w:val="left"/>
        <w:pPr>
          <w:tabs>
            <w:tab w:val="num" w:pos="720"/>
          </w:tabs>
          <w:ind w:left="720" w:hanging="360"/>
        </w:pPr>
        <w:rPr>
          <w:rFonts w:ascii="Symbol" w:hAnsi="Symbol" w:hint="default"/>
          <w:sz w:val="20"/>
        </w:rPr>
      </w:lvl>
    </w:lvlOverride>
  </w:num>
  <w:num w:numId="283">
    <w:abstractNumId w:val="242"/>
    <w:lvlOverride w:ilvl="0">
      <w:lvl w:ilvl="0">
        <w:numFmt w:val="bullet"/>
        <w:lvlText w:val=""/>
        <w:lvlJc w:val="left"/>
        <w:pPr>
          <w:tabs>
            <w:tab w:val="num" w:pos="720"/>
          </w:tabs>
          <w:ind w:left="720" w:hanging="360"/>
        </w:pPr>
        <w:rPr>
          <w:rFonts w:ascii="Symbol" w:hAnsi="Symbol" w:hint="default"/>
          <w:sz w:val="20"/>
        </w:rPr>
      </w:lvl>
    </w:lvlOverride>
  </w:num>
  <w:num w:numId="284">
    <w:abstractNumId w:val="73"/>
    <w:lvlOverride w:ilvl="0">
      <w:lvl w:ilvl="0">
        <w:numFmt w:val="bullet"/>
        <w:lvlText w:val=""/>
        <w:lvlJc w:val="left"/>
        <w:pPr>
          <w:tabs>
            <w:tab w:val="num" w:pos="720"/>
          </w:tabs>
          <w:ind w:left="720" w:hanging="360"/>
        </w:pPr>
        <w:rPr>
          <w:rFonts w:ascii="Symbol" w:hAnsi="Symbol" w:hint="default"/>
          <w:sz w:val="20"/>
        </w:rPr>
      </w:lvl>
    </w:lvlOverride>
  </w:num>
  <w:num w:numId="285">
    <w:abstractNumId w:val="171"/>
    <w:lvlOverride w:ilvl="0">
      <w:lvl w:ilvl="0">
        <w:numFmt w:val="bullet"/>
        <w:lvlText w:val=""/>
        <w:lvlJc w:val="left"/>
        <w:pPr>
          <w:tabs>
            <w:tab w:val="num" w:pos="720"/>
          </w:tabs>
          <w:ind w:left="720" w:hanging="360"/>
        </w:pPr>
        <w:rPr>
          <w:rFonts w:ascii="Symbol" w:hAnsi="Symbol" w:hint="default"/>
          <w:sz w:val="20"/>
        </w:rPr>
      </w:lvl>
    </w:lvlOverride>
  </w:num>
  <w:num w:numId="286">
    <w:abstractNumId w:val="207"/>
    <w:lvlOverride w:ilvl="0">
      <w:lvl w:ilvl="0">
        <w:numFmt w:val="bullet"/>
        <w:lvlText w:val=""/>
        <w:lvlJc w:val="left"/>
        <w:pPr>
          <w:tabs>
            <w:tab w:val="num" w:pos="720"/>
          </w:tabs>
          <w:ind w:left="720" w:hanging="360"/>
        </w:pPr>
        <w:rPr>
          <w:rFonts w:ascii="Symbol" w:hAnsi="Symbol" w:hint="default"/>
          <w:sz w:val="20"/>
        </w:rPr>
      </w:lvl>
    </w:lvlOverride>
  </w:num>
  <w:num w:numId="287">
    <w:abstractNumId w:val="143"/>
    <w:lvlOverride w:ilvl="0">
      <w:lvl w:ilvl="0">
        <w:numFmt w:val="bullet"/>
        <w:lvlText w:val=""/>
        <w:lvlJc w:val="left"/>
        <w:pPr>
          <w:tabs>
            <w:tab w:val="num" w:pos="720"/>
          </w:tabs>
          <w:ind w:left="720" w:hanging="360"/>
        </w:pPr>
        <w:rPr>
          <w:rFonts w:ascii="Symbol" w:hAnsi="Symbol" w:hint="default"/>
          <w:sz w:val="20"/>
        </w:rPr>
      </w:lvl>
    </w:lvlOverride>
  </w:num>
  <w:num w:numId="288">
    <w:abstractNumId w:val="164"/>
    <w:lvlOverride w:ilvl="0">
      <w:lvl w:ilvl="0">
        <w:numFmt w:val="bullet"/>
        <w:lvlText w:val=""/>
        <w:lvlJc w:val="left"/>
        <w:pPr>
          <w:tabs>
            <w:tab w:val="num" w:pos="720"/>
          </w:tabs>
          <w:ind w:left="720" w:hanging="360"/>
        </w:pPr>
        <w:rPr>
          <w:rFonts w:ascii="Symbol" w:hAnsi="Symbol" w:hint="default"/>
          <w:sz w:val="20"/>
        </w:rPr>
      </w:lvl>
    </w:lvlOverride>
  </w:num>
  <w:num w:numId="289">
    <w:abstractNumId w:val="81"/>
    <w:lvlOverride w:ilvl="0">
      <w:lvl w:ilvl="0">
        <w:numFmt w:val="bullet"/>
        <w:lvlText w:val=""/>
        <w:lvlJc w:val="left"/>
        <w:pPr>
          <w:tabs>
            <w:tab w:val="num" w:pos="720"/>
          </w:tabs>
          <w:ind w:left="720" w:hanging="360"/>
        </w:pPr>
        <w:rPr>
          <w:rFonts w:ascii="Symbol" w:hAnsi="Symbol" w:hint="default"/>
          <w:sz w:val="20"/>
        </w:rPr>
      </w:lvl>
    </w:lvlOverride>
  </w:num>
  <w:num w:numId="290">
    <w:abstractNumId w:val="64"/>
    <w:lvlOverride w:ilvl="0">
      <w:lvl w:ilvl="0">
        <w:numFmt w:val="bullet"/>
        <w:lvlText w:val=""/>
        <w:lvlJc w:val="left"/>
        <w:pPr>
          <w:tabs>
            <w:tab w:val="num" w:pos="720"/>
          </w:tabs>
          <w:ind w:left="720" w:hanging="360"/>
        </w:pPr>
        <w:rPr>
          <w:rFonts w:ascii="Symbol" w:hAnsi="Symbol" w:hint="default"/>
          <w:sz w:val="20"/>
        </w:rPr>
      </w:lvl>
    </w:lvlOverride>
  </w:num>
  <w:num w:numId="291">
    <w:abstractNumId w:val="178"/>
    <w:lvlOverride w:ilvl="0">
      <w:lvl w:ilvl="0">
        <w:numFmt w:val="bullet"/>
        <w:lvlText w:val=""/>
        <w:lvlJc w:val="left"/>
        <w:pPr>
          <w:tabs>
            <w:tab w:val="num" w:pos="720"/>
          </w:tabs>
          <w:ind w:left="720" w:hanging="360"/>
        </w:pPr>
        <w:rPr>
          <w:rFonts w:ascii="Symbol" w:hAnsi="Symbol" w:hint="default"/>
          <w:sz w:val="20"/>
        </w:rPr>
      </w:lvl>
    </w:lvlOverride>
  </w:num>
  <w:num w:numId="292">
    <w:abstractNumId w:val="97"/>
    <w:lvlOverride w:ilvl="0">
      <w:lvl w:ilvl="0">
        <w:numFmt w:val="bullet"/>
        <w:lvlText w:val=""/>
        <w:lvlJc w:val="left"/>
        <w:pPr>
          <w:tabs>
            <w:tab w:val="num" w:pos="720"/>
          </w:tabs>
          <w:ind w:left="720" w:hanging="360"/>
        </w:pPr>
        <w:rPr>
          <w:rFonts w:ascii="Symbol" w:hAnsi="Symbol" w:hint="default"/>
          <w:sz w:val="20"/>
        </w:rPr>
      </w:lvl>
    </w:lvlOverride>
  </w:num>
  <w:num w:numId="293">
    <w:abstractNumId w:val="223"/>
    <w:lvlOverride w:ilvl="0">
      <w:lvl w:ilvl="0">
        <w:numFmt w:val="bullet"/>
        <w:lvlText w:val=""/>
        <w:lvlJc w:val="left"/>
        <w:pPr>
          <w:tabs>
            <w:tab w:val="num" w:pos="720"/>
          </w:tabs>
          <w:ind w:left="720" w:hanging="360"/>
        </w:pPr>
        <w:rPr>
          <w:rFonts w:ascii="Symbol" w:hAnsi="Symbol" w:hint="default"/>
          <w:sz w:val="20"/>
        </w:rPr>
      </w:lvl>
    </w:lvlOverride>
  </w:num>
  <w:num w:numId="294">
    <w:abstractNumId w:val="232"/>
    <w:lvlOverride w:ilvl="0">
      <w:lvl w:ilvl="0">
        <w:numFmt w:val="bullet"/>
        <w:lvlText w:val=""/>
        <w:lvlJc w:val="left"/>
        <w:pPr>
          <w:tabs>
            <w:tab w:val="num" w:pos="720"/>
          </w:tabs>
          <w:ind w:left="720" w:hanging="360"/>
        </w:pPr>
        <w:rPr>
          <w:rFonts w:ascii="Symbol" w:hAnsi="Symbol" w:hint="default"/>
          <w:sz w:val="20"/>
        </w:rPr>
      </w:lvl>
    </w:lvlOverride>
  </w:num>
  <w:num w:numId="295">
    <w:abstractNumId w:val="50"/>
    <w:lvlOverride w:ilvl="0">
      <w:lvl w:ilvl="0">
        <w:numFmt w:val="bullet"/>
        <w:lvlText w:val=""/>
        <w:lvlJc w:val="left"/>
        <w:pPr>
          <w:tabs>
            <w:tab w:val="num" w:pos="720"/>
          </w:tabs>
          <w:ind w:left="720" w:hanging="360"/>
        </w:pPr>
        <w:rPr>
          <w:rFonts w:ascii="Symbol" w:hAnsi="Symbol" w:hint="default"/>
          <w:sz w:val="20"/>
        </w:rPr>
      </w:lvl>
    </w:lvlOverride>
  </w:num>
  <w:num w:numId="296">
    <w:abstractNumId w:val="144"/>
    <w:lvlOverride w:ilvl="0">
      <w:lvl w:ilvl="0">
        <w:numFmt w:val="bullet"/>
        <w:lvlText w:val=""/>
        <w:lvlJc w:val="left"/>
        <w:pPr>
          <w:tabs>
            <w:tab w:val="num" w:pos="720"/>
          </w:tabs>
          <w:ind w:left="720" w:hanging="360"/>
        </w:pPr>
        <w:rPr>
          <w:rFonts w:ascii="Symbol" w:hAnsi="Symbol" w:hint="default"/>
          <w:sz w:val="20"/>
        </w:rPr>
      </w:lvl>
    </w:lvlOverride>
  </w:num>
  <w:num w:numId="297">
    <w:abstractNumId w:val="90"/>
    <w:lvlOverride w:ilvl="0">
      <w:lvl w:ilvl="0">
        <w:numFmt w:val="bullet"/>
        <w:lvlText w:val=""/>
        <w:lvlJc w:val="left"/>
        <w:pPr>
          <w:tabs>
            <w:tab w:val="num" w:pos="720"/>
          </w:tabs>
          <w:ind w:left="720" w:hanging="360"/>
        </w:pPr>
        <w:rPr>
          <w:rFonts w:ascii="Symbol" w:hAnsi="Symbol" w:hint="default"/>
          <w:sz w:val="20"/>
        </w:rPr>
      </w:lvl>
    </w:lvlOverride>
  </w:num>
  <w:numIdMacAtCleanup w:val="2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1DE5"/>
    <w:rsid w:val="00290D56"/>
    <w:rsid w:val="00401DE5"/>
    <w:rsid w:val="006C7DC8"/>
    <w:rsid w:val="0099101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163A8A"/>
  <w15:chartTrackingRefBased/>
  <w15:docId w15:val="{D4C3C7A5-EFCF-4E8C-8405-4D3747898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01DE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paragraph" w:styleId="Heading2">
    <w:name w:val="heading 2"/>
    <w:basedOn w:val="Normal"/>
    <w:link w:val="Heading2Char"/>
    <w:uiPriority w:val="9"/>
    <w:qFormat/>
    <w:rsid w:val="00401DE5"/>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Heading3">
    <w:name w:val="heading 3"/>
    <w:basedOn w:val="Normal"/>
    <w:link w:val="Heading3Char"/>
    <w:uiPriority w:val="9"/>
    <w:qFormat/>
    <w:rsid w:val="00401DE5"/>
    <w:pPr>
      <w:spacing w:before="100" w:beforeAutospacing="1" w:after="100" w:afterAutospacing="1" w:line="240" w:lineRule="auto"/>
      <w:outlineLvl w:val="2"/>
    </w:pPr>
    <w:rPr>
      <w:rFonts w:ascii="Times New Roman" w:eastAsia="Times New Roman" w:hAnsi="Times New Roman" w:cs="Times New Roman"/>
      <w:b/>
      <w:bCs/>
      <w:sz w:val="27"/>
      <w:szCs w:val="27"/>
      <w:lang w:eastAsia="nl-NL"/>
    </w:rPr>
  </w:style>
  <w:style w:type="paragraph" w:styleId="Heading4">
    <w:name w:val="heading 4"/>
    <w:basedOn w:val="Normal"/>
    <w:link w:val="Heading4Char"/>
    <w:uiPriority w:val="9"/>
    <w:qFormat/>
    <w:rsid w:val="00401DE5"/>
    <w:pPr>
      <w:spacing w:before="100" w:beforeAutospacing="1" w:after="100" w:afterAutospacing="1" w:line="240" w:lineRule="auto"/>
      <w:outlineLvl w:val="3"/>
    </w:pPr>
    <w:rPr>
      <w:rFonts w:ascii="Times New Roman" w:eastAsia="Times New Roman" w:hAnsi="Times New Roman" w:cs="Times New Roman"/>
      <w:b/>
      <w:bCs/>
      <w:sz w:val="24"/>
      <w:szCs w:val="24"/>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1DE5"/>
    <w:rPr>
      <w:rFonts w:ascii="Times New Roman" w:eastAsia="Times New Roman" w:hAnsi="Times New Roman" w:cs="Times New Roman"/>
      <w:b/>
      <w:bCs/>
      <w:kern w:val="36"/>
      <w:sz w:val="48"/>
      <w:szCs w:val="48"/>
      <w:lang w:eastAsia="nl-NL"/>
    </w:rPr>
  </w:style>
  <w:style w:type="character" w:customStyle="1" w:styleId="Heading2Char">
    <w:name w:val="Heading 2 Char"/>
    <w:basedOn w:val="DefaultParagraphFont"/>
    <w:link w:val="Heading2"/>
    <w:uiPriority w:val="9"/>
    <w:rsid w:val="00401DE5"/>
    <w:rPr>
      <w:rFonts w:ascii="Times New Roman" w:eastAsia="Times New Roman" w:hAnsi="Times New Roman" w:cs="Times New Roman"/>
      <w:b/>
      <w:bCs/>
      <w:sz w:val="36"/>
      <w:szCs w:val="36"/>
      <w:lang w:eastAsia="nl-NL"/>
    </w:rPr>
  </w:style>
  <w:style w:type="character" w:customStyle="1" w:styleId="Heading3Char">
    <w:name w:val="Heading 3 Char"/>
    <w:basedOn w:val="DefaultParagraphFont"/>
    <w:link w:val="Heading3"/>
    <w:uiPriority w:val="9"/>
    <w:rsid w:val="00401DE5"/>
    <w:rPr>
      <w:rFonts w:ascii="Times New Roman" w:eastAsia="Times New Roman" w:hAnsi="Times New Roman" w:cs="Times New Roman"/>
      <w:b/>
      <w:bCs/>
      <w:sz w:val="27"/>
      <w:szCs w:val="27"/>
      <w:lang w:eastAsia="nl-NL"/>
    </w:rPr>
  </w:style>
  <w:style w:type="character" w:customStyle="1" w:styleId="Heading4Char">
    <w:name w:val="Heading 4 Char"/>
    <w:basedOn w:val="DefaultParagraphFont"/>
    <w:link w:val="Heading4"/>
    <w:uiPriority w:val="9"/>
    <w:rsid w:val="00401DE5"/>
    <w:rPr>
      <w:rFonts w:ascii="Times New Roman" w:eastAsia="Times New Roman" w:hAnsi="Times New Roman" w:cs="Times New Roman"/>
      <w:b/>
      <w:bCs/>
      <w:sz w:val="24"/>
      <w:szCs w:val="24"/>
      <w:lang w:eastAsia="nl-NL"/>
    </w:rPr>
  </w:style>
  <w:style w:type="paragraph" w:customStyle="1" w:styleId="msonormal0">
    <w:name w:val="msonormal"/>
    <w:basedOn w:val="Normal"/>
    <w:rsid w:val="00401DE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c-italic">
    <w:name w:val="c-italic"/>
    <w:basedOn w:val="DefaultParagraphFont"/>
    <w:rsid w:val="00401DE5"/>
  </w:style>
  <w:style w:type="paragraph" w:customStyle="1" w:styleId="li-std">
    <w:name w:val="li-std"/>
    <w:basedOn w:val="Normal"/>
    <w:rsid w:val="00401DE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Strong">
    <w:name w:val="Strong"/>
    <w:basedOn w:val="DefaultParagraphFont"/>
    <w:uiPriority w:val="22"/>
    <w:qFormat/>
    <w:rsid w:val="00401DE5"/>
    <w:rPr>
      <w:b/>
      <w:bCs/>
    </w:rPr>
  </w:style>
  <w:style w:type="character" w:customStyle="1" w:styleId="link-destination">
    <w:name w:val="link-destination"/>
    <w:basedOn w:val="DefaultParagraphFont"/>
    <w:rsid w:val="00401DE5"/>
  </w:style>
  <w:style w:type="character" w:styleId="Hyperlink">
    <w:name w:val="Hyperlink"/>
    <w:basedOn w:val="DefaultParagraphFont"/>
    <w:uiPriority w:val="99"/>
    <w:semiHidden/>
    <w:unhideWhenUsed/>
    <w:rsid w:val="00401DE5"/>
    <w:rPr>
      <w:color w:val="0000FF"/>
      <w:u w:val="single"/>
    </w:rPr>
  </w:style>
  <w:style w:type="character" w:styleId="FollowedHyperlink">
    <w:name w:val="FollowedHyperlink"/>
    <w:basedOn w:val="DefaultParagraphFont"/>
    <w:uiPriority w:val="99"/>
    <w:semiHidden/>
    <w:unhideWhenUsed/>
    <w:rsid w:val="00401DE5"/>
    <w:rPr>
      <w:color w:val="800080"/>
      <w:u w:val="single"/>
    </w:rPr>
  </w:style>
  <w:style w:type="character" w:customStyle="1" w:styleId="c-underlined">
    <w:name w:val="c-underlined"/>
    <w:basedOn w:val="DefaultParagraphFont"/>
    <w:rsid w:val="00401D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3710662">
      <w:bodyDiv w:val="1"/>
      <w:marLeft w:val="0"/>
      <w:marRight w:val="0"/>
      <w:marTop w:val="0"/>
      <w:marBottom w:val="0"/>
      <w:divBdr>
        <w:top w:val="none" w:sz="0" w:space="0" w:color="auto"/>
        <w:left w:val="none" w:sz="0" w:space="0" w:color="auto"/>
        <w:bottom w:val="none" w:sz="0" w:space="0" w:color="auto"/>
        <w:right w:val="none" w:sz="0" w:space="0" w:color="auto"/>
      </w:divBdr>
      <w:divsChild>
        <w:div w:id="554008069">
          <w:marLeft w:val="0"/>
          <w:marRight w:val="0"/>
          <w:marTop w:val="0"/>
          <w:marBottom w:val="0"/>
          <w:divBdr>
            <w:top w:val="none" w:sz="0" w:space="0" w:color="auto"/>
            <w:left w:val="none" w:sz="0" w:space="0" w:color="auto"/>
            <w:bottom w:val="none" w:sz="0" w:space="0" w:color="auto"/>
            <w:right w:val="none" w:sz="0" w:space="0" w:color="auto"/>
          </w:divBdr>
          <w:divsChild>
            <w:div w:id="1570535635">
              <w:marLeft w:val="0"/>
              <w:marRight w:val="0"/>
              <w:marTop w:val="0"/>
              <w:marBottom w:val="0"/>
              <w:divBdr>
                <w:top w:val="none" w:sz="0" w:space="0" w:color="auto"/>
                <w:left w:val="none" w:sz="0" w:space="0" w:color="auto"/>
                <w:bottom w:val="none" w:sz="0" w:space="0" w:color="auto"/>
                <w:right w:val="none" w:sz="0" w:space="0" w:color="auto"/>
              </w:divBdr>
              <w:divsChild>
                <w:div w:id="1998150217">
                  <w:marLeft w:val="0"/>
                  <w:marRight w:val="0"/>
                  <w:marTop w:val="0"/>
                  <w:marBottom w:val="0"/>
                  <w:divBdr>
                    <w:top w:val="none" w:sz="0" w:space="0" w:color="auto"/>
                    <w:left w:val="none" w:sz="0" w:space="0" w:color="auto"/>
                    <w:bottom w:val="none" w:sz="0" w:space="0" w:color="auto"/>
                    <w:right w:val="none" w:sz="0" w:space="0" w:color="auto"/>
                  </w:divBdr>
                  <w:divsChild>
                    <w:div w:id="1301157789">
                      <w:marLeft w:val="0"/>
                      <w:marRight w:val="0"/>
                      <w:marTop w:val="450"/>
                      <w:marBottom w:val="450"/>
                      <w:divBdr>
                        <w:top w:val="none" w:sz="0" w:space="0" w:color="auto"/>
                        <w:left w:val="none" w:sz="0" w:space="0" w:color="auto"/>
                        <w:bottom w:val="none" w:sz="0" w:space="0" w:color="auto"/>
                        <w:right w:val="none" w:sz="0" w:space="0" w:color="auto"/>
                      </w:divBdr>
                    </w:div>
                    <w:div w:id="2070035728">
                      <w:marLeft w:val="0"/>
                      <w:marRight w:val="0"/>
                      <w:marTop w:val="450"/>
                      <w:marBottom w:val="450"/>
                      <w:divBdr>
                        <w:top w:val="none" w:sz="0" w:space="0" w:color="auto"/>
                        <w:left w:val="none" w:sz="0" w:space="0" w:color="auto"/>
                        <w:bottom w:val="none" w:sz="0" w:space="0" w:color="auto"/>
                        <w:right w:val="none" w:sz="0" w:space="0" w:color="auto"/>
                      </w:divBdr>
                    </w:div>
                    <w:div w:id="1519155105">
                      <w:marLeft w:val="0"/>
                      <w:marRight w:val="0"/>
                      <w:marTop w:val="0"/>
                      <w:marBottom w:val="300"/>
                      <w:divBdr>
                        <w:top w:val="none" w:sz="0" w:space="0" w:color="auto"/>
                        <w:left w:val="none" w:sz="0" w:space="0" w:color="auto"/>
                        <w:bottom w:val="none" w:sz="0" w:space="0" w:color="auto"/>
                        <w:right w:val="none" w:sz="0" w:space="0" w:color="auto"/>
                      </w:divBdr>
                    </w:div>
                    <w:div w:id="2044817707">
                      <w:marLeft w:val="0"/>
                      <w:marRight w:val="0"/>
                      <w:marTop w:val="0"/>
                      <w:marBottom w:val="300"/>
                      <w:divBdr>
                        <w:top w:val="none" w:sz="0" w:space="0" w:color="auto"/>
                        <w:left w:val="none" w:sz="0" w:space="0" w:color="auto"/>
                        <w:bottom w:val="none" w:sz="0" w:space="0" w:color="auto"/>
                        <w:right w:val="none" w:sz="0" w:space="0" w:color="auto"/>
                      </w:divBdr>
                    </w:div>
                    <w:div w:id="768819762">
                      <w:marLeft w:val="0"/>
                      <w:marRight w:val="0"/>
                      <w:marTop w:val="0"/>
                      <w:marBottom w:val="300"/>
                      <w:divBdr>
                        <w:top w:val="none" w:sz="0" w:space="0" w:color="auto"/>
                        <w:left w:val="none" w:sz="0" w:space="0" w:color="auto"/>
                        <w:bottom w:val="none" w:sz="0" w:space="0" w:color="auto"/>
                        <w:right w:val="none" w:sz="0" w:space="0" w:color="auto"/>
                      </w:divBdr>
                    </w:div>
                    <w:div w:id="43454754">
                      <w:marLeft w:val="0"/>
                      <w:marRight w:val="0"/>
                      <w:marTop w:val="0"/>
                      <w:marBottom w:val="300"/>
                      <w:divBdr>
                        <w:top w:val="none" w:sz="0" w:space="0" w:color="auto"/>
                        <w:left w:val="none" w:sz="0" w:space="0" w:color="auto"/>
                        <w:bottom w:val="none" w:sz="0" w:space="0" w:color="auto"/>
                        <w:right w:val="none" w:sz="0" w:space="0" w:color="auto"/>
                      </w:divBdr>
                    </w:div>
                    <w:div w:id="1520123508">
                      <w:marLeft w:val="0"/>
                      <w:marRight w:val="0"/>
                      <w:marTop w:val="0"/>
                      <w:marBottom w:val="300"/>
                      <w:divBdr>
                        <w:top w:val="none" w:sz="0" w:space="0" w:color="auto"/>
                        <w:left w:val="none" w:sz="0" w:space="0" w:color="auto"/>
                        <w:bottom w:val="none" w:sz="0" w:space="0" w:color="auto"/>
                        <w:right w:val="none" w:sz="0" w:space="0" w:color="auto"/>
                      </w:divBdr>
                    </w:div>
                    <w:div w:id="38166418">
                      <w:marLeft w:val="0"/>
                      <w:marRight w:val="0"/>
                      <w:marTop w:val="0"/>
                      <w:marBottom w:val="300"/>
                      <w:divBdr>
                        <w:top w:val="none" w:sz="0" w:space="0" w:color="auto"/>
                        <w:left w:val="none" w:sz="0" w:space="0" w:color="auto"/>
                        <w:bottom w:val="none" w:sz="0" w:space="0" w:color="auto"/>
                        <w:right w:val="none" w:sz="0" w:space="0" w:color="auto"/>
                      </w:divBdr>
                    </w:div>
                    <w:div w:id="2056738309">
                      <w:marLeft w:val="0"/>
                      <w:marRight w:val="0"/>
                      <w:marTop w:val="0"/>
                      <w:marBottom w:val="300"/>
                      <w:divBdr>
                        <w:top w:val="none" w:sz="0" w:space="0" w:color="auto"/>
                        <w:left w:val="none" w:sz="0" w:space="0" w:color="auto"/>
                        <w:bottom w:val="none" w:sz="0" w:space="0" w:color="auto"/>
                        <w:right w:val="none" w:sz="0" w:space="0" w:color="auto"/>
                      </w:divBdr>
                    </w:div>
                    <w:div w:id="291638959">
                      <w:marLeft w:val="0"/>
                      <w:marRight w:val="0"/>
                      <w:marTop w:val="0"/>
                      <w:marBottom w:val="300"/>
                      <w:divBdr>
                        <w:top w:val="none" w:sz="0" w:space="0" w:color="auto"/>
                        <w:left w:val="none" w:sz="0" w:space="0" w:color="auto"/>
                        <w:bottom w:val="none" w:sz="0" w:space="0" w:color="auto"/>
                        <w:right w:val="none" w:sz="0" w:space="0" w:color="auto"/>
                      </w:divBdr>
                    </w:div>
                    <w:div w:id="1360080359">
                      <w:marLeft w:val="0"/>
                      <w:marRight w:val="0"/>
                      <w:marTop w:val="450"/>
                      <w:marBottom w:val="450"/>
                      <w:divBdr>
                        <w:top w:val="none" w:sz="0" w:space="0" w:color="auto"/>
                        <w:left w:val="none" w:sz="0" w:space="0" w:color="auto"/>
                        <w:bottom w:val="none" w:sz="0" w:space="0" w:color="auto"/>
                        <w:right w:val="none" w:sz="0" w:space="0" w:color="auto"/>
                      </w:divBdr>
                    </w:div>
                    <w:div w:id="394816363">
                      <w:marLeft w:val="0"/>
                      <w:marRight w:val="0"/>
                      <w:marTop w:val="450"/>
                      <w:marBottom w:val="450"/>
                      <w:divBdr>
                        <w:top w:val="none" w:sz="0" w:space="0" w:color="auto"/>
                        <w:left w:val="none" w:sz="0" w:space="0" w:color="auto"/>
                        <w:bottom w:val="none" w:sz="0" w:space="0" w:color="auto"/>
                        <w:right w:val="none" w:sz="0" w:space="0" w:color="auto"/>
                      </w:divBdr>
                    </w:div>
                    <w:div w:id="143933455">
                      <w:marLeft w:val="0"/>
                      <w:marRight w:val="0"/>
                      <w:marTop w:val="450"/>
                      <w:marBottom w:val="450"/>
                      <w:divBdr>
                        <w:top w:val="none" w:sz="0" w:space="0" w:color="auto"/>
                        <w:left w:val="none" w:sz="0" w:space="0" w:color="auto"/>
                        <w:bottom w:val="none" w:sz="0" w:space="0" w:color="auto"/>
                        <w:right w:val="none" w:sz="0" w:space="0" w:color="auto"/>
                      </w:divBdr>
                    </w:div>
                    <w:div w:id="242646886">
                      <w:marLeft w:val="0"/>
                      <w:marRight w:val="0"/>
                      <w:marTop w:val="450"/>
                      <w:marBottom w:val="450"/>
                      <w:divBdr>
                        <w:top w:val="none" w:sz="0" w:space="0" w:color="auto"/>
                        <w:left w:val="none" w:sz="0" w:space="0" w:color="auto"/>
                        <w:bottom w:val="none" w:sz="0" w:space="0" w:color="auto"/>
                        <w:right w:val="none" w:sz="0" w:space="0" w:color="auto"/>
                      </w:divBdr>
                    </w:div>
                    <w:div w:id="659190954">
                      <w:marLeft w:val="300"/>
                      <w:marRight w:val="0"/>
                      <w:marTop w:val="0"/>
                      <w:marBottom w:val="300"/>
                      <w:divBdr>
                        <w:top w:val="none" w:sz="0" w:space="0" w:color="auto"/>
                        <w:left w:val="none" w:sz="0" w:space="0" w:color="auto"/>
                        <w:bottom w:val="none" w:sz="0" w:space="0" w:color="auto"/>
                        <w:right w:val="none" w:sz="0" w:space="0" w:color="auto"/>
                      </w:divBdr>
                    </w:div>
                    <w:div w:id="1444181946">
                      <w:marLeft w:val="300"/>
                      <w:marRight w:val="0"/>
                      <w:marTop w:val="450"/>
                      <w:marBottom w:val="450"/>
                      <w:divBdr>
                        <w:top w:val="none" w:sz="0" w:space="0" w:color="auto"/>
                        <w:left w:val="none" w:sz="0" w:space="0" w:color="auto"/>
                        <w:bottom w:val="none" w:sz="0" w:space="0" w:color="auto"/>
                        <w:right w:val="none" w:sz="0" w:space="0" w:color="auto"/>
                      </w:divBdr>
                    </w:div>
                    <w:div w:id="486945588">
                      <w:marLeft w:val="300"/>
                      <w:marRight w:val="0"/>
                      <w:marTop w:val="450"/>
                      <w:marBottom w:val="450"/>
                      <w:divBdr>
                        <w:top w:val="none" w:sz="0" w:space="0" w:color="auto"/>
                        <w:left w:val="none" w:sz="0" w:space="0" w:color="auto"/>
                        <w:bottom w:val="none" w:sz="0" w:space="0" w:color="auto"/>
                        <w:right w:val="none" w:sz="0" w:space="0" w:color="auto"/>
                      </w:divBdr>
                    </w:div>
                    <w:div w:id="242688527">
                      <w:marLeft w:val="0"/>
                      <w:marRight w:val="0"/>
                      <w:marTop w:val="450"/>
                      <w:marBottom w:val="450"/>
                      <w:divBdr>
                        <w:top w:val="none" w:sz="0" w:space="0" w:color="auto"/>
                        <w:left w:val="none" w:sz="0" w:space="0" w:color="auto"/>
                        <w:bottom w:val="none" w:sz="0" w:space="0" w:color="auto"/>
                        <w:right w:val="none" w:sz="0" w:space="0" w:color="auto"/>
                      </w:divBdr>
                    </w:div>
                    <w:div w:id="1041171011">
                      <w:marLeft w:val="0"/>
                      <w:marRight w:val="0"/>
                      <w:marTop w:val="450"/>
                      <w:marBottom w:val="450"/>
                      <w:divBdr>
                        <w:top w:val="none" w:sz="0" w:space="0" w:color="auto"/>
                        <w:left w:val="none" w:sz="0" w:space="0" w:color="auto"/>
                        <w:bottom w:val="none" w:sz="0" w:space="0" w:color="auto"/>
                        <w:right w:val="none" w:sz="0" w:space="0" w:color="auto"/>
                      </w:divBdr>
                    </w:div>
                    <w:div w:id="1251811745">
                      <w:marLeft w:val="0"/>
                      <w:marRight w:val="0"/>
                      <w:marTop w:val="450"/>
                      <w:marBottom w:val="450"/>
                      <w:divBdr>
                        <w:top w:val="none" w:sz="0" w:space="0" w:color="auto"/>
                        <w:left w:val="none" w:sz="0" w:space="0" w:color="auto"/>
                        <w:bottom w:val="none" w:sz="0" w:space="0" w:color="auto"/>
                        <w:right w:val="none" w:sz="0" w:space="0" w:color="auto"/>
                      </w:divBdr>
                    </w:div>
                    <w:div w:id="612516675">
                      <w:marLeft w:val="0"/>
                      <w:marRight w:val="0"/>
                      <w:marTop w:val="450"/>
                      <w:marBottom w:val="450"/>
                      <w:divBdr>
                        <w:top w:val="none" w:sz="0" w:space="0" w:color="auto"/>
                        <w:left w:val="none" w:sz="0" w:space="0" w:color="auto"/>
                        <w:bottom w:val="none" w:sz="0" w:space="0" w:color="auto"/>
                        <w:right w:val="none" w:sz="0" w:space="0" w:color="auto"/>
                      </w:divBdr>
                    </w:div>
                    <w:div w:id="192226857">
                      <w:marLeft w:val="0"/>
                      <w:marRight w:val="0"/>
                      <w:marTop w:val="450"/>
                      <w:marBottom w:val="450"/>
                      <w:divBdr>
                        <w:top w:val="none" w:sz="0" w:space="0" w:color="auto"/>
                        <w:left w:val="none" w:sz="0" w:space="0" w:color="auto"/>
                        <w:bottom w:val="none" w:sz="0" w:space="0" w:color="auto"/>
                        <w:right w:val="none" w:sz="0" w:space="0" w:color="auto"/>
                      </w:divBdr>
                    </w:div>
                    <w:div w:id="257567390">
                      <w:marLeft w:val="0"/>
                      <w:marRight w:val="0"/>
                      <w:marTop w:val="450"/>
                      <w:marBottom w:val="450"/>
                      <w:divBdr>
                        <w:top w:val="none" w:sz="0" w:space="0" w:color="auto"/>
                        <w:left w:val="none" w:sz="0" w:space="0" w:color="auto"/>
                        <w:bottom w:val="none" w:sz="0" w:space="0" w:color="auto"/>
                        <w:right w:val="none" w:sz="0" w:space="0" w:color="auto"/>
                      </w:divBdr>
                    </w:div>
                    <w:div w:id="381638322">
                      <w:marLeft w:val="0"/>
                      <w:marRight w:val="0"/>
                      <w:marTop w:val="450"/>
                      <w:marBottom w:val="450"/>
                      <w:divBdr>
                        <w:top w:val="none" w:sz="0" w:space="0" w:color="auto"/>
                        <w:left w:val="none" w:sz="0" w:space="0" w:color="auto"/>
                        <w:bottom w:val="none" w:sz="0" w:space="0" w:color="auto"/>
                        <w:right w:val="none" w:sz="0" w:space="0" w:color="auto"/>
                      </w:divBdr>
                    </w:div>
                    <w:div w:id="139812612">
                      <w:marLeft w:val="0"/>
                      <w:marRight w:val="0"/>
                      <w:marTop w:val="450"/>
                      <w:marBottom w:val="450"/>
                      <w:divBdr>
                        <w:top w:val="none" w:sz="0" w:space="0" w:color="auto"/>
                        <w:left w:val="none" w:sz="0" w:space="0" w:color="auto"/>
                        <w:bottom w:val="none" w:sz="0" w:space="0" w:color="auto"/>
                        <w:right w:val="none" w:sz="0" w:space="0" w:color="auto"/>
                      </w:divBdr>
                    </w:div>
                    <w:div w:id="800808659">
                      <w:marLeft w:val="0"/>
                      <w:marRight w:val="0"/>
                      <w:marTop w:val="450"/>
                      <w:marBottom w:val="450"/>
                      <w:divBdr>
                        <w:top w:val="none" w:sz="0" w:space="0" w:color="auto"/>
                        <w:left w:val="none" w:sz="0" w:space="0" w:color="auto"/>
                        <w:bottom w:val="none" w:sz="0" w:space="0" w:color="auto"/>
                        <w:right w:val="none" w:sz="0" w:space="0" w:color="auto"/>
                      </w:divBdr>
                    </w:div>
                    <w:div w:id="1712463158">
                      <w:marLeft w:val="0"/>
                      <w:marRight w:val="0"/>
                      <w:marTop w:val="450"/>
                      <w:marBottom w:val="450"/>
                      <w:divBdr>
                        <w:top w:val="none" w:sz="0" w:space="0" w:color="auto"/>
                        <w:left w:val="none" w:sz="0" w:space="0" w:color="auto"/>
                        <w:bottom w:val="none" w:sz="0" w:space="0" w:color="auto"/>
                        <w:right w:val="none" w:sz="0" w:space="0" w:color="auto"/>
                      </w:divBdr>
                    </w:div>
                    <w:div w:id="864713393">
                      <w:marLeft w:val="0"/>
                      <w:marRight w:val="0"/>
                      <w:marTop w:val="450"/>
                      <w:marBottom w:val="450"/>
                      <w:divBdr>
                        <w:top w:val="none" w:sz="0" w:space="0" w:color="auto"/>
                        <w:left w:val="none" w:sz="0" w:space="0" w:color="auto"/>
                        <w:bottom w:val="none" w:sz="0" w:space="0" w:color="auto"/>
                        <w:right w:val="none" w:sz="0" w:space="0" w:color="auto"/>
                      </w:divBdr>
                    </w:div>
                    <w:div w:id="268245809">
                      <w:marLeft w:val="0"/>
                      <w:marRight w:val="0"/>
                      <w:marTop w:val="450"/>
                      <w:marBottom w:val="450"/>
                      <w:divBdr>
                        <w:top w:val="none" w:sz="0" w:space="0" w:color="auto"/>
                        <w:left w:val="none" w:sz="0" w:space="0" w:color="auto"/>
                        <w:bottom w:val="none" w:sz="0" w:space="0" w:color="auto"/>
                        <w:right w:val="none" w:sz="0" w:space="0" w:color="auto"/>
                      </w:divBdr>
                    </w:div>
                    <w:div w:id="948046913">
                      <w:marLeft w:val="0"/>
                      <w:marRight w:val="0"/>
                      <w:marTop w:val="450"/>
                      <w:marBottom w:val="450"/>
                      <w:divBdr>
                        <w:top w:val="none" w:sz="0" w:space="0" w:color="auto"/>
                        <w:left w:val="none" w:sz="0" w:space="0" w:color="auto"/>
                        <w:bottom w:val="none" w:sz="0" w:space="0" w:color="auto"/>
                        <w:right w:val="none" w:sz="0" w:space="0" w:color="auto"/>
                      </w:divBdr>
                    </w:div>
                    <w:div w:id="864246701">
                      <w:marLeft w:val="0"/>
                      <w:marRight w:val="0"/>
                      <w:marTop w:val="450"/>
                      <w:marBottom w:val="450"/>
                      <w:divBdr>
                        <w:top w:val="none" w:sz="0" w:space="0" w:color="auto"/>
                        <w:left w:val="none" w:sz="0" w:space="0" w:color="auto"/>
                        <w:bottom w:val="none" w:sz="0" w:space="0" w:color="auto"/>
                        <w:right w:val="none" w:sz="0" w:space="0" w:color="auto"/>
                      </w:divBdr>
                    </w:div>
                    <w:div w:id="1119881719">
                      <w:marLeft w:val="0"/>
                      <w:marRight w:val="0"/>
                      <w:marTop w:val="0"/>
                      <w:marBottom w:val="300"/>
                      <w:divBdr>
                        <w:top w:val="none" w:sz="0" w:space="0" w:color="auto"/>
                        <w:left w:val="none" w:sz="0" w:space="0" w:color="auto"/>
                        <w:bottom w:val="none" w:sz="0" w:space="0" w:color="auto"/>
                        <w:right w:val="none" w:sz="0" w:space="0" w:color="auto"/>
                      </w:divBdr>
                    </w:div>
                    <w:div w:id="1206798354">
                      <w:marLeft w:val="0"/>
                      <w:marRight w:val="0"/>
                      <w:marTop w:val="450"/>
                      <w:marBottom w:val="450"/>
                      <w:divBdr>
                        <w:top w:val="none" w:sz="0" w:space="0" w:color="auto"/>
                        <w:left w:val="none" w:sz="0" w:space="0" w:color="auto"/>
                        <w:bottom w:val="none" w:sz="0" w:space="0" w:color="auto"/>
                        <w:right w:val="none" w:sz="0" w:space="0" w:color="auto"/>
                      </w:divBdr>
                    </w:div>
                    <w:div w:id="40861487">
                      <w:marLeft w:val="0"/>
                      <w:marRight w:val="0"/>
                      <w:marTop w:val="450"/>
                      <w:marBottom w:val="450"/>
                      <w:divBdr>
                        <w:top w:val="none" w:sz="0" w:space="0" w:color="auto"/>
                        <w:left w:val="none" w:sz="0" w:space="0" w:color="auto"/>
                        <w:bottom w:val="none" w:sz="0" w:space="0" w:color="auto"/>
                        <w:right w:val="none" w:sz="0" w:space="0" w:color="auto"/>
                      </w:divBdr>
                    </w:div>
                    <w:div w:id="1750543777">
                      <w:marLeft w:val="0"/>
                      <w:marRight w:val="0"/>
                      <w:marTop w:val="450"/>
                      <w:marBottom w:val="450"/>
                      <w:divBdr>
                        <w:top w:val="none" w:sz="0" w:space="0" w:color="auto"/>
                        <w:left w:val="none" w:sz="0" w:space="0" w:color="auto"/>
                        <w:bottom w:val="none" w:sz="0" w:space="0" w:color="auto"/>
                        <w:right w:val="none" w:sz="0" w:space="0" w:color="auto"/>
                      </w:divBdr>
                    </w:div>
                    <w:div w:id="168448998">
                      <w:marLeft w:val="0"/>
                      <w:marRight w:val="0"/>
                      <w:marTop w:val="300"/>
                      <w:marBottom w:val="300"/>
                      <w:divBdr>
                        <w:top w:val="none" w:sz="0" w:space="0" w:color="auto"/>
                        <w:left w:val="none" w:sz="0" w:space="0" w:color="auto"/>
                        <w:bottom w:val="none" w:sz="0" w:space="0" w:color="auto"/>
                        <w:right w:val="none" w:sz="0" w:space="0" w:color="auto"/>
                      </w:divBdr>
                    </w:div>
                    <w:div w:id="753287724">
                      <w:marLeft w:val="0"/>
                      <w:marRight w:val="0"/>
                      <w:marTop w:val="0"/>
                      <w:marBottom w:val="0"/>
                      <w:divBdr>
                        <w:top w:val="none" w:sz="0" w:space="0" w:color="auto"/>
                        <w:left w:val="none" w:sz="0" w:space="0" w:color="auto"/>
                        <w:bottom w:val="none" w:sz="0" w:space="0" w:color="auto"/>
                        <w:right w:val="none" w:sz="0" w:space="0" w:color="auto"/>
                      </w:divBdr>
                    </w:div>
                    <w:div w:id="968316556">
                      <w:marLeft w:val="0"/>
                      <w:marRight w:val="0"/>
                      <w:marTop w:val="0"/>
                      <w:marBottom w:val="450"/>
                      <w:divBdr>
                        <w:top w:val="none" w:sz="0" w:space="0" w:color="auto"/>
                        <w:left w:val="none" w:sz="0" w:space="0" w:color="auto"/>
                        <w:bottom w:val="none" w:sz="0" w:space="0" w:color="auto"/>
                        <w:right w:val="none" w:sz="0" w:space="0" w:color="auto"/>
                      </w:divBdr>
                    </w:div>
                    <w:div w:id="1399128522">
                      <w:marLeft w:val="0"/>
                      <w:marRight w:val="0"/>
                      <w:marTop w:val="450"/>
                      <w:marBottom w:val="450"/>
                      <w:divBdr>
                        <w:top w:val="none" w:sz="0" w:space="0" w:color="auto"/>
                        <w:left w:val="none" w:sz="0" w:space="0" w:color="auto"/>
                        <w:bottom w:val="none" w:sz="0" w:space="0" w:color="auto"/>
                        <w:right w:val="none" w:sz="0" w:space="0" w:color="auto"/>
                      </w:divBdr>
                    </w:div>
                    <w:div w:id="1038627369">
                      <w:marLeft w:val="0"/>
                      <w:marRight w:val="0"/>
                      <w:marTop w:val="450"/>
                      <w:marBottom w:val="450"/>
                      <w:divBdr>
                        <w:top w:val="none" w:sz="0" w:space="0" w:color="auto"/>
                        <w:left w:val="none" w:sz="0" w:space="0" w:color="auto"/>
                        <w:bottom w:val="none" w:sz="0" w:space="0" w:color="auto"/>
                        <w:right w:val="none" w:sz="0" w:space="0" w:color="auto"/>
                      </w:divBdr>
                    </w:div>
                    <w:div w:id="1462459151">
                      <w:marLeft w:val="0"/>
                      <w:marRight w:val="0"/>
                      <w:marTop w:val="300"/>
                      <w:marBottom w:val="300"/>
                      <w:divBdr>
                        <w:top w:val="none" w:sz="0" w:space="0" w:color="auto"/>
                        <w:left w:val="none" w:sz="0" w:space="0" w:color="auto"/>
                        <w:bottom w:val="none" w:sz="0" w:space="0" w:color="auto"/>
                        <w:right w:val="none" w:sz="0" w:space="0" w:color="auto"/>
                      </w:divBdr>
                    </w:div>
                    <w:div w:id="1873151903">
                      <w:marLeft w:val="0"/>
                      <w:marRight w:val="0"/>
                      <w:marTop w:val="0"/>
                      <w:marBottom w:val="0"/>
                      <w:divBdr>
                        <w:top w:val="none" w:sz="0" w:space="0" w:color="auto"/>
                        <w:left w:val="none" w:sz="0" w:space="0" w:color="auto"/>
                        <w:bottom w:val="none" w:sz="0" w:space="0" w:color="auto"/>
                        <w:right w:val="none" w:sz="0" w:space="0" w:color="auto"/>
                      </w:divBdr>
                    </w:div>
                    <w:div w:id="1445004455">
                      <w:marLeft w:val="0"/>
                      <w:marRight w:val="0"/>
                      <w:marTop w:val="0"/>
                      <w:marBottom w:val="450"/>
                      <w:divBdr>
                        <w:top w:val="none" w:sz="0" w:space="0" w:color="auto"/>
                        <w:left w:val="none" w:sz="0" w:space="0" w:color="auto"/>
                        <w:bottom w:val="none" w:sz="0" w:space="0" w:color="auto"/>
                        <w:right w:val="none" w:sz="0" w:space="0" w:color="auto"/>
                      </w:divBdr>
                    </w:div>
                    <w:div w:id="34895737">
                      <w:marLeft w:val="0"/>
                      <w:marRight w:val="0"/>
                      <w:marTop w:val="450"/>
                      <w:marBottom w:val="450"/>
                      <w:divBdr>
                        <w:top w:val="none" w:sz="0" w:space="0" w:color="auto"/>
                        <w:left w:val="none" w:sz="0" w:space="0" w:color="auto"/>
                        <w:bottom w:val="none" w:sz="0" w:space="0" w:color="auto"/>
                        <w:right w:val="none" w:sz="0" w:space="0" w:color="auto"/>
                      </w:divBdr>
                    </w:div>
                    <w:div w:id="242761874">
                      <w:marLeft w:val="0"/>
                      <w:marRight w:val="0"/>
                      <w:marTop w:val="450"/>
                      <w:marBottom w:val="450"/>
                      <w:divBdr>
                        <w:top w:val="none" w:sz="0" w:space="0" w:color="auto"/>
                        <w:left w:val="none" w:sz="0" w:space="0" w:color="auto"/>
                        <w:bottom w:val="none" w:sz="0" w:space="0" w:color="auto"/>
                        <w:right w:val="none" w:sz="0" w:space="0" w:color="auto"/>
                      </w:divBdr>
                    </w:div>
                    <w:div w:id="1222520196">
                      <w:marLeft w:val="0"/>
                      <w:marRight w:val="0"/>
                      <w:marTop w:val="450"/>
                      <w:marBottom w:val="450"/>
                      <w:divBdr>
                        <w:top w:val="none" w:sz="0" w:space="0" w:color="auto"/>
                        <w:left w:val="none" w:sz="0" w:space="0" w:color="auto"/>
                        <w:bottom w:val="none" w:sz="0" w:space="0" w:color="auto"/>
                        <w:right w:val="none" w:sz="0" w:space="0" w:color="auto"/>
                      </w:divBdr>
                    </w:div>
                    <w:div w:id="1042559609">
                      <w:marLeft w:val="0"/>
                      <w:marRight w:val="0"/>
                      <w:marTop w:val="450"/>
                      <w:marBottom w:val="450"/>
                      <w:divBdr>
                        <w:top w:val="none" w:sz="0" w:space="0" w:color="auto"/>
                        <w:left w:val="none" w:sz="0" w:space="0" w:color="auto"/>
                        <w:bottom w:val="none" w:sz="0" w:space="0" w:color="auto"/>
                        <w:right w:val="none" w:sz="0" w:space="0" w:color="auto"/>
                      </w:divBdr>
                    </w:div>
                    <w:div w:id="1807508912">
                      <w:marLeft w:val="0"/>
                      <w:marRight w:val="0"/>
                      <w:marTop w:val="300"/>
                      <w:marBottom w:val="300"/>
                      <w:divBdr>
                        <w:top w:val="none" w:sz="0" w:space="0" w:color="auto"/>
                        <w:left w:val="none" w:sz="0" w:space="0" w:color="auto"/>
                        <w:bottom w:val="none" w:sz="0" w:space="0" w:color="auto"/>
                        <w:right w:val="none" w:sz="0" w:space="0" w:color="auto"/>
                      </w:divBdr>
                    </w:div>
                    <w:div w:id="1178036809">
                      <w:marLeft w:val="0"/>
                      <w:marRight w:val="0"/>
                      <w:marTop w:val="0"/>
                      <w:marBottom w:val="0"/>
                      <w:divBdr>
                        <w:top w:val="none" w:sz="0" w:space="0" w:color="auto"/>
                        <w:left w:val="none" w:sz="0" w:space="0" w:color="auto"/>
                        <w:bottom w:val="none" w:sz="0" w:space="0" w:color="auto"/>
                        <w:right w:val="none" w:sz="0" w:space="0" w:color="auto"/>
                      </w:divBdr>
                    </w:div>
                    <w:div w:id="674383097">
                      <w:marLeft w:val="0"/>
                      <w:marRight w:val="0"/>
                      <w:marTop w:val="0"/>
                      <w:marBottom w:val="450"/>
                      <w:divBdr>
                        <w:top w:val="none" w:sz="0" w:space="0" w:color="auto"/>
                        <w:left w:val="none" w:sz="0" w:space="0" w:color="auto"/>
                        <w:bottom w:val="none" w:sz="0" w:space="0" w:color="auto"/>
                        <w:right w:val="none" w:sz="0" w:space="0" w:color="auto"/>
                      </w:divBdr>
                    </w:div>
                    <w:div w:id="766729636">
                      <w:marLeft w:val="0"/>
                      <w:marRight w:val="0"/>
                      <w:marTop w:val="450"/>
                      <w:marBottom w:val="450"/>
                      <w:divBdr>
                        <w:top w:val="none" w:sz="0" w:space="0" w:color="auto"/>
                        <w:left w:val="none" w:sz="0" w:space="0" w:color="auto"/>
                        <w:bottom w:val="none" w:sz="0" w:space="0" w:color="auto"/>
                        <w:right w:val="none" w:sz="0" w:space="0" w:color="auto"/>
                      </w:divBdr>
                    </w:div>
                    <w:div w:id="217860869">
                      <w:marLeft w:val="0"/>
                      <w:marRight w:val="0"/>
                      <w:marTop w:val="450"/>
                      <w:marBottom w:val="450"/>
                      <w:divBdr>
                        <w:top w:val="none" w:sz="0" w:space="0" w:color="auto"/>
                        <w:left w:val="none" w:sz="0" w:space="0" w:color="auto"/>
                        <w:bottom w:val="none" w:sz="0" w:space="0" w:color="auto"/>
                        <w:right w:val="none" w:sz="0" w:space="0" w:color="auto"/>
                      </w:divBdr>
                    </w:div>
                    <w:div w:id="503210763">
                      <w:marLeft w:val="0"/>
                      <w:marRight w:val="0"/>
                      <w:marTop w:val="450"/>
                      <w:marBottom w:val="450"/>
                      <w:divBdr>
                        <w:top w:val="none" w:sz="0" w:space="0" w:color="auto"/>
                        <w:left w:val="none" w:sz="0" w:space="0" w:color="auto"/>
                        <w:bottom w:val="none" w:sz="0" w:space="0" w:color="auto"/>
                        <w:right w:val="none" w:sz="0" w:space="0" w:color="auto"/>
                      </w:divBdr>
                    </w:div>
                    <w:div w:id="850141599">
                      <w:marLeft w:val="0"/>
                      <w:marRight w:val="0"/>
                      <w:marTop w:val="300"/>
                      <w:marBottom w:val="300"/>
                      <w:divBdr>
                        <w:top w:val="none" w:sz="0" w:space="0" w:color="auto"/>
                        <w:left w:val="none" w:sz="0" w:space="0" w:color="auto"/>
                        <w:bottom w:val="none" w:sz="0" w:space="0" w:color="auto"/>
                        <w:right w:val="none" w:sz="0" w:space="0" w:color="auto"/>
                      </w:divBdr>
                    </w:div>
                    <w:div w:id="1383214672">
                      <w:marLeft w:val="0"/>
                      <w:marRight w:val="0"/>
                      <w:marTop w:val="0"/>
                      <w:marBottom w:val="0"/>
                      <w:divBdr>
                        <w:top w:val="none" w:sz="0" w:space="0" w:color="auto"/>
                        <w:left w:val="none" w:sz="0" w:space="0" w:color="auto"/>
                        <w:bottom w:val="none" w:sz="0" w:space="0" w:color="auto"/>
                        <w:right w:val="none" w:sz="0" w:space="0" w:color="auto"/>
                      </w:divBdr>
                    </w:div>
                    <w:div w:id="920406487">
                      <w:marLeft w:val="0"/>
                      <w:marRight w:val="0"/>
                      <w:marTop w:val="0"/>
                      <w:marBottom w:val="450"/>
                      <w:divBdr>
                        <w:top w:val="none" w:sz="0" w:space="0" w:color="auto"/>
                        <w:left w:val="none" w:sz="0" w:space="0" w:color="auto"/>
                        <w:bottom w:val="none" w:sz="0" w:space="0" w:color="auto"/>
                        <w:right w:val="none" w:sz="0" w:space="0" w:color="auto"/>
                      </w:divBdr>
                    </w:div>
                    <w:div w:id="1217820457">
                      <w:marLeft w:val="0"/>
                      <w:marRight w:val="0"/>
                      <w:marTop w:val="450"/>
                      <w:marBottom w:val="450"/>
                      <w:divBdr>
                        <w:top w:val="none" w:sz="0" w:space="0" w:color="auto"/>
                        <w:left w:val="none" w:sz="0" w:space="0" w:color="auto"/>
                        <w:bottom w:val="none" w:sz="0" w:space="0" w:color="auto"/>
                        <w:right w:val="none" w:sz="0" w:space="0" w:color="auto"/>
                      </w:divBdr>
                    </w:div>
                    <w:div w:id="454444003">
                      <w:marLeft w:val="0"/>
                      <w:marRight w:val="0"/>
                      <w:marTop w:val="450"/>
                      <w:marBottom w:val="450"/>
                      <w:divBdr>
                        <w:top w:val="none" w:sz="0" w:space="0" w:color="auto"/>
                        <w:left w:val="none" w:sz="0" w:space="0" w:color="auto"/>
                        <w:bottom w:val="none" w:sz="0" w:space="0" w:color="auto"/>
                        <w:right w:val="none" w:sz="0" w:space="0" w:color="auto"/>
                      </w:divBdr>
                    </w:div>
                    <w:div w:id="2321675">
                      <w:marLeft w:val="0"/>
                      <w:marRight w:val="0"/>
                      <w:marTop w:val="450"/>
                      <w:marBottom w:val="450"/>
                      <w:divBdr>
                        <w:top w:val="none" w:sz="0" w:space="0" w:color="auto"/>
                        <w:left w:val="none" w:sz="0" w:space="0" w:color="auto"/>
                        <w:bottom w:val="none" w:sz="0" w:space="0" w:color="auto"/>
                        <w:right w:val="none" w:sz="0" w:space="0" w:color="auto"/>
                      </w:divBdr>
                    </w:div>
                    <w:div w:id="1828664071">
                      <w:marLeft w:val="0"/>
                      <w:marRight w:val="0"/>
                      <w:marTop w:val="300"/>
                      <w:marBottom w:val="300"/>
                      <w:divBdr>
                        <w:top w:val="none" w:sz="0" w:space="0" w:color="auto"/>
                        <w:left w:val="none" w:sz="0" w:space="0" w:color="auto"/>
                        <w:bottom w:val="none" w:sz="0" w:space="0" w:color="auto"/>
                        <w:right w:val="none" w:sz="0" w:space="0" w:color="auto"/>
                      </w:divBdr>
                    </w:div>
                    <w:div w:id="659966933">
                      <w:marLeft w:val="0"/>
                      <w:marRight w:val="0"/>
                      <w:marTop w:val="0"/>
                      <w:marBottom w:val="0"/>
                      <w:divBdr>
                        <w:top w:val="none" w:sz="0" w:space="0" w:color="auto"/>
                        <w:left w:val="none" w:sz="0" w:space="0" w:color="auto"/>
                        <w:bottom w:val="none" w:sz="0" w:space="0" w:color="auto"/>
                        <w:right w:val="none" w:sz="0" w:space="0" w:color="auto"/>
                      </w:divBdr>
                    </w:div>
                    <w:div w:id="1298798653">
                      <w:marLeft w:val="0"/>
                      <w:marRight w:val="0"/>
                      <w:marTop w:val="0"/>
                      <w:marBottom w:val="0"/>
                      <w:divBdr>
                        <w:top w:val="none" w:sz="0" w:space="0" w:color="auto"/>
                        <w:left w:val="none" w:sz="0" w:space="0" w:color="auto"/>
                        <w:bottom w:val="none" w:sz="0" w:space="0" w:color="auto"/>
                        <w:right w:val="none" w:sz="0" w:space="0" w:color="auto"/>
                      </w:divBdr>
                    </w:div>
                    <w:div w:id="2104954864">
                      <w:marLeft w:val="0"/>
                      <w:marRight w:val="0"/>
                      <w:marTop w:val="0"/>
                      <w:marBottom w:val="0"/>
                      <w:divBdr>
                        <w:top w:val="none" w:sz="0" w:space="0" w:color="auto"/>
                        <w:left w:val="none" w:sz="0" w:space="0" w:color="auto"/>
                        <w:bottom w:val="none" w:sz="0" w:space="0" w:color="auto"/>
                        <w:right w:val="none" w:sz="0" w:space="0" w:color="auto"/>
                      </w:divBdr>
                    </w:div>
                    <w:div w:id="1968467728">
                      <w:marLeft w:val="1200"/>
                      <w:marRight w:val="0"/>
                      <w:marTop w:val="0"/>
                      <w:marBottom w:val="300"/>
                      <w:divBdr>
                        <w:top w:val="none" w:sz="0" w:space="0" w:color="auto"/>
                        <w:left w:val="none" w:sz="0" w:space="0" w:color="auto"/>
                        <w:bottom w:val="none" w:sz="0" w:space="0" w:color="auto"/>
                        <w:right w:val="none" w:sz="0" w:space="0" w:color="auto"/>
                      </w:divBdr>
                    </w:div>
                    <w:div w:id="1645045134">
                      <w:marLeft w:val="0"/>
                      <w:marRight w:val="0"/>
                      <w:marTop w:val="450"/>
                      <w:marBottom w:val="450"/>
                      <w:divBdr>
                        <w:top w:val="none" w:sz="0" w:space="0" w:color="auto"/>
                        <w:left w:val="none" w:sz="0" w:space="0" w:color="auto"/>
                        <w:bottom w:val="none" w:sz="0" w:space="0" w:color="auto"/>
                        <w:right w:val="none" w:sz="0" w:space="0" w:color="auto"/>
                      </w:divBdr>
                    </w:div>
                    <w:div w:id="341397946">
                      <w:marLeft w:val="1200"/>
                      <w:marRight w:val="0"/>
                      <w:marTop w:val="450"/>
                      <w:marBottom w:val="450"/>
                      <w:divBdr>
                        <w:top w:val="none" w:sz="0" w:space="0" w:color="auto"/>
                        <w:left w:val="none" w:sz="0" w:space="0" w:color="auto"/>
                        <w:bottom w:val="none" w:sz="0" w:space="0" w:color="auto"/>
                        <w:right w:val="none" w:sz="0" w:space="0" w:color="auto"/>
                      </w:divBdr>
                    </w:div>
                    <w:div w:id="1951740999">
                      <w:marLeft w:val="0"/>
                      <w:marRight w:val="0"/>
                      <w:marTop w:val="450"/>
                      <w:marBottom w:val="450"/>
                      <w:divBdr>
                        <w:top w:val="none" w:sz="0" w:space="0" w:color="auto"/>
                        <w:left w:val="none" w:sz="0" w:space="0" w:color="auto"/>
                        <w:bottom w:val="none" w:sz="0" w:space="0" w:color="auto"/>
                        <w:right w:val="none" w:sz="0" w:space="0" w:color="auto"/>
                      </w:divBdr>
                    </w:div>
                    <w:div w:id="303973844">
                      <w:marLeft w:val="1200"/>
                      <w:marRight w:val="0"/>
                      <w:marTop w:val="0"/>
                      <w:marBottom w:val="300"/>
                      <w:divBdr>
                        <w:top w:val="none" w:sz="0" w:space="0" w:color="auto"/>
                        <w:left w:val="none" w:sz="0" w:space="0" w:color="auto"/>
                        <w:bottom w:val="none" w:sz="0" w:space="0" w:color="auto"/>
                        <w:right w:val="none" w:sz="0" w:space="0" w:color="auto"/>
                      </w:divBdr>
                    </w:div>
                    <w:div w:id="1466464834">
                      <w:marLeft w:val="1200"/>
                      <w:marRight w:val="0"/>
                      <w:marTop w:val="450"/>
                      <w:marBottom w:val="450"/>
                      <w:divBdr>
                        <w:top w:val="none" w:sz="0" w:space="0" w:color="auto"/>
                        <w:left w:val="none" w:sz="0" w:space="0" w:color="auto"/>
                        <w:bottom w:val="none" w:sz="0" w:space="0" w:color="auto"/>
                        <w:right w:val="none" w:sz="0" w:space="0" w:color="auto"/>
                      </w:divBdr>
                    </w:div>
                    <w:div w:id="1799684152">
                      <w:marLeft w:val="0"/>
                      <w:marRight w:val="0"/>
                      <w:marTop w:val="450"/>
                      <w:marBottom w:val="450"/>
                      <w:divBdr>
                        <w:top w:val="none" w:sz="0" w:space="0" w:color="auto"/>
                        <w:left w:val="none" w:sz="0" w:space="0" w:color="auto"/>
                        <w:bottom w:val="none" w:sz="0" w:space="0" w:color="auto"/>
                        <w:right w:val="none" w:sz="0" w:space="0" w:color="auto"/>
                      </w:divBdr>
                    </w:div>
                    <w:div w:id="1578857854">
                      <w:marLeft w:val="1200"/>
                      <w:marRight w:val="0"/>
                      <w:marTop w:val="450"/>
                      <w:marBottom w:val="450"/>
                      <w:divBdr>
                        <w:top w:val="none" w:sz="0" w:space="0" w:color="auto"/>
                        <w:left w:val="none" w:sz="0" w:space="0" w:color="auto"/>
                        <w:bottom w:val="none" w:sz="0" w:space="0" w:color="auto"/>
                        <w:right w:val="none" w:sz="0" w:space="0" w:color="auto"/>
                      </w:divBdr>
                    </w:div>
                    <w:div w:id="103040456">
                      <w:marLeft w:val="0"/>
                      <w:marRight w:val="0"/>
                      <w:marTop w:val="450"/>
                      <w:marBottom w:val="450"/>
                      <w:divBdr>
                        <w:top w:val="none" w:sz="0" w:space="0" w:color="auto"/>
                        <w:left w:val="none" w:sz="0" w:space="0" w:color="auto"/>
                        <w:bottom w:val="none" w:sz="0" w:space="0" w:color="auto"/>
                        <w:right w:val="none" w:sz="0" w:space="0" w:color="auto"/>
                      </w:divBdr>
                    </w:div>
                    <w:div w:id="715549478">
                      <w:marLeft w:val="0"/>
                      <w:marRight w:val="0"/>
                      <w:marTop w:val="0"/>
                      <w:marBottom w:val="0"/>
                      <w:divBdr>
                        <w:top w:val="none" w:sz="0" w:space="0" w:color="auto"/>
                        <w:left w:val="none" w:sz="0" w:space="0" w:color="auto"/>
                        <w:bottom w:val="none" w:sz="0" w:space="0" w:color="auto"/>
                        <w:right w:val="none" w:sz="0" w:space="0" w:color="auto"/>
                      </w:divBdr>
                    </w:div>
                    <w:div w:id="1178929561">
                      <w:marLeft w:val="1200"/>
                      <w:marRight w:val="0"/>
                      <w:marTop w:val="0"/>
                      <w:marBottom w:val="300"/>
                      <w:divBdr>
                        <w:top w:val="none" w:sz="0" w:space="0" w:color="auto"/>
                        <w:left w:val="none" w:sz="0" w:space="0" w:color="auto"/>
                        <w:bottom w:val="none" w:sz="0" w:space="0" w:color="auto"/>
                        <w:right w:val="none" w:sz="0" w:space="0" w:color="auto"/>
                      </w:divBdr>
                    </w:div>
                    <w:div w:id="1104151121">
                      <w:marLeft w:val="1200"/>
                      <w:marRight w:val="0"/>
                      <w:marTop w:val="450"/>
                      <w:marBottom w:val="450"/>
                      <w:divBdr>
                        <w:top w:val="none" w:sz="0" w:space="0" w:color="auto"/>
                        <w:left w:val="none" w:sz="0" w:space="0" w:color="auto"/>
                        <w:bottom w:val="none" w:sz="0" w:space="0" w:color="auto"/>
                        <w:right w:val="none" w:sz="0" w:space="0" w:color="auto"/>
                      </w:divBdr>
                    </w:div>
                    <w:div w:id="1839926965">
                      <w:marLeft w:val="0"/>
                      <w:marRight w:val="0"/>
                      <w:marTop w:val="0"/>
                      <w:marBottom w:val="0"/>
                      <w:divBdr>
                        <w:top w:val="none" w:sz="0" w:space="0" w:color="auto"/>
                        <w:left w:val="none" w:sz="0" w:space="0" w:color="auto"/>
                        <w:bottom w:val="none" w:sz="0" w:space="0" w:color="auto"/>
                        <w:right w:val="none" w:sz="0" w:space="0" w:color="auto"/>
                      </w:divBdr>
                    </w:div>
                    <w:div w:id="830172335">
                      <w:marLeft w:val="0"/>
                      <w:marRight w:val="0"/>
                      <w:marTop w:val="0"/>
                      <w:marBottom w:val="0"/>
                      <w:divBdr>
                        <w:top w:val="none" w:sz="0" w:space="0" w:color="auto"/>
                        <w:left w:val="none" w:sz="0" w:space="0" w:color="auto"/>
                        <w:bottom w:val="none" w:sz="0" w:space="0" w:color="auto"/>
                        <w:right w:val="none" w:sz="0" w:space="0" w:color="auto"/>
                      </w:divBdr>
                    </w:div>
                    <w:div w:id="363748948">
                      <w:marLeft w:val="1200"/>
                      <w:marRight w:val="0"/>
                      <w:marTop w:val="0"/>
                      <w:marBottom w:val="450"/>
                      <w:divBdr>
                        <w:top w:val="none" w:sz="0" w:space="0" w:color="auto"/>
                        <w:left w:val="none" w:sz="0" w:space="0" w:color="auto"/>
                        <w:bottom w:val="none" w:sz="0" w:space="0" w:color="auto"/>
                        <w:right w:val="none" w:sz="0" w:space="0" w:color="auto"/>
                      </w:divBdr>
                    </w:div>
                    <w:div w:id="1467358382">
                      <w:marLeft w:val="1200"/>
                      <w:marRight w:val="0"/>
                      <w:marTop w:val="450"/>
                      <w:marBottom w:val="450"/>
                      <w:divBdr>
                        <w:top w:val="none" w:sz="0" w:space="0" w:color="auto"/>
                        <w:left w:val="none" w:sz="0" w:space="0" w:color="auto"/>
                        <w:bottom w:val="none" w:sz="0" w:space="0" w:color="auto"/>
                        <w:right w:val="none" w:sz="0" w:space="0" w:color="auto"/>
                      </w:divBdr>
                    </w:div>
                    <w:div w:id="2034112744">
                      <w:marLeft w:val="0"/>
                      <w:marRight w:val="0"/>
                      <w:marTop w:val="0"/>
                      <w:marBottom w:val="0"/>
                      <w:divBdr>
                        <w:top w:val="none" w:sz="0" w:space="0" w:color="auto"/>
                        <w:left w:val="none" w:sz="0" w:space="0" w:color="auto"/>
                        <w:bottom w:val="none" w:sz="0" w:space="0" w:color="auto"/>
                        <w:right w:val="none" w:sz="0" w:space="0" w:color="auto"/>
                      </w:divBdr>
                      <w:divsChild>
                        <w:div w:id="1083796601">
                          <w:marLeft w:val="0"/>
                          <w:marRight w:val="0"/>
                          <w:marTop w:val="0"/>
                          <w:marBottom w:val="0"/>
                          <w:divBdr>
                            <w:top w:val="none" w:sz="0" w:space="0" w:color="auto"/>
                            <w:left w:val="none" w:sz="0" w:space="0" w:color="auto"/>
                            <w:bottom w:val="none" w:sz="0" w:space="0" w:color="auto"/>
                            <w:right w:val="none" w:sz="0" w:space="0" w:color="auto"/>
                          </w:divBdr>
                        </w:div>
                        <w:div w:id="975137482">
                          <w:marLeft w:val="0"/>
                          <w:marRight w:val="0"/>
                          <w:marTop w:val="0"/>
                          <w:marBottom w:val="0"/>
                          <w:divBdr>
                            <w:top w:val="none" w:sz="0" w:space="0" w:color="auto"/>
                            <w:left w:val="none" w:sz="0" w:space="0" w:color="auto"/>
                            <w:bottom w:val="none" w:sz="0" w:space="0" w:color="auto"/>
                            <w:right w:val="none" w:sz="0" w:space="0" w:color="auto"/>
                          </w:divBdr>
                          <w:divsChild>
                            <w:div w:id="213602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505638">
                      <w:marLeft w:val="0"/>
                      <w:marRight w:val="0"/>
                      <w:marTop w:val="450"/>
                      <w:marBottom w:val="450"/>
                      <w:divBdr>
                        <w:top w:val="none" w:sz="0" w:space="0" w:color="auto"/>
                        <w:left w:val="none" w:sz="0" w:space="0" w:color="auto"/>
                        <w:bottom w:val="none" w:sz="0" w:space="0" w:color="auto"/>
                        <w:right w:val="none" w:sz="0" w:space="0" w:color="auto"/>
                      </w:divBdr>
                    </w:div>
                    <w:div w:id="1503669068">
                      <w:marLeft w:val="0"/>
                      <w:marRight w:val="0"/>
                      <w:marTop w:val="450"/>
                      <w:marBottom w:val="450"/>
                      <w:divBdr>
                        <w:top w:val="none" w:sz="0" w:space="0" w:color="auto"/>
                        <w:left w:val="none" w:sz="0" w:space="0" w:color="auto"/>
                        <w:bottom w:val="none" w:sz="0" w:space="0" w:color="auto"/>
                        <w:right w:val="none" w:sz="0" w:space="0" w:color="auto"/>
                      </w:divBdr>
                    </w:div>
                    <w:div w:id="277031386">
                      <w:marLeft w:val="0"/>
                      <w:marRight w:val="0"/>
                      <w:marTop w:val="0"/>
                      <w:marBottom w:val="0"/>
                      <w:divBdr>
                        <w:top w:val="none" w:sz="0" w:space="0" w:color="auto"/>
                        <w:left w:val="none" w:sz="0" w:space="0" w:color="auto"/>
                        <w:bottom w:val="none" w:sz="0" w:space="0" w:color="auto"/>
                        <w:right w:val="none" w:sz="0" w:space="0" w:color="auto"/>
                      </w:divBdr>
                    </w:div>
                    <w:div w:id="563949444">
                      <w:marLeft w:val="0"/>
                      <w:marRight w:val="0"/>
                      <w:marTop w:val="0"/>
                      <w:marBottom w:val="0"/>
                      <w:divBdr>
                        <w:top w:val="none" w:sz="0" w:space="0" w:color="auto"/>
                        <w:left w:val="none" w:sz="0" w:space="0" w:color="auto"/>
                        <w:bottom w:val="none" w:sz="0" w:space="0" w:color="auto"/>
                        <w:right w:val="none" w:sz="0" w:space="0" w:color="auto"/>
                      </w:divBdr>
                    </w:div>
                    <w:div w:id="1772554784">
                      <w:marLeft w:val="1200"/>
                      <w:marRight w:val="0"/>
                      <w:marTop w:val="0"/>
                      <w:marBottom w:val="450"/>
                      <w:divBdr>
                        <w:top w:val="none" w:sz="0" w:space="0" w:color="auto"/>
                        <w:left w:val="none" w:sz="0" w:space="0" w:color="auto"/>
                        <w:bottom w:val="none" w:sz="0" w:space="0" w:color="auto"/>
                        <w:right w:val="none" w:sz="0" w:space="0" w:color="auto"/>
                      </w:divBdr>
                    </w:div>
                    <w:div w:id="1924490765">
                      <w:marLeft w:val="1200"/>
                      <w:marRight w:val="0"/>
                      <w:marTop w:val="450"/>
                      <w:marBottom w:val="450"/>
                      <w:divBdr>
                        <w:top w:val="none" w:sz="0" w:space="0" w:color="auto"/>
                        <w:left w:val="none" w:sz="0" w:space="0" w:color="auto"/>
                        <w:bottom w:val="none" w:sz="0" w:space="0" w:color="auto"/>
                        <w:right w:val="none" w:sz="0" w:space="0" w:color="auto"/>
                      </w:divBdr>
                    </w:div>
                    <w:div w:id="900363133">
                      <w:marLeft w:val="0"/>
                      <w:marRight w:val="0"/>
                      <w:marTop w:val="450"/>
                      <w:marBottom w:val="450"/>
                      <w:divBdr>
                        <w:top w:val="none" w:sz="0" w:space="0" w:color="auto"/>
                        <w:left w:val="none" w:sz="0" w:space="0" w:color="auto"/>
                        <w:bottom w:val="none" w:sz="0" w:space="0" w:color="auto"/>
                        <w:right w:val="none" w:sz="0" w:space="0" w:color="auto"/>
                      </w:divBdr>
                    </w:div>
                    <w:div w:id="1060906565">
                      <w:marLeft w:val="0"/>
                      <w:marRight w:val="0"/>
                      <w:marTop w:val="450"/>
                      <w:marBottom w:val="450"/>
                      <w:divBdr>
                        <w:top w:val="none" w:sz="0" w:space="0" w:color="auto"/>
                        <w:left w:val="none" w:sz="0" w:space="0" w:color="auto"/>
                        <w:bottom w:val="none" w:sz="0" w:space="0" w:color="auto"/>
                        <w:right w:val="none" w:sz="0" w:space="0" w:color="auto"/>
                      </w:divBdr>
                    </w:div>
                    <w:div w:id="1075053262">
                      <w:marLeft w:val="1200"/>
                      <w:marRight w:val="0"/>
                      <w:marTop w:val="450"/>
                      <w:marBottom w:val="450"/>
                      <w:divBdr>
                        <w:top w:val="none" w:sz="0" w:space="0" w:color="auto"/>
                        <w:left w:val="none" w:sz="0" w:space="0" w:color="auto"/>
                        <w:bottom w:val="none" w:sz="0" w:space="0" w:color="auto"/>
                        <w:right w:val="none" w:sz="0" w:space="0" w:color="auto"/>
                      </w:divBdr>
                    </w:div>
                    <w:div w:id="501244412">
                      <w:marLeft w:val="0"/>
                      <w:marRight w:val="0"/>
                      <w:marTop w:val="300"/>
                      <w:marBottom w:val="300"/>
                      <w:divBdr>
                        <w:top w:val="none" w:sz="0" w:space="0" w:color="auto"/>
                        <w:left w:val="none" w:sz="0" w:space="0" w:color="auto"/>
                        <w:bottom w:val="none" w:sz="0" w:space="0" w:color="auto"/>
                        <w:right w:val="none" w:sz="0" w:space="0" w:color="auto"/>
                      </w:divBdr>
                    </w:div>
                    <w:div w:id="924193645">
                      <w:marLeft w:val="0"/>
                      <w:marRight w:val="0"/>
                      <w:marTop w:val="0"/>
                      <w:marBottom w:val="0"/>
                      <w:divBdr>
                        <w:top w:val="none" w:sz="0" w:space="0" w:color="auto"/>
                        <w:left w:val="none" w:sz="0" w:space="0" w:color="auto"/>
                        <w:bottom w:val="none" w:sz="0" w:space="0" w:color="auto"/>
                        <w:right w:val="none" w:sz="0" w:space="0" w:color="auto"/>
                      </w:divBdr>
                    </w:div>
                    <w:div w:id="1510371464">
                      <w:marLeft w:val="0"/>
                      <w:marRight w:val="0"/>
                      <w:marTop w:val="0"/>
                      <w:marBottom w:val="450"/>
                      <w:divBdr>
                        <w:top w:val="none" w:sz="0" w:space="0" w:color="auto"/>
                        <w:left w:val="none" w:sz="0" w:space="0" w:color="auto"/>
                        <w:bottom w:val="none" w:sz="0" w:space="0" w:color="auto"/>
                        <w:right w:val="none" w:sz="0" w:space="0" w:color="auto"/>
                      </w:divBdr>
                    </w:div>
                    <w:div w:id="1196118709">
                      <w:marLeft w:val="0"/>
                      <w:marRight w:val="0"/>
                      <w:marTop w:val="450"/>
                      <w:marBottom w:val="450"/>
                      <w:divBdr>
                        <w:top w:val="none" w:sz="0" w:space="0" w:color="auto"/>
                        <w:left w:val="none" w:sz="0" w:space="0" w:color="auto"/>
                        <w:bottom w:val="none" w:sz="0" w:space="0" w:color="auto"/>
                        <w:right w:val="none" w:sz="0" w:space="0" w:color="auto"/>
                      </w:divBdr>
                    </w:div>
                    <w:div w:id="11273169">
                      <w:marLeft w:val="0"/>
                      <w:marRight w:val="0"/>
                      <w:marTop w:val="450"/>
                      <w:marBottom w:val="450"/>
                      <w:divBdr>
                        <w:top w:val="none" w:sz="0" w:space="0" w:color="auto"/>
                        <w:left w:val="none" w:sz="0" w:space="0" w:color="auto"/>
                        <w:bottom w:val="none" w:sz="0" w:space="0" w:color="auto"/>
                        <w:right w:val="none" w:sz="0" w:space="0" w:color="auto"/>
                      </w:divBdr>
                    </w:div>
                    <w:div w:id="1762725611">
                      <w:marLeft w:val="0"/>
                      <w:marRight w:val="0"/>
                      <w:marTop w:val="450"/>
                      <w:marBottom w:val="450"/>
                      <w:divBdr>
                        <w:top w:val="none" w:sz="0" w:space="0" w:color="auto"/>
                        <w:left w:val="none" w:sz="0" w:space="0" w:color="auto"/>
                        <w:bottom w:val="none" w:sz="0" w:space="0" w:color="auto"/>
                        <w:right w:val="none" w:sz="0" w:space="0" w:color="auto"/>
                      </w:divBdr>
                    </w:div>
                    <w:div w:id="1153525877">
                      <w:marLeft w:val="0"/>
                      <w:marRight w:val="0"/>
                      <w:marTop w:val="0"/>
                      <w:marBottom w:val="0"/>
                      <w:divBdr>
                        <w:top w:val="none" w:sz="0" w:space="0" w:color="auto"/>
                        <w:left w:val="none" w:sz="0" w:space="0" w:color="auto"/>
                        <w:bottom w:val="none" w:sz="0" w:space="0" w:color="auto"/>
                        <w:right w:val="none" w:sz="0" w:space="0" w:color="auto"/>
                      </w:divBdr>
                      <w:divsChild>
                        <w:div w:id="1696536259">
                          <w:marLeft w:val="0"/>
                          <w:marRight w:val="0"/>
                          <w:marTop w:val="0"/>
                          <w:marBottom w:val="0"/>
                          <w:divBdr>
                            <w:top w:val="none" w:sz="0" w:space="0" w:color="auto"/>
                            <w:left w:val="none" w:sz="0" w:space="0" w:color="auto"/>
                            <w:bottom w:val="none" w:sz="0" w:space="0" w:color="auto"/>
                            <w:right w:val="none" w:sz="0" w:space="0" w:color="auto"/>
                          </w:divBdr>
                        </w:div>
                        <w:div w:id="1897548957">
                          <w:marLeft w:val="0"/>
                          <w:marRight w:val="0"/>
                          <w:marTop w:val="0"/>
                          <w:marBottom w:val="0"/>
                          <w:divBdr>
                            <w:top w:val="none" w:sz="0" w:space="0" w:color="auto"/>
                            <w:left w:val="none" w:sz="0" w:space="0" w:color="auto"/>
                            <w:bottom w:val="none" w:sz="0" w:space="0" w:color="auto"/>
                            <w:right w:val="none" w:sz="0" w:space="0" w:color="auto"/>
                          </w:divBdr>
                          <w:divsChild>
                            <w:div w:id="90348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222811">
                  <w:marLeft w:val="0"/>
                  <w:marRight w:val="0"/>
                  <w:marTop w:val="0"/>
                  <w:marBottom w:val="0"/>
                  <w:divBdr>
                    <w:top w:val="single" w:sz="6" w:space="23" w:color="8E979E"/>
                    <w:left w:val="none" w:sz="0" w:space="0" w:color="auto"/>
                    <w:bottom w:val="none" w:sz="0" w:space="0" w:color="auto"/>
                    <w:right w:val="none" w:sz="0" w:space="0" w:color="auto"/>
                  </w:divBdr>
                  <w:divsChild>
                    <w:div w:id="1628774510">
                      <w:marLeft w:val="150"/>
                      <w:marRight w:val="0"/>
                      <w:marTop w:val="0"/>
                      <w:marBottom w:val="300"/>
                      <w:divBdr>
                        <w:top w:val="none" w:sz="0" w:space="0" w:color="auto"/>
                        <w:left w:val="none" w:sz="0" w:space="0" w:color="auto"/>
                        <w:bottom w:val="none" w:sz="0" w:space="0" w:color="auto"/>
                        <w:right w:val="none" w:sz="0" w:space="0" w:color="auto"/>
                      </w:divBdr>
                      <w:divsChild>
                        <w:div w:id="991445406">
                          <w:marLeft w:val="0"/>
                          <w:marRight w:val="150"/>
                          <w:marTop w:val="0"/>
                          <w:marBottom w:val="0"/>
                          <w:divBdr>
                            <w:top w:val="none" w:sz="0" w:space="0" w:color="auto"/>
                            <w:left w:val="none" w:sz="0" w:space="0" w:color="auto"/>
                            <w:bottom w:val="none" w:sz="0" w:space="0" w:color="auto"/>
                            <w:right w:val="none" w:sz="0" w:space="0" w:color="auto"/>
                          </w:divBdr>
                        </w:div>
                        <w:div w:id="1965496494">
                          <w:marLeft w:val="0"/>
                          <w:marRight w:val="0"/>
                          <w:marTop w:val="0"/>
                          <w:marBottom w:val="0"/>
                          <w:divBdr>
                            <w:top w:val="none" w:sz="0" w:space="0" w:color="auto"/>
                            <w:left w:val="none" w:sz="0" w:space="0" w:color="auto"/>
                            <w:bottom w:val="none" w:sz="0" w:space="0" w:color="auto"/>
                            <w:right w:val="none" w:sz="0" w:space="0" w:color="auto"/>
                          </w:divBdr>
                          <w:divsChild>
                            <w:div w:id="170586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865580">
              <w:marLeft w:val="0"/>
              <w:marRight w:val="0"/>
              <w:marTop w:val="0"/>
              <w:marBottom w:val="0"/>
              <w:divBdr>
                <w:top w:val="none" w:sz="0" w:space="0" w:color="auto"/>
                <w:left w:val="none" w:sz="0" w:space="0" w:color="auto"/>
                <w:bottom w:val="none" w:sz="0" w:space="0" w:color="auto"/>
                <w:right w:val="none" w:sz="0" w:space="0" w:color="auto"/>
              </w:divBdr>
              <w:divsChild>
                <w:div w:id="1375421486">
                  <w:marLeft w:val="0"/>
                  <w:marRight w:val="0"/>
                  <w:marTop w:val="0"/>
                  <w:marBottom w:val="0"/>
                  <w:divBdr>
                    <w:top w:val="none" w:sz="0" w:space="0" w:color="auto"/>
                    <w:left w:val="none" w:sz="0" w:space="0" w:color="auto"/>
                    <w:bottom w:val="none" w:sz="0" w:space="0" w:color="auto"/>
                    <w:right w:val="none" w:sz="0" w:space="0" w:color="auto"/>
                  </w:divBdr>
                  <w:divsChild>
                    <w:div w:id="1616911448">
                      <w:marLeft w:val="0"/>
                      <w:marRight w:val="0"/>
                      <w:marTop w:val="0"/>
                      <w:marBottom w:val="0"/>
                      <w:divBdr>
                        <w:top w:val="none" w:sz="0" w:space="0" w:color="auto"/>
                        <w:left w:val="none" w:sz="0" w:space="0" w:color="auto"/>
                        <w:bottom w:val="none" w:sz="0" w:space="0" w:color="auto"/>
                        <w:right w:val="none" w:sz="0" w:space="0" w:color="auto"/>
                      </w:divBdr>
                    </w:div>
                    <w:div w:id="516769266">
                      <w:marLeft w:val="0"/>
                      <w:marRight w:val="0"/>
                      <w:marTop w:val="0"/>
                      <w:marBottom w:val="0"/>
                      <w:divBdr>
                        <w:top w:val="none" w:sz="0" w:space="0" w:color="auto"/>
                        <w:left w:val="none" w:sz="0" w:space="0" w:color="auto"/>
                        <w:bottom w:val="none" w:sz="0" w:space="0" w:color="auto"/>
                        <w:right w:val="none" w:sz="0" w:space="0" w:color="auto"/>
                      </w:divBdr>
                      <w:divsChild>
                        <w:div w:id="1847162432">
                          <w:marLeft w:val="0"/>
                          <w:marRight w:val="0"/>
                          <w:marTop w:val="0"/>
                          <w:marBottom w:val="0"/>
                          <w:divBdr>
                            <w:top w:val="none" w:sz="0" w:space="0" w:color="auto"/>
                            <w:left w:val="none" w:sz="0" w:space="0" w:color="auto"/>
                            <w:bottom w:val="none" w:sz="0" w:space="0" w:color="auto"/>
                            <w:right w:val="none" w:sz="0" w:space="0" w:color="auto"/>
                          </w:divBdr>
                          <w:divsChild>
                            <w:div w:id="546380588">
                              <w:marLeft w:val="0"/>
                              <w:marRight w:val="0"/>
                              <w:marTop w:val="0"/>
                              <w:marBottom w:val="0"/>
                              <w:divBdr>
                                <w:top w:val="none" w:sz="0" w:space="0" w:color="auto"/>
                                <w:left w:val="none" w:sz="0" w:space="0" w:color="auto"/>
                                <w:bottom w:val="none" w:sz="0" w:space="0" w:color="auto"/>
                                <w:right w:val="none" w:sz="0" w:space="0" w:color="auto"/>
                              </w:divBdr>
                              <w:divsChild>
                                <w:div w:id="350957182">
                                  <w:marLeft w:val="0"/>
                                  <w:marRight w:val="0"/>
                                  <w:marTop w:val="0"/>
                                  <w:marBottom w:val="0"/>
                                  <w:divBdr>
                                    <w:top w:val="none" w:sz="0" w:space="0" w:color="auto"/>
                                    <w:left w:val="none" w:sz="0" w:space="0" w:color="auto"/>
                                    <w:bottom w:val="none" w:sz="0" w:space="0" w:color="auto"/>
                                    <w:right w:val="none" w:sz="0" w:space="0" w:color="auto"/>
                                  </w:divBdr>
                                  <w:divsChild>
                                    <w:div w:id="204411729">
                                      <w:marLeft w:val="0"/>
                                      <w:marRight w:val="0"/>
                                      <w:marTop w:val="0"/>
                                      <w:marBottom w:val="0"/>
                                      <w:divBdr>
                                        <w:top w:val="none" w:sz="0" w:space="0" w:color="auto"/>
                                        <w:left w:val="none" w:sz="0" w:space="0" w:color="auto"/>
                                        <w:bottom w:val="none" w:sz="0" w:space="0" w:color="auto"/>
                                        <w:right w:val="none" w:sz="0" w:space="0" w:color="auto"/>
                                      </w:divBdr>
                                      <w:divsChild>
                                        <w:div w:id="1734114082">
                                          <w:marLeft w:val="0"/>
                                          <w:marRight w:val="0"/>
                                          <w:marTop w:val="450"/>
                                          <w:marBottom w:val="450"/>
                                          <w:divBdr>
                                            <w:top w:val="none" w:sz="0" w:space="0" w:color="auto"/>
                                            <w:left w:val="none" w:sz="0" w:space="0" w:color="auto"/>
                                            <w:bottom w:val="none" w:sz="0" w:space="0" w:color="auto"/>
                                            <w:right w:val="none" w:sz="0" w:space="0" w:color="auto"/>
                                          </w:divBdr>
                                        </w:div>
                                        <w:div w:id="1836719992">
                                          <w:marLeft w:val="300"/>
                                          <w:marRight w:val="0"/>
                                          <w:marTop w:val="0"/>
                                          <w:marBottom w:val="300"/>
                                          <w:divBdr>
                                            <w:top w:val="none" w:sz="0" w:space="0" w:color="auto"/>
                                            <w:left w:val="none" w:sz="0" w:space="0" w:color="auto"/>
                                            <w:bottom w:val="none" w:sz="0" w:space="0" w:color="auto"/>
                                            <w:right w:val="none" w:sz="0" w:space="0" w:color="auto"/>
                                          </w:divBdr>
                                        </w:div>
                                        <w:div w:id="1318651549">
                                          <w:marLeft w:val="300"/>
                                          <w:marRight w:val="0"/>
                                          <w:marTop w:val="0"/>
                                          <w:marBottom w:val="300"/>
                                          <w:divBdr>
                                            <w:top w:val="none" w:sz="0" w:space="0" w:color="auto"/>
                                            <w:left w:val="none" w:sz="0" w:space="0" w:color="auto"/>
                                            <w:bottom w:val="none" w:sz="0" w:space="0" w:color="auto"/>
                                            <w:right w:val="none" w:sz="0" w:space="0" w:color="auto"/>
                                          </w:divBdr>
                                        </w:div>
                                        <w:div w:id="976033780">
                                          <w:marLeft w:val="0"/>
                                          <w:marRight w:val="0"/>
                                          <w:marTop w:val="450"/>
                                          <w:marBottom w:val="450"/>
                                          <w:divBdr>
                                            <w:top w:val="none" w:sz="0" w:space="0" w:color="auto"/>
                                            <w:left w:val="none" w:sz="0" w:space="0" w:color="auto"/>
                                            <w:bottom w:val="none" w:sz="0" w:space="0" w:color="auto"/>
                                            <w:right w:val="none" w:sz="0" w:space="0" w:color="auto"/>
                                          </w:divBdr>
                                        </w:div>
                                        <w:div w:id="90399331">
                                          <w:marLeft w:val="0"/>
                                          <w:marRight w:val="0"/>
                                          <w:marTop w:val="450"/>
                                          <w:marBottom w:val="450"/>
                                          <w:divBdr>
                                            <w:top w:val="none" w:sz="0" w:space="0" w:color="auto"/>
                                            <w:left w:val="none" w:sz="0" w:space="0" w:color="auto"/>
                                            <w:bottom w:val="none" w:sz="0" w:space="0" w:color="auto"/>
                                            <w:right w:val="none" w:sz="0" w:space="0" w:color="auto"/>
                                          </w:divBdr>
                                        </w:div>
                                        <w:div w:id="595943302">
                                          <w:marLeft w:val="300"/>
                                          <w:marRight w:val="0"/>
                                          <w:marTop w:val="0"/>
                                          <w:marBottom w:val="300"/>
                                          <w:divBdr>
                                            <w:top w:val="none" w:sz="0" w:space="0" w:color="auto"/>
                                            <w:left w:val="none" w:sz="0" w:space="0" w:color="auto"/>
                                            <w:bottom w:val="none" w:sz="0" w:space="0" w:color="auto"/>
                                            <w:right w:val="none" w:sz="0" w:space="0" w:color="auto"/>
                                          </w:divBdr>
                                        </w:div>
                                        <w:div w:id="717554071">
                                          <w:marLeft w:val="300"/>
                                          <w:marRight w:val="0"/>
                                          <w:marTop w:val="0"/>
                                          <w:marBottom w:val="300"/>
                                          <w:divBdr>
                                            <w:top w:val="none" w:sz="0" w:space="0" w:color="auto"/>
                                            <w:left w:val="none" w:sz="0" w:space="0" w:color="auto"/>
                                            <w:bottom w:val="none" w:sz="0" w:space="0" w:color="auto"/>
                                            <w:right w:val="none" w:sz="0" w:space="0" w:color="auto"/>
                                          </w:divBdr>
                                        </w:div>
                                        <w:div w:id="2113431793">
                                          <w:marLeft w:val="300"/>
                                          <w:marRight w:val="0"/>
                                          <w:marTop w:val="0"/>
                                          <w:marBottom w:val="300"/>
                                          <w:divBdr>
                                            <w:top w:val="none" w:sz="0" w:space="0" w:color="auto"/>
                                            <w:left w:val="none" w:sz="0" w:space="0" w:color="auto"/>
                                            <w:bottom w:val="none" w:sz="0" w:space="0" w:color="auto"/>
                                            <w:right w:val="none" w:sz="0" w:space="0" w:color="auto"/>
                                          </w:divBdr>
                                        </w:div>
                                        <w:div w:id="448474345">
                                          <w:marLeft w:val="300"/>
                                          <w:marRight w:val="0"/>
                                          <w:marTop w:val="0"/>
                                          <w:marBottom w:val="300"/>
                                          <w:divBdr>
                                            <w:top w:val="none" w:sz="0" w:space="0" w:color="auto"/>
                                            <w:left w:val="none" w:sz="0" w:space="0" w:color="auto"/>
                                            <w:bottom w:val="none" w:sz="0" w:space="0" w:color="auto"/>
                                            <w:right w:val="none" w:sz="0" w:space="0" w:color="auto"/>
                                          </w:divBdr>
                                        </w:div>
                                        <w:div w:id="37319734">
                                          <w:marLeft w:val="300"/>
                                          <w:marRight w:val="0"/>
                                          <w:marTop w:val="0"/>
                                          <w:marBottom w:val="300"/>
                                          <w:divBdr>
                                            <w:top w:val="none" w:sz="0" w:space="0" w:color="auto"/>
                                            <w:left w:val="none" w:sz="0" w:space="0" w:color="auto"/>
                                            <w:bottom w:val="none" w:sz="0" w:space="0" w:color="auto"/>
                                            <w:right w:val="none" w:sz="0" w:space="0" w:color="auto"/>
                                          </w:divBdr>
                                        </w:div>
                                        <w:div w:id="1571961677">
                                          <w:marLeft w:val="300"/>
                                          <w:marRight w:val="0"/>
                                          <w:marTop w:val="0"/>
                                          <w:marBottom w:val="300"/>
                                          <w:divBdr>
                                            <w:top w:val="none" w:sz="0" w:space="0" w:color="auto"/>
                                            <w:left w:val="none" w:sz="0" w:space="0" w:color="auto"/>
                                            <w:bottom w:val="none" w:sz="0" w:space="0" w:color="auto"/>
                                            <w:right w:val="none" w:sz="0" w:space="0" w:color="auto"/>
                                          </w:divBdr>
                                        </w:div>
                                        <w:div w:id="317418059">
                                          <w:marLeft w:val="0"/>
                                          <w:marRight w:val="0"/>
                                          <w:marTop w:val="450"/>
                                          <w:marBottom w:val="450"/>
                                          <w:divBdr>
                                            <w:top w:val="none" w:sz="0" w:space="0" w:color="auto"/>
                                            <w:left w:val="none" w:sz="0" w:space="0" w:color="auto"/>
                                            <w:bottom w:val="none" w:sz="0" w:space="0" w:color="auto"/>
                                            <w:right w:val="none" w:sz="0" w:space="0" w:color="auto"/>
                                          </w:divBdr>
                                        </w:div>
                                        <w:div w:id="1558783196">
                                          <w:marLeft w:val="0"/>
                                          <w:marRight w:val="0"/>
                                          <w:marTop w:val="450"/>
                                          <w:marBottom w:val="450"/>
                                          <w:divBdr>
                                            <w:top w:val="none" w:sz="0" w:space="0" w:color="auto"/>
                                            <w:left w:val="none" w:sz="0" w:space="0" w:color="auto"/>
                                            <w:bottom w:val="none" w:sz="0" w:space="0" w:color="auto"/>
                                            <w:right w:val="none" w:sz="0" w:space="0" w:color="auto"/>
                                          </w:divBdr>
                                        </w:div>
                                        <w:div w:id="1111777557">
                                          <w:marLeft w:val="0"/>
                                          <w:marRight w:val="0"/>
                                          <w:marTop w:val="450"/>
                                          <w:marBottom w:val="450"/>
                                          <w:divBdr>
                                            <w:top w:val="none" w:sz="0" w:space="0" w:color="auto"/>
                                            <w:left w:val="none" w:sz="0" w:space="0" w:color="auto"/>
                                            <w:bottom w:val="none" w:sz="0" w:space="0" w:color="auto"/>
                                            <w:right w:val="none" w:sz="0" w:space="0" w:color="auto"/>
                                          </w:divBdr>
                                        </w:div>
                                        <w:div w:id="2010986960">
                                          <w:marLeft w:val="0"/>
                                          <w:marRight w:val="0"/>
                                          <w:marTop w:val="450"/>
                                          <w:marBottom w:val="450"/>
                                          <w:divBdr>
                                            <w:top w:val="none" w:sz="0" w:space="0" w:color="auto"/>
                                            <w:left w:val="none" w:sz="0" w:space="0" w:color="auto"/>
                                            <w:bottom w:val="none" w:sz="0" w:space="0" w:color="auto"/>
                                            <w:right w:val="none" w:sz="0" w:space="0" w:color="auto"/>
                                          </w:divBdr>
                                        </w:div>
                                        <w:div w:id="1898390072">
                                          <w:marLeft w:val="0"/>
                                          <w:marRight w:val="0"/>
                                          <w:marTop w:val="450"/>
                                          <w:marBottom w:val="450"/>
                                          <w:divBdr>
                                            <w:top w:val="none" w:sz="0" w:space="0" w:color="auto"/>
                                            <w:left w:val="none" w:sz="0" w:space="0" w:color="auto"/>
                                            <w:bottom w:val="none" w:sz="0" w:space="0" w:color="auto"/>
                                            <w:right w:val="none" w:sz="0" w:space="0" w:color="auto"/>
                                          </w:divBdr>
                                        </w:div>
                                        <w:div w:id="1424959856">
                                          <w:marLeft w:val="0"/>
                                          <w:marRight w:val="0"/>
                                          <w:marTop w:val="450"/>
                                          <w:marBottom w:val="450"/>
                                          <w:divBdr>
                                            <w:top w:val="none" w:sz="0" w:space="0" w:color="auto"/>
                                            <w:left w:val="none" w:sz="0" w:space="0" w:color="auto"/>
                                            <w:bottom w:val="none" w:sz="0" w:space="0" w:color="auto"/>
                                            <w:right w:val="none" w:sz="0" w:space="0" w:color="auto"/>
                                          </w:divBdr>
                                        </w:div>
                                        <w:div w:id="1513959556">
                                          <w:marLeft w:val="0"/>
                                          <w:marRight w:val="0"/>
                                          <w:marTop w:val="450"/>
                                          <w:marBottom w:val="450"/>
                                          <w:divBdr>
                                            <w:top w:val="none" w:sz="0" w:space="0" w:color="auto"/>
                                            <w:left w:val="none" w:sz="0" w:space="0" w:color="auto"/>
                                            <w:bottom w:val="none" w:sz="0" w:space="0" w:color="auto"/>
                                            <w:right w:val="none" w:sz="0" w:space="0" w:color="auto"/>
                                          </w:divBdr>
                                        </w:div>
                                        <w:div w:id="1341545502">
                                          <w:marLeft w:val="0"/>
                                          <w:marRight w:val="0"/>
                                          <w:marTop w:val="450"/>
                                          <w:marBottom w:val="450"/>
                                          <w:divBdr>
                                            <w:top w:val="none" w:sz="0" w:space="0" w:color="auto"/>
                                            <w:left w:val="none" w:sz="0" w:space="0" w:color="auto"/>
                                            <w:bottom w:val="none" w:sz="0" w:space="0" w:color="auto"/>
                                            <w:right w:val="none" w:sz="0" w:space="0" w:color="auto"/>
                                          </w:divBdr>
                                        </w:div>
                                        <w:div w:id="1184897902">
                                          <w:marLeft w:val="0"/>
                                          <w:marRight w:val="0"/>
                                          <w:marTop w:val="450"/>
                                          <w:marBottom w:val="450"/>
                                          <w:divBdr>
                                            <w:top w:val="none" w:sz="0" w:space="0" w:color="auto"/>
                                            <w:left w:val="none" w:sz="0" w:space="0" w:color="auto"/>
                                            <w:bottom w:val="none" w:sz="0" w:space="0" w:color="auto"/>
                                            <w:right w:val="none" w:sz="0" w:space="0" w:color="auto"/>
                                          </w:divBdr>
                                          <w:divsChild>
                                            <w:div w:id="160511288">
                                              <w:marLeft w:val="0"/>
                                              <w:marRight w:val="0"/>
                                              <w:marTop w:val="0"/>
                                              <w:marBottom w:val="0"/>
                                              <w:divBdr>
                                                <w:top w:val="none" w:sz="0" w:space="0" w:color="auto"/>
                                                <w:left w:val="none" w:sz="0" w:space="0" w:color="auto"/>
                                                <w:bottom w:val="none" w:sz="0" w:space="0" w:color="auto"/>
                                                <w:right w:val="none" w:sz="0" w:space="0" w:color="auto"/>
                                              </w:divBdr>
                                              <w:divsChild>
                                                <w:div w:id="484124156">
                                                  <w:marLeft w:val="0"/>
                                                  <w:marRight w:val="0"/>
                                                  <w:marTop w:val="150"/>
                                                  <w:marBottom w:val="300"/>
                                                  <w:divBdr>
                                                    <w:top w:val="none" w:sz="0" w:space="0" w:color="auto"/>
                                                    <w:left w:val="none" w:sz="0" w:space="0" w:color="auto"/>
                                                    <w:bottom w:val="none" w:sz="0" w:space="0" w:color="auto"/>
                                                    <w:right w:val="none" w:sz="0" w:space="0" w:color="auto"/>
                                                  </w:divBdr>
                                                </w:div>
                                                <w:div w:id="1431658774">
                                                  <w:marLeft w:val="0"/>
                                                  <w:marRight w:val="0"/>
                                                  <w:marTop w:val="150"/>
                                                  <w:marBottom w:val="300"/>
                                                  <w:divBdr>
                                                    <w:top w:val="none" w:sz="0" w:space="0" w:color="auto"/>
                                                    <w:left w:val="none" w:sz="0" w:space="0" w:color="auto"/>
                                                    <w:bottom w:val="none" w:sz="0" w:space="0" w:color="auto"/>
                                                    <w:right w:val="none" w:sz="0" w:space="0" w:color="auto"/>
                                                  </w:divBdr>
                                                </w:div>
                                                <w:div w:id="714155181">
                                                  <w:marLeft w:val="0"/>
                                                  <w:marRight w:val="0"/>
                                                  <w:marTop w:val="150"/>
                                                  <w:marBottom w:val="300"/>
                                                  <w:divBdr>
                                                    <w:top w:val="none" w:sz="0" w:space="0" w:color="auto"/>
                                                    <w:left w:val="none" w:sz="0" w:space="0" w:color="auto"/>
                                                    <w:bottom w:val="none" w:sz="0" w:space="0" w:color="auto"/>
                                                    <w:right w:val="none" w:sz="0" w:space="0" w:color="auto"/>
                                                  </w:divBdr>
                                                </w:div>
                                                <w:div w:id="141821027">
                                                  <w:marLeft w:val="0"/>
                                                  <w:marRight w:val="0"/>
                                                  <w:marTop w:val="150"/>
                                                  <w:marBottom w:val="300"/>
                                                  <w:divBdr>
                                                    <w:top w:val="none" w:sz="0" w:space="0" w:color="auto"/>
                                                    <w:left w:val="none" w:sz="0" w:space="0" w:color="auto"/>
                                                    <w:bottom w:val="none" w:sz="0" w:space="0" w:color="auto"/>
                                                    <w:right w:val="none" w:sz="0" w:space="0" w:color="auto"/>
                                                  </w:divBdr>
                                                </w:div>
                                                <w:div w:id="494610706">
                                                  <w:marLeft w:val="0"/>
                                                  <w:marRight w:val="0"/>
                                                  <w:marTop w:val="150"/>
                                                  <w:marBottom w:val="300"/>
                                                  <w:divBdr>
                                                    <w:top w:val="none" w:sz="0" w:space="0" w:color="auto"/>
                                                    <w:left w:val="none" w:sz="0" w:space="0" w:color="auto"/>
                                                    <w:bottom w:val="none" w:sz="0" w:space="0" w:color="auto"/>
                                                    <w:right w:val="none" w:sz="0" w:space="0" w:color="auto"/>
                                                  </w:divBdr>
                                                </w:div>
                                                <w:div w:id="1756903524">
                                                  <w:marLeft w:val="0"/>
                                                  <w:marRight w:val="0"/>
                                                  <w:marTop w:val="150"/>
                                                  <w:marBottom w:val="300"/>
                                                  <w:divBdr>
                                                    <w:top w:val="none" w:sz="0" w:space="0" w:color="auto"/>
                                                    <w:left w:val="none" w:sz="0" w:space="0" w:color="auto"/>
                                                    <w:bottom w:val="none" w:sz="0" w:space="0" w:color="auto"/>
                                                    <w:right w:val="none" w:sz="0" w:space="0" w:color="auto"/>
                                                  </w:divBdr>
                                                </w:div>
                                                <w:div w:id="1801143544">
                                                  <w:marLeft w:val="0"/>
                                                  <w:marRight w:val="0"/>
                                                  <w:marTop w:val="150"/>
                                                  <w:marBottom w:val="300"/>
                                                  <w:divBdr>
                                                    <w:top w:val="none" w:sz="0" w:space="0" w:color="auto"/>
                                                    <w:left w:val="none" w:sz="0" w:space="0" w:color="auto"/>
                                                    <w:bottom w:val="none" w:sz="0" w:space="0" w:color="auto"/>
                                                    <w:right w:val="none" w:sz="0" w:space="0" w:color="auto"/>
                                                  </w:divBdr>
                                                </w:div>
                                                <w:div w:id="29495318">
                                                  <w:marLeft w:val="0"/>
                                                  <w:marRight w:val="0"/>
                                                  <w:marTop w:val="150"/>
                                                  <w:marBottom w:val="300"/>
                                                  <w:divBdr>
                                                    <w:top w:val="none" w:sz="0" w:space="0" w:color="auto"/>
                                                    <w:left w:val="none" w:sz="0" w:space="0" w:color="auto"/>
                                                    <w:bottom w:val="none" w:sz="0" w:space="0" w:color="auto"/>
                                                    <w:right w:val="none" w:sz="0" w:space="0" w:color="auto"/>
                                                  </w:divBdr>
                                                </w:div>
                                                <w:div w:id="1193303232">
                                                  <w:marLeft w:val="0"/>
                                                  <w:marRight w:val="0"/>
                                                  <w:marTop w:val="150"/>
                                                  <w:marBottom w:val="300"/>
                                                  <w:divBdr>
                                                    <w:top w:val="none" w:sz="0" w:space="0" w:color="auto"/>
                                                    <w:left w:val="none" w:sz="0" w:space="0" w:color="auto"/>
                                                    <w:bottom w:val="none" w:sz="0" w:space="0" w:color="auto"/>
                                                    <w:right w:val="none" w:sz="0" w:space="0" w:color="auto"/>
                                                  </w:divBdr>
                                                </w:div>
                                                <w:div w:id="1287397222">
                                                  <w:marLeft w:val="0"/>
                                                  <w:marRight w:val="0"/>
                                                  <w:marTop w:val="150"/>
                                                  <w:marBottom w:val="300"/>
                                                  <w:divBdr>
                                                    <w:top w:val="none" w:sz="0" w:space="0" w:color="auto"/>
                                                    <w:left w:val="none" w:sz="0" w:space="0" w:color="auto"/>
                                                    <w:bottom w:val="none" w:sz="0" w:space="0" w:color="auto"/>
                                                    <w:right w:val="none" w:sz="0" w:space="0" w:color="auto"/>
                                                  </w:divBdr>
                                                </w:div>
                                                <w:div w:id="255864157">
                                                  <w:marLeft w:val="0"/>
                                                  <w:marRight w:val="0"/>
                                                  <w:marTop w:val="150"/>
                                                  <w:marBottom w:val="300"/>
                                                  <w:divBdr>
                                                    <w:top w:val="none" w:sz="0" w:space="0" w:color="auto"/>
                                                    <w:left w:val="none" w:sz="0" w:space="0" w:color="auto"/>
                                                    <w:bottom w:val="none" w:sz="0" w:space="0" w:color="auto"/>
                                                    <w:right w:val="none" w:sz="0" w:space="0" w:color="auto"/>
                                                  </w:divBdr>
                                                </w:div>
                                                <w:div w:id="938484013">
                                                  <w:marLeft w:val="0"/>
                                                  <w:marRight w:val="0"/>
                                                  <w:marTop w:val="150"/>
                                                  <w:marBottom w:val="300"/>
                                                  <w:divBdr>
                                                    <w:top w:val="none" w:sz="0" w:space="0" w:color="auto"/>
                                                    <w:left w:val="none" w:sz="0" w:space="0" w:color="auto"/>
                                                    <w:bottom w:val="none" w:sz="0" w:space="0" w:color="auto"/>
                                                    <w:right w:val="none" w:sz="0" w:space="0" w:color="auto"/>
                                                  </w:divBdr>
                                                </w:div>
                                                <w:div w:id="2018530977">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829902849">
                                          <w:marLeft w:val="0"/>
                                          <w:marRight w:val="0"/>
                                          <w:marTop w:val="450"/>
                                          <w:marBottom w:val="450"/>
                                          <w:divBdr>
                                            <w:top w:val="none" w:sz="0" w:space="0" w:color="auto"/>
                                            <w:left w:val="none" w:sz="0" w:space="0" w:color="auto"/>
                                            <w:bottom w:val="none" w:sz="0" w:space="0" w:color="auto"/>
                                            <w:right w:val="none" w:sz="0" w:space="0" w:color="auto"/>
                                          </w:divBdr>
                                        </w:div>
                                        <w:div w:id="734624722">
                                          <w:marLeft w:val="0"/>
                                          <w:marRight w:val="0"/>
                                          <w:marTop w:val="450"/>
                                          <w:marBottom w:val="450"/>
                                          <w:divBdr>
                                            <w:top w:val="none" w:sz="0" w:space="0" w:color="auto"/>
                                            <w:left w:val="none" w:sz="0" w:space="0" w:color="auto"/>
                                            <w:bottom w:val="none" w:sz="0" w:space="0" w:color="auto"/>
                                            <w:right w:val="none" w:sz="0" w:space="0" w:color="auto"/>
                                          </w:divBdr>
                                        </w:div>
                                        <w:div w:id="1703897085">
                                          <w:marLeft w:val="300"/>
                                          <w:marRight w:val="0"/>
                                          <w:marTop w:val="0"/>
                                          <w:marBottom w:val="300"/>
                                          <w:divBdr>
                                            <w:top w:val="none" w:sz="0" w:space="0" w:color="auto"/>
                                            <w:left w:val="none" w:sz="0" w:space="0" w:color="auto"/>
                                            <w:bottom w:val="none" w:sz="0" w:space="0" w:color="auto"/>
                                            <w:right w:val="none" w:sz="0" w:space="0" w:color="auto"/>
                                          </w:divBdr>
                                        </w:div>
                                        <w:div w:id="194465076">
                                          <w:marLeft w:val="300"/>
                                          <w:marRight w:val="0"/>
                                          <w:marTop w:val="0"/>
                                          <w:marBottom w:val="300"/>
                                          <w:divBdr>
                                            <w:top w:val="none" w:sz="0" w:space="0" w:color="auto"/>
                                            <w:left w:val="none" w:sz="0" w:space="0" w:color="auto"/>
                                            <w:bottom w:val="none" w:sz="0" w:space="0" w:color="auto"/>
                                            <w:right w:val="none" w:sz="0" w:space="0" w:color="auto"/>
                                          </w:divBdr>
                                        </w:div>
                                        <w:div w:id="1399598457">
                                          <w:marLeft w:val="300"/>
                                          <w:marRight w:val="0"/>
                                          <w:marTop w:val="450"/>
                                          <w:marBottom w:val="450"/>
                                          <w:divBdr>
                                            <w:top w:val="none" w:sz="0" w:space="0" w:color="auto"/>
                                            <w:left w:val="none" w:sz="0" w:space="0" w:color="auto"/>
                                            <w:bottom w:val="none" w:sz="0" w:space="0" w:color="auto"/>
                                            <w:right w:val="none" w:sz="0" w:space="0" w:color="auto"/>
                                          </w:divBdr>
                                        </w:div>
                                        <w:div w:id="41171786">
                                          <w:marLeft w:val="0"/>
                                          <w:marRight w:val="0"/>
                                          <w:marTop w:val="450"/>
                                          <w:marBottom w:val="450"/>
                                          <w:divBdr>
                                            <w:top w:val="none" w:sz="0" w:space="0" w:color="auto"/>
                                            <w:left w:val="none" w:sz="0" w:space="0" w:color="auto"/>
                                            <w:bottom w:val="none" w:sz="0" w:space="0" w:color="auto"/>
                                            <w:right w:val="none" w:sz="0" w:space="0" w:color="auto"/>
                                          </w:divBdr>
                                        </w:div>
                                        <w:div w:id="640109842">
                                          <w:marLeft w:val="0"/>
                                          <w:marRight w:val="0"/>
                                          <w:marTop w:val="450"/>
                                          <w:marBottom w:val="450"/>
                                          <w:divBdr>
                                            <w:top w:val="none" w:sz="0" w:space="0" w:color="auto"/>
                                            <w:left w:val="none" w:sz="0" w:space="0" w:color="auto"/>
                                            <w:bottom w:val="none" w:sz="0" w:space="0" w:color="auto"/>
                                            <w:right w:val="none" w:sz="0" w:space="0" w:color="auto"/>
                                          </w:divBdr>
                                        </w:div>
                                        <w:div w:id="1419016809">
                                          <w:marLeft w:val="0"/>
                                          <w:marRight w:val="0"/>
                                          <w:marTop w:val="450"/>
                                          <w:marBottom w:val="450"/>
                                          <w:divBdr>
                                            <w:top w:val="none" w:sz="0" w:space="0" w:color="auto"/>
                                            <w:left w:val="none" w:sz="0" w:space="0" w:color="auto"/>
                                            <w:bottom w:val="none" w:sz="0" w:space="0" w:color="auto"/>
                                            <w:right w:val="none" w:sz="0" w:space="0" w:color="auto"/>
                                          </w:divBdr>
                                        </w:div>
                                        <w:div w:id="1188103349">
                                          <w:marLeft w:val="0"/>
                                          <w:marRight w:val="0"/>
                                          <w:marTop w:val="450"/>
                                          <w:marBottom w:val="450"/>
                                          <w:divBdr>
                                            <w:top w:val="none" w:sz="0" w:space="0" w:color="auto"/>
                                            <w:left w:val="none" w:sz="0" w:space="0" w:color="auto"/>
                                            <w:bottom w:val="none" w:sz="0" w:space="0" w:color="auto"/>
                                            <w:right w:val="none" w:sz="0" w:space="0" w:color="auto"/>
                                          </w:divBdr>
                                        </w:div>
                                        <w:div w:id="311100946">
                                          <w:marLeft w:val="0"/>
                                          <w:marRight w:val="0"/>
                                          <w:marTop w:val="450"/>
                                          <w:marBottom w:val="450"/>
                                          <w:divBdr>
                                            <w:top w:val="none" w:sz="0" w:space="0" w:color="auto"/>
                                            <w:left w:val="none" w:sz="0" w:space="0" w:color="auto"/>
                                            <w:bottom w:val="none" w:sz="0" w:space="0" w:color="auto"/>
                                            <w:right w:val="none" w:sz="0" w:space="0" w:color="auto"/>
                                          </w:divBdr>
                                        </w:div>
                                        <w:div w:id="1752040150">
                                          <w:marLeft w:val="300"/>
                                          <w:marRight w:val="0"/>
                                          <w:marTop w:val="0"/>
                                          <w:marBottom w:val="300"/>
                                          <w:divBdr>
                                            <w:top w:val="none" w:sz="0" w:space="0" w:color="auto"/>
                                            <w:left w:val="none" w:sz="0" w:space="0" w:color="auto"/>
                                            <w:bottom w:val="none" w:sz="0" w:space="0" w:color="auto"/>
                                            <w:right w:val="none" w:sz="0" w:space="0" w:color="auto"/>
                                          </w:divBdr>
                                        </w:div>
                                        <w:div w:id="1488472102">
                                          <w:marLeft w:val="300"/>
                                          <w:marRight w:val="0"/>
                                          <w:marTop w:val="0"/>
                                          <w:marBottom w:val="300"/>
                                          <w:divBdr>
                                            <w:top w:val="none" w:sz="0" w:space="0" w:color="auto"/>
                                            <w:left w:val="none" w:sz="0" w:space="0" w:color="auto"/>
                                            <w:bottom w:val="none" w:sz="0" w:space="0" w:color="auto"/>
                                            <w:right w:val="none" w:sz="0" w:space="0" w:color="auto"/>
                                          </w:divBdr>
                                        </w:div>
                                        <w:div w:id="2094203582">
                                          <w:marLeft w:val="300"/>
                                          <w:marRight w:val="0"/>
                                          <w:marTop w:val="450"/>
                                          <w:marBottom w:val="450"/>
                                          <w:divBdr>
                                            <w:top w:val="none" w:sz="0" w:space="0" w:color="auto"/>
                                            <w:left w:val="none" w:sz="0" w:space="0" w:color="auto"/>
                                            <w:bottom w:val="none" w:sz="0" w:space="0" w:color="auto"/>
                                            <w:right w:val="none" w:sz="0" w:space="0" w:color="auto"/>
                                          </w:divBdr>
                                        </w:div>
                                        <w:div w:id="1043560298">
                                          <w:marLeft w:val="0"/>
                                          <w:marRight w:val="0"/>
                                          <w:marTop w:val="450"/>
                                          <w:marBottom w:val="450"/>
                                          <w:divBdr>
                                            <w:top w:val="none" w:sz="0" w:space="0" w:color="auto"/>
                                            <w:left w:val="none" w:sz="0" w:space="0" w:color="auto"/>
                                            <w:bottom w:val="none" w:sz="0" w:space="0" w:color="auto"/>
                                            <w:right w:val="none" w:sz="0" w:space="0" w:color="auto"/>
                                          </w:divBdr>
                                        </w:div>
                                        <w:div w:id="1152020608">
                                          <w:marLeft w:val="0"/>
                                          <w:marRight w:val="0"/>
                                          <w:marTop w:val="450"/>
                                          <w:marBottom w:val="450"/>
                                          <w:divBdr>
                                            <w:top w:val="none" w:sz="0" w:space="0" w:color="auto"/>
                                            <w:left w:val="none" w:sz="0" w:space="0" w:color="auto"/>
                                            <w:bottom w:val="none" w:sz="0" w:space="0" w:color="auto"/>
                                            <w:right w:val="none" w:sz="0" w:space="0" w:color="auto"/>
                                          </w:divBdr>
                                        </w:div>
                                        <w:div w:id="434055002">
                                          <w:marLeft w:val="0"/>
                                          <w:marRight w:val="0"/>
                                          <w:marTop w:val="450"/>
                                          <w:marBottom w:val="450"/>
                                          <w:divBdr>
                                            <w:top w:val="none" w:sz="0" w:space="0" w:color="auto"/>
                                            <w:left w:val="none" w:sz="0" w:space="0" w:color="auto"/>
                                            <w:bottom w:val="none" w:sz="0" w:space="0" w:color="auto"/>
                                            <w:right w:val="none" w:sz="0" w:space="0" w:color="auto"/>
                                          </w:divBdr>
                                        </w:div>
                                        <w:div w:id="991324239">
                                          <w:marLeft w:val="0"/>
                                          <w:marRight w:val="0"/>
                                          <w:marTop w:val="450"/>
                                          <w:marBottom w:val="450"/>
                                          <w:divBdr>
                                            <w:top w:val="none" w:sz="0" w:space="0" w:color="auto"/>
                                            <w:left w:val="none" w:sz="0" w:space="0" w:color="auto"/>
                                            <w:bottom w:val="none" w:sz="0" w:space="0" w:color="auto"/>
                                            <w:right w:val="none" w:sz="0" w:space="0" w:color="auto"/>
                                          </w:divBdr>
                                        </w:div>
                                        <w:div w:id="1350373404">
                                          <w:marLeft w:val="0"/>
                                          <w:marRight w:val="0"/>
                                          <w:marTop w:val="450"/>
                                          <w:marBottom w:val="450"/>
                                          <w:divBdr>
                                            <w:top w:val="none" w:sz="0" w:space="0" w:color="auto"/>
                                            <w:left w:val="none" w:sz="0" w:space="0" w:color="auto"/>
                                            <w:bottom w:val="none" w:sz="0" w:space="0" w:color="auto"/>
                                            <w:right w:val="none" w:sz="0" w:space="0" w:color="auto"/>
                                          </w:divBdr>
                                        </w:div>
                                        <w:div w:id="229852113">
                                          <w:marLeft w:val="0"/>
                                          <w:marRight w:val="0"/>
                                          <w:marTop w:val="450"/>
                                          <w:marBottom w:val="450"/>
                                          <w:divBdr>
                                            <w:top w:val="none" w:sz="0" w:space="0" w:color="auto"/>
                                            <w:left w:val="none" w:sz="0" w:space="0" w:color="auto"/>
                                            <w:bottom w:val="none" w:sz="0" w:space="0" w:color="auto"/>
                                            <w:right w:val="none" w:sz="0" w:space="0" w:color="auto"/>
                                          </w:divBdr>
                                        </w:div>
                                        <w:div w:id="1172796739">
                                          <w:marLeft w:val="0"/>
                                          <w:marRight w:val="0"/>
                                          <w:marTop w:val="450"/>
                                          <w:marBottom w:val="450"/>
                                          <w:divBdr>
                                            <w:top w:val="none" w:sz="0" w:space="0" w:color="auto"/>
                                            <w:left w:val="none" w:sz="0" w:space="0" w:color="auto"/>
                                            <w:bottom w:val="none" w:sz="0" w:space="0" w:color="auto"/>
                                            <w:right w:val="none" w:sz="0" w:space="0" w:color="auto"/>
                                          </w:divBdr>
                                        </w:div>
                                        <w:div w:id="724138367">
                                          <w:marLeft w:val="0"/>
                                          <w:marRight w:val="0"/>
                                          <w:marTop w:val="450"/>
                                          <w:marBottom w:val="450"/>
                                          <w:divBdr>
                                            <w:top w:val="none" w:sz="0" w:space="0" w:color="auto"/>
                                            <w:left w:val="none" w:sz="0" w:space="0" w:color="auto"/>
                                            <w:bottom w:val="none" w:sz="0" w:space="0" w:color="auto"/>
                                            <w:right w:val="none" w:sz="0" w:space="0" w:color="auto"/>
                                          </w:divBdr>
                                        </w:div>
                                        <w:div w:id="472452178">
                                          <w:marLeft w:val="0"/>
                                          <w:marRight w:val="0"/>
                                          <w:marTop w:val="450"/>
                                          <w:marBottom w:val="450"/>
                                          <w:divBdr>
                                            <w:top w:val="none" w:sz="0" w:space="0" w:color="auto"/>
                                            <w:left w:val="none" w:sz="0" w:space="0" w:color="auto"/>
                                            <w:bottom w:val="none" w:sz="0" w:space="0" w:color="auto"/>
                                            <w:right w:val="none" w:sz="0" w:space="0" w:color="auto"/>
                                          </w:divBdr>
                                        </w:div>
                                        <w:div w:id="730425607">
                                          <w:marLeft w:val="0"/>
                                          <w:marRight w:val="0"/>
                                          <w:marTop w:val="450"/>
                                          <w:marBottom w:val="450"/>
                                          <w:divBdr>
                                            <w:top w:val="none" w:sz="0" w:space="0" w:color="auto"/>
                                            <w:left w:val="none" w:sz="0" w:space="0" w:color="auto"/>
                                            <w:bottom w:val="none" w:sz="0" w:space="0" w:color="auto"/>
                                            <w:right w:val="none" w:sz="0" w:space="0" w:color="auto"/>
                                          </w:divBdr>
                                        </w:div>
                                        <w:div w:id="1130246244">
                                          <w:marLeft w:val="0"/>
                                          <w:marRight w:val="0"/>
                                          <w:marTop w:val="450"/>
                                          <w:marBottom w:val="450"/>
                                          <w:divBdr>
                                            <w:top w:val="none" w:sz="0" w:space="0" w:color="auto"/>
                                            <w:left w:val="none" w:sz="0" w:space="0" w:color="auto"/>
                                            <w:bottom w:val="none" w:sz="0" w:space="0" w:color="auto"/>
                                            <w:right w:val="none" w:sz="0" w:space="0" w:color="auto"/>
                                          </w:divBdr>
                                          <w:divsChild>
                                            <w:div w:id="2134011673">
                                              <w:marLeft w:val="0"/>
                                              <w:marRight w:val="0"/>
                                              <w:marTop w:val="0"/>
                                              <w:marBottom w:val="0"/>
                                              <w:divBdr>
                                                <w:top w:val="none" w:sz="0" w:space="0" w:color="auto"/>
                                                <w:left w:val="none" w:sz="0" w:space="0" w:color="auto"/>
                                                <w:bottom w:val="none" w:sz="0" w:space="0" w:color="auto"/>
                                                <w:right w:val="none" w:sz="0" w:space="0" w:color="auto"/>
                                              </w:divBdr>
                                              <w:divsChild>
                                                <w:div w:id="1640453206">
                                                  <w:marLeft w:val="0"/>
                                                  <w:marRight w:val="0"/>
                                                  <w:marTop w:val="150"/>
                                                  <w:marBottom w:val="300"/>
                                                  <w:divBdr>
                                                    <w:top w:val="none" w:sz="0" w:space="0" w:color="auto"/>
                                                    <w:left w:val="none" w:sz="0" w:space="0" w:color="auto"/>
                                                    <w:bottom w:val="none" w:sz="0" w:space="0" w:color="auto"/>
                                                    <w:right w:val="none" w:sz="0" w:space="0" w:color="auto"/>
                                                  </w:divBdr>
                                                </w:div>
                                                <w:div w:id="376970866">
                                                  <w:marLeft w:val="0"/>
                                                  <w:marRight w:val="0"/>
                                                  <w:marTop w:val="150"/>
                                                  <w:marBottom w:val="300"/>
                                                  <w:divBdr>
                                                    <w:top w:val="none" w:sz="0" w:space="0" w:color="auto"/>
                                                    <w:left w:val="none" w:sz="0" w:space="0" w:color="auto"/>
                                                    <w:bottom w:val="none" w:sz="0" w:space="0" w:color="auto"/>
                                                    <w:right w:val="none" w:sz="0" w:space="0" w:color="auto"/>
                                                  </w:divBdr>
                                                </w:div>
                                                <w:div w:id="396902725">
                                                  <w:marLeft w:val="0"/>
                                                  <w:marRight w:val="0"/>
                                                  <w:marTop w:val="150"/>
                                                  <w:marBottom w:val="300"/>
                                                  <w:divBdr>
                                                    <w:top w:val="none" w:sz="0" w:space="0" w:color="auto"/>
                                                    <w:left w:val="none" w:sz="0" w:space="0" w:color="auto"/>
                                                    <w:bottom w:val="none" w:sz="0" w:space="0" w:color="auto"/>
                                                    <w:right w:val="none" w:sz="0" w:space="0" w:color="auto"/>
                                                  </w:divBdr>
                                                </w:div>
                                                <w:div w:id="383061745">
                                                  <w:marLeft w:val="0"/>
                                                  <w:marRight w:val="0"/>
                                                  <w:marTop w:val="150"/>
                                                  <w:marBottom w:val="300"/>
                                                  <w:divBdr>
                                                    <w:top w:val="none" w:sz="0" w:space="0" w:color="auto"/>
                                                    <w:left w:val="none" w:sz="0" w:space="0" w:color="auto"/>
                                                    <w:bottom w:val="none" w:sz="0" w:space="0" w:color="auto"/>
                                                    <w:right w:val="none" w:sz="0" w:space="0" w:color="auto"/>
                                                  </w:divBdr>
                                                </w:div>
                                                <w:div w:id="948126412">
                                                  <w:marLeft w:val="0"/>
                                                  <w:marRight w:val="0"/>
                                                  <w:marTop w:val="150"/>
                                                  <w:marBottom w:val="300"/>
                                                  <w:divBdr>
                                                    <w:top w:val="none" w:sz="0" w:space="0" w:color="auto"/>
                                                    <w:left w:val="none" w:sz="0" w:space="0" w:color="auto"/>
                                                    <w:bottom w:val="none" w:sz="0" w:space="0" w:color="auto"/>
                                                    <w:right w:val="none" w:sz="0" w:space="0" w:color="auto"/>
                                                  </w:divBdr>
                                                </w:div>
                                                <w:div w:id="602147891">
                                                  <w:marLeft w:val="0"/>
                                                  <w:marRight w:val="0"/>
                                                  <w:marTop w:val="150"/>
                                                  <w:marBottom w:val="300"/>
                                                  <w:divBdr>
                                                    <w:top w:val="none" w:sz="0" w:space="0" w:color="auto"/>
                                                    <w:left w:val="none" w:sz="0" w:space="0" w:color="auto"/>
                                                    <w:bottom w:val="none" w:sz="0" w:space="0" w:color="auto"/>
                                                    <w:right w:val="none" w:sz="0" w:space="0" w:color="auto"/>
                                                  </w:divBdr>
                                                </w:div>
                                                <w:div w:id="2099594334">
                                                  <w:marLeft w:val="0"/>
                                                  <w:marRight w:val="0"/>
                                                  <w:marTop w:val="150"/>
                                                  <w:marBottom w:val="300"/>
                                                  <w:divBdr>
                                                    <w:top w:val="none" w:sz="0" w:space="0" w:color="auto"/>
                                                    <w:left w:val="none" w:sz="0" w:space="0" w:color="auto"/>
                                                    <w:bottom w:val="none" w:sz="0" w:space="0" w:color="auto"/>
                                                    <w:right w:val="none" w:sz="0" w:space="0" w:color="auto"/>
                                                  </w:divBdr>
                                                </w:div>
                                                <w:div w:id="1593856169">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245772004">
                                          <w:marLeft w:val="0"/>
                                          <w:marRight w:val="0"/>
                                          <w:marTop w:val="450"/>
                                          <w:marBottom w:val="450"/>
                                          <w:divBdr>
                                            <w:top w:val="none" w:sz="0" w:space="0" w:color="auto"/>
                                            <w:left w:val="none" w:sz="0" w:space="0" w:color="auto"/>
                                            <w:bottom w:val="none" w:sz="0" w:space="0" w:color="auto"/>
                                            <w:right w:val="none" w:sz="0" w:space="0" w:color="auto"/>
                                          </w:divBdr>
                                        </w:div>
                                        <w:div w:id="2130927613">
                                          <w:marLeft w:val="0"/>
                                          <w:marRight w:val="0"/>
                                          <w:marTop w:val="450"/>
                                          <w:marBottom w:val="450"/>
                                          <w:divBdr>
                                            <w:top w:val="none" w:sz="0" w:space="0" w:color="auto"/>
                                            <w:left w:val="none" w:sz="0" w:space="0" w:color="auto"/>
                                            <w:bottom w:val="none" w:sz="0" w:space="0" w:color="auto"/>
                                            <w:right w:val="none" w:sz="0" w:space="0" w:color="auto"/>
                                          </w:divBdr>
                                        </w:div>
                                        <w:div w:id="57559312">
                                          <w:marLeft w:val="0"/>
                                          <w:marRight w:val="0"/>
                                          <w:marTop w:val="450"/>
                                          <w:marBottom w:val="450"/>
                                          <w:divBdr>
                                            <w:top w:val="none" w:sz="0" w:space="0" w:color="auto"/>
                                            <w:left w:val="none" w:sz="0" w:space="0" w:color="auto"/>
                                            <w:bottom w:val="none" w:sz="0" w:space="0" w:color="auto"/>
                                            <w:right w:val="none" w:sz="0" w:space="0" w:color="auto"/>
                                          </w:divBdr>
                                        </w:div>
                                        <w:div w:id="2117361249">
                                          <w:marLeft w:val="0"/>
                                          <w:marRight w:val="0"/>
                                          <w:marTop w:val="450"/>
                                          <w:marBottom w:val="450"/>
                                          <w:divBdr>
                                            <w:top w:val="none" w:sz="0" w:space="0" w:color="auto"/>
                                            <w:left w:val="none" w:sz="0" w:space="0" w:color="auto"/>
                                            <w:bottom w:val="none" w:sz="0" w:space="0" w:color="auto"/>
                                            <w:right w:val="none" w:sz="0" w:space="0" w:color="auto"/>
                                          </w:divBdr>
                                        </w:div>
                                        <w:div w:id="1259485381">
                                          <w:marLeft w:val="0"/>
                                          <w:marRight w:val="0"/>
                                          <w:marTop w:val="450"/>
                                          <w:marBottom w:val="450"/>
                                          <w:divBdr>
                                            <w:top w:val="none" w:sz="0" w:space="0" w:color="auto"/>
                                            <w:left w:val="none" w:sz="0" w:space="0" w:color="auto"/>
                                            <w:bottom w:val="none" w:sz="0" w:space="0" w:color="auto"/>
                                            <w:right w:val="none" w:sz="0" w:space="0" w:color="auto"/>
                                          </w:divBdr>
                                        </w:div>
                                        <w:div w:id="1975989667">
                                          <w:marLeft w:val="0"/>
                                          <w:marRight w:val="0"/>
                                          <w:marTop w:val="450"/>
                                          <w:marBottom w:val="450"/>
                                          <w:divBdr>
                                            <w:top w:val="none" w:sz="0" w:space="0" w:color="auto"/>
                                            <w:left w:val="none" w:sz="0" w:space="0" w:color="auto"/>
                                            <w:bottom w:val="none" w:sz="0" w:space="0" w:color="auto"/>
                                            <w:right w:val="none" w:sz="0" w:space="0" w:color="auto"/>
                                          </w:divBdr>
                                        </w:div>
                                        <w:div w:id="877745140">
                                          <w:marLeft w:val="0"/>
                                          <w:marRight w:val="0"/>
                                          <w:marTop w:val="450"/>
                                          <w:marBottom w:val="450"/>
                                          <w:divBdr>
                                            <w:top w:val="none" w:sz="0" w:space="0" w:color="auto"/>
                                            <w:left w:val="none" w:sz="0" w:space="0" w:color="auto"/>
                                            <w:bottom w:val="none" w:sz="0" w:space="0" w:color="auto"/>
                                            <w:right w:val="none" w:sz="0" w:space="0" w:color="auto"/>
                                          </w:divBdr>
                                        </w:div>
                                        <w:div w:id="1322808351">
                                          <w:marLeft w:val="0"/>
                                          <w:marRight w:val="0"/>
                                          <w:marTop w:val="450"/>
                                          <w:marBottom w:val="450"/>
                                          <w:divBdr>
                                            <w:top w:val="none" w:sz="0" w:space="0" w:color="auto"/>
                                            <w:left w:val="none" w:sz="0" w:space="0" w:color="auto"/>
                                            <w:bottom w:val="none" w:sz="0" w:space="0" w:color="auto"/>
                                            <w:right w:val="none" w:sz="0" w:space="0" w:color="auto"/>
                                          </w:divBdr>
                                        </w:div>
                                        <w:div w:id="64114809">
                                          <w:marLeft w:val="0"/>
                                          <w:marRight w:val="0"/>
                                          <w:marTop w:val="450"/>
                                          <w:marBottom w:val="450"/>
                                          <w:divBdr>
                                            <w:top w:val="none" w:sz="0" w:space="0" w:color="auto"/>
                                            <w:left w:val="none" w:sz="0" w:space="0" w:color="auto"/>
                                            <w:bottom w:val="none" w:sz="0" w:space="0" w:color="auto"/>
                                            <w:right w:val="none" w:sz="0" w:space="0" w:color="auto"/>
                                          </w:divBdr>
                                        </w:div>
                                        <w:div w:id="1626084420">
                                          <w:marLeft w:val="0"/>
                                          <w:marRight w:val="0"/>
                                          <w:marTop w:val="450"/>
                                          <w:marBottom w:val="450"/>
                                          <w:divBdr>
                                            <w:top w:val="none" w:sz="0" w:space="0" w:color="auto"/>
                                            <w:left w:val="none" w:sz="0" w:space="0" w:color="auto"/>
                                            <w:bottom w:val="none" w:sz="0" w:space="0" w:color="auto"/>
                                            <w:right w:val="none" w:sz="0" w:space="0" w:color="auto"/>
                                          </w:divBdr>
                                        </w:div>
                                        <w:div w:id="2049838910">
                                          <w:marLeft w:val="0"/>
                                          <w:marRight w:val="0"/>
                                          <w:marTop w:val="450"/>
                                          <w:marBottom w:val="450"/>
                                          <w:divBdr>
                                            <w:top w:val="none" w:sz="0" w:space="0" w:color="auto"/>
                                            <w:left w:val="none" w:sz="0" w:space="0" w:color="auto"/>
                                            <w:bottom w:val="none" w:sz="0" w:space="0" w:color="auto"/>
                                            <w:right w:val="none" w:sz="0" w:space="0" w:color="auto"/>
                                          </w:divBdr>
                                        </w:div>
                                        <w:div w:id="1417745600">
                                          <w:marLeft w:val="300"/>
                                          <w:marRight w:val="0"/>
                                          <w:marTop w:val="0"/>
                                          <w:marBottom w:val="300"/>
                                          <w:divBdr>
                                            <w:top w:val="none" w:sz="0" w:space="0" w:color="auto"/>
                                            <w:left w:val="none" w:sz="0" w:space="0" w:color="auto"/>
                                            <w:bottom w:val="none" w:sz="0" w:space="0" w:color="auto"/>
                                            <w:right w:val="none" w:sz="0" w:space="0" w:color="auto"/>
                                          </w:divBdr>
                                        </w:div>
                                        <w:div w:id="374552110">
                                          <w:marLeft w:val="300"/>
                                          <w:marRight w:val="0"/>
                                          <w:marTop w:val="450"/>
                                          <w:marBottom w:val="450"/>
                                          <w:divBdr>
                                            <w:top w:val="none" w:sz="0" w:space="0" w:color="auto"/>
                                            <w:left w:val="none" w:sz="0" w:space="0" w:color="auto"/>
                                            <w:bottom w:val="none" w:sz="0" w:space="0" w:color="auto"/>
                                            <w:right w:val="none" w:sz="0" w:space="0" w:color="auto"/>
                                          </w:divBdr>
                                        </w:div>
                                        <w:div w:id="420763922">
                                          <w:marLeft w:val="0"/>
                                          <w:marRight w:val="0"/>
                                          <w:marTop w:val="450"/>
                                          <w:marBottom w:val="450"/>
                                          <w:divBdr>
                                            <w:top w:val="none" w:sz="0" w:space="0" w:color="auto"/>
                                            <w:left w:val="none" w:sz="0" w:space="0" w:color="auto"/>
                                            <w:bottom w:val="none" w:sz="0" w:space="0" w:color="auto"/>
                                            <w:right w:val="none" w:sz="0" w:space="0" w:color="auto"/>
                                          </w:divBdr>
                                        </w:div>
                                        <w:div w:id="388967123">
                                          <w:marLeft w:val="0"/>
                                          <w:marRight w:val="0"/>
                                          <w:marTop w:val="450"/>
                                          <w:marBottom w:val="450"/>
                                          <w:divBdr>
                                            <w:top w:val="none" w:sz="0" w:space="0" w:color="auto"/>
                                            <w:left w:val="none" w:sz="0" w:space="0" w:color="auto"/>
                                            <w:bottom w:val="none" w:sz="0" w:space="0" w:color="auto"/>
                                            <w:right w:val="none" w:sz="0" w:space="0" w:color="auto"/>
                                          </w:divBdr>
                                        </w:div>
                                        <w:div w:id="2006516682">
                                          <w:marLeft w:val="0"/>
                                          <w:marRight w:val="0"/>
                                          <w:marTop w:val="450"/>
                                          <w:marBottom w:val="450"/>
                                          <w:divBdr>
                                            <w:top w:val="none" w:sz="0" w:space="0" w:color="auto"/>
                                            <w:left w:val="none" w:sz="0" w:space="0" w:color="auto"/>
                                            <w:bottom w:val="none" w:sz="0" w:space="0" w:color="auto"/>
                                            <w:right w:val="none" w:sz="0" w:space="0" w:color="auto"/>
                                          </w:divBdr>
                                        </w:div>
                                        <w:div w:id="1841264385">
                                          <w:marLeft w:val="0"/>
                                          <w:marRight w:val="0"/>
                                          <w:marTop w:val="450"/>
                                          <w:marBottom w:val="450"/>
                                          <w:divBdr>
                                            <w:top w:val="none" w:sz="0" w:space="0" w:color="auto"/>
                                            <w:left w:val="none" w:sz="0" w:space="0" w:color="auto"/>
                                            <w:bottom w:val="none" w:sz="0" w:space="0" w:color="auto"/>
                                            <w:right w:val="none" w:sz="0" w:space="0" w:color="auto"/>
                                          </w:divBdr>
                                        </w:div>
                                        <w:div w:id="2075082850">
                                          <w:marLeft w:val="0"/>
                                          <w:marRight w:val="0"/>
                                          <w:marTop w:val="450"/>
                                          <w:marBottom w:val="450"/>
                                          <w:divBdr>
                                            <w:top w:val="none" w:sz="0" w:space="0" w:color="auto"/>
                                            <w:left w:val="none" w:sz="0" w:space="0" w:color="auto"/>
                                            <w:bottom w:val="none" w:sz="0" w:space="0" w:color="auto"/>
                                            <w:right w:val="none" w:sz="0" w:space="0" w:color="auto"/>
                                          </w:divBdr>
                                        </w:div>
                                        <w:div w:id="2094934312">
                                          <w:marLeft w:val="0"/>
                                          <w:marRight w:val="0"/>
                                          <w:marTop w:val="450"/>
                                          <w:marBottom w:val="450"/>
                                          <w:divBdr>
                                            <w:top w:val="none" w:sz="0" w:space="0" w:color="auto"/>
                                            <w:left w:val="none" w:sz="0" w:space="0" w:color="auto"/>
                                            <w:bottom w:val="none" w:sz="0" w:space="0" w:color="auto"/>
                                            <w:right w:val="none" w:sz="0" w:space="0" w:color="auto"/>
                                          </w:divBdr>
                                        </w:div>
                                        <w:div w:id="2049836449">
                                          <w:marLeft w:val="300"/>
                                          <w:marRight w:val="0"/>
                                          <w:marTop w:val="0"/>
                                          <w:marBottom w:val="300"/>
                                          <w:divBdr>
                                            <w:top w:val="none" w:sz="0" w:space="0" w:color="auto"/>
                                            <w:left w:val="none" w:sz="0" w:space="0" w:color="auto"/>
                                            <w:bottom w:val="none" w:sz="0" w:space="0" w:color="auto"/>
                                            <w:right w:val="none" w:sz="0" w:space="0" w:color="auto"/>
                                          </w:divBdr>
                                        </w:div>
                                        <w:div w:id="194932313">
                                          <w:marLeft w:val="300"/>
                                          <w:marRight w:val="0"/>
                                          <w:marTop w:val="0"/>
                                          <w:marBottom w:val="300"/>
                                          <w:divBdr>
                                            <w:top w:val="none" w:sz="0" w:space="0" w:color="auto"/>
                                            <w:left w:val="none" w:sz="0" w:space="0" w:color="auto"/>
                                            <w:bottom w:val="none" w:sz="0" w:space="0" w:color="auto"/>
                                            <w:right w:val="none" w:sz="0" w:space="0" w:color="auto"/>
                                          </w:divBdr>
                                        </w:div>
                                        <w:div w:id="1861625212">
                                          <w:marLeft w:val="30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1319462556">
                      <w:marLeft w:val="0"/>
                      <w:marRight w:val="0"/>
                      <w:marTop w:val="0"/>
                      <w:marBottom w:val="0"/>
                      <w:divBdr>
                        <w:top w:val="none" w:sz="0" w:space="0" w:color="auto"/>
                        <w:left w:val="none" w:sz="0" w:space="0" w:color="auto"/>
                        <w:bottom w:val="none" w:sz="0" w:space="0" w:color="auto"/>
                        <w:right w:val="none" w:sz="0" w:space="0" w:color="auto"/>
                      </w:divBdr>
                      <w:divsChild>
                        <w:div w:id="648174433">
                          <w:marLeft w:val="0"/>
                          <w:marRight w:val="0"/>
                          <w:marTop w:val="0"/>
                          <w:marBottom w:val="0"/>
                          <w:divBdr>
                            <w:top w:val="none" w:sz="0" w:space="0" w:color="auto"/>
                            <w:left w:val="none" w:sz="0" w:space="0" w:color="auto"/>
                            <w:bottom w:val="none" w:sz="0" w:space="0" w:color="auto"/>
                            <w:right w:val="none" w:sz="0" w:space="0" w:color="auto"/>
                          </w:divBdr>
                          <w:divsChild>
                            <w:div w:id="1659384889">
                              <w:marLeft w:val="0"/>
                              <w:marRight w:val="0"/>
                              <w:marTop w:val="0"/>
                              <w:marBottom w:val="0"/>
                              <w:divBdr>
                                <w:top w:val="none" w:sz="0" w:space="0" w:color="auto"/>
                                <w:left w:val="none" w:sz="0" w:space="0" w:color="auto"/>
                                <w:bottom w:val="none" w:sz="0" w:space="0" w:color="auto"/>
                                <w:right w:val="none" w:sz="0" w:space="0" w:color="auto"/>
                              </w:divBdr>
                            </w:div>
                            <w:div w:id="644625319">
                              <w:marLeft w:val="0"/>
                              <w:marRight w:val="0"/>
                              <w:marTop w:val="0"/>
                              <w:marBottom w:val="0"/>
                              <w:divBdr>
                                <w:top w:val="none" w:sz="0" w:space="0" w:color="auto"/>
                                <w:left w:val="none" w:sz="0" w:space="0" w:color="auto"/>
                                <w:bottom w:val="none" w:sz="0" w:space="0" w:color="auto"/>
                                <w:right w:val="none" w:sz="0" w:space="0" w:color="auto"/>
                              </w:divBdr>
                              <w:divsChild>
                                <w:div w:id="949123078">
                                  <w:marLeft w:val="0"/>
                                  <w:marRight w:val="0"/>
                                  <w:marTop w:val="0"/>
                                  <w:marBottom w:val="0"/>
                                  <w:divBdr>
                                    <w:top w:val="none" w:sz="0" w:space="0" w:color="auto"/>
                                    <w:left w:val="none" w:sz="0" w:space="0" w:color="auto"/>
                                    <w:bottom w:val="none" w:sz="0" w:space="0" w:color="auto"/>
                                    <w:right w:val="none" w:sz="0" w:space="0" w:color="auto"/>
                                  </w:divBdr>
                                  <w:divsChild>
                                    <w:div w:id="1571961434">
                                      <w:marLeft w:val="0"/>
                                      <w:marRight w:val="0"/>
                                      <w:marTop w:val="0"/>
                                      <w:marBottom w:val="0"/>
                                      <w:divBdr>
                                        <w:top w:val="none" w:sz="0" w:space="0" w:color="auto"/>
                                        <w:left w:val="none" w:sz="0" w:space="0" w:color="auto"/>
                                        <w:bottom w:val="none" w:sz="0" w:space="0" w:color="auto"/>
                                        <w:right w:val="none" w:sz="0" w:space="0" w:color="auto"/>
                                      </w:divBdr>
                                      <w:divsChild>
                                        <w:div w:id="507527698">
                                          <w:marLeft w:val="0"/>
                                          <w:marRight w:val="0"/>
                                          <w:marTop w:val="450"/>
                                          <w:marBottom w:val="450"/>
                                          <w:divBdr>
                                            <w:top w:val="none" w:sz="0" w:space="0" w:color="auto"/>
                                            <w:left w:val="none" w:sz="0" w:space="0" w:color="auto"/>
                                            <w:bottom w:val="none" w:sz="0" w:space="0" w:color="auto"/>
                                            <w:right w:val="none" w:sz="0" w:space="0" w:color="auto"/>
                                          </w:divBdr>
                                          <w:divsChild>
                                            <w:div w:id="428891697">
                                              <w:marLeft w:val="0"/>
                                              <w:marRight w:val="0"/>
                                              <w:marTop w:val="0"/>
                                              <w:marBottom w:val="0"/>
                                              <w:divBdr>
                                                <w:top w:val="none" w:sz="0" w:space="0" w:color="auto"/>
                                                <w:left w:val="none" w:sz="0" w:space="0" w:color="auto"/>
                                                <w:bottom w:val="none" w:sz="0" w:space="0" w:color="auto"/>
                                                <w:right w:val="none" w:sz="0" w:space="0" w:color="auto"/>
                                              </w:divBdr>
                                              <w:divsChild>
                                                <w:div w:id="2047748893">
                                                  <w:marLeft w:val="0"/>
                                                  <w:marRight w:val="0"/>
                                                  <w:marTop w:val="150"/>
                                                  <w:marBottom w:val="300"/>
                                                  <w:divBdr>
                                                    <w:top w:val="none" w:sz="0" w:space="0" w:color="auto"/>
                                                    <w:left w:val="none" w:sz="0" w:space="0" w:color="auto"/>
                                                    <w:bottom w:val="none" w:sz="0" w:space="0" w:color="auto"/>
                                                    <w:right w:val="none" w:sz="0" w:space="0" w:color="auto"/>
                                                  </w:divBdr>
                                                </w:div>
                                                <w:div w:id="199510619">
                                                  <w:marLeft w:val="0"/>
                                                  <w:marRight w:val="0"/>
                                                  <w:marTop w:val="150"/>
                                                  <w:marBottom w:val="300"/>
                                                  <w:divBdr>
                                                    <w:top w:val="none" w:sz="0" w:space="0" w:color="auto"/>
                                                    <w:left w:val="none" w:sz="0" w:space="0" w:color="auto"/>
                                                    <w:bottom w:val="none" w:sz="0" w:space="0" w:color="auto"/>
                                                    <w:right w:val="none" w:sz="0" w:space="0" w:color="auto"/>
                                                  </w:divBdr>
                                                </w:div>
                                                <w:div w:id="360057945">
                                                  <w:marLeft w:val="0"/>
                                                  <w:marRight w:val="0"/>
                                                  <w:marTop w:val="150"/>
                                                  <w:marBottom w:val="300"/>
                                                  <w:divBdr>
                                                    <w:top w:val="none" w:sz="0" w:space="0" w:color="auto"/>
                                                    <w:left w:val="none" w:sz="0" w:space="0" w:color="auto"/>
                                                    <w:bottom w:val="none" w:sz="0" w:space="0" w:color="auto"/>
                                                    <w:right w:val="none" w:sz="0" w:space="0" w:color="auto"/>
                                                  </w:divBdr>
                                                </w:div>
                                                <w:div w:id="1068652961">
                                                  <w:marLeft w:val="0"/>
                                                  <w:marRight w:val="0"/>
                                                  <w:marTop w:val="150"/>
                                                  <w:marBottom w:val="300"/>
                                                  <w:divBdr>
                                                    <w:top w:val="none" w:sz="0" w:space="0" w:color="auto"/>
                                                    <w:left w:val="none" w:sz="0" w:space="0" w:color="auto"/>
                                                    <w:bottom w:val="none" w:sz="0" w:space="0" w:color="auto"/>
                                                    <w:right w:val="none" w:sz="0" w:space="0" w:color="auto"/>
                                                  </w:divBdr>
                                                </w:div>
                                                <w:div w:id="498154322">
                                                  <w:marLeft w:val="0"/>
                                                  <w:marRight w:val="0"/>
                                                  <w:marTop w:val="150"/>
                                                  <w:marBottom w:val="300"/>
                                                  <w:divBdr>
                                                    <w:top w:val="none" w:sz="0" w:space="0" w:color="auto"/>
                                                    <w:left w:val="none" w:sz="0" w:space="0" w:color="auto"/>
                                                    <w:bottom w:val="none" w:sz="0" w:space="0" w:color="auto"/>
                                                    <w:right w:val="none" w:sz="0" w:space="0" w:color="auto"/>
                                                  </w:divBdr>
                                                </w:div>
                                                <w:div w:id="1545947608">
                                                  <w:marLeft w:val="0"/>
                                                  <w:marRight w:val="0"/>
                                                  <w:marTop w:val="150"/>
                                                  <w:marBottom w:val="300"/>
                                                  <w:divBdr>
                                                    <w:top w:val="none" w:sz="0" w:space="0" w:color="auto"/>
                                                    <w:left w:val="none" w:sz="0" w:space="0" w:color="auto"/>
                                                    <w:bottom w:val="none" w:sz="0" w:space="0" w:color="auto"/>
                                                    <w:right w:val="none" w:sz="0" w:space="0" w:color="auto"/>
                                                  </w:divBdr>
                                                </w:div>
                                                <w:div w:id="55709870">
                                                  <w:marLeft w:val="0"/>
                                                  <w:marRight w:val="0"/>
                                                  <w:marTop w:val="150"/>
                                                  <w:marBottom w:val="300"/>
                                                  <w:divBdr>
                                                    <w:top w:val="none" w:sz="0" w:space="0" w:color="auto"/>
                                                    <w:left w:val="none" w:sz="0" w:space="0" w:color="auto"/>
                                                    <w:bottom w:val="none" w:sz="0" w:space="0" w:color="auto"/>
                                                    <w:right w:val="none" w:sz="0" w:space="0" w:color="auto"/>
                                                  </w:divBdr>
                                                </w:div>
                                                <w:div w:id="1829979293">
                                                  <w:marLeft w:val="0"/>
                                                  <w:marRight w:val="0"/>
                                                  <w:marTop w:val="150"/>
                                                  <w:marBottom w:val="300"/>
                                                  <w:divBdr>
                                                    <w:top w:val="none" w:sz="0" w:space="0" w:color="auto"/>
                                                    <w:left w:val="none" w:sz="0" w:space="0" w:color="auto"/>
                                                    <w:bottom w:val="none" w:sz="0" w:space="0" w:color="auto"/>
                                                    <w:right w:val="none" w:sz="0" w:space="0" w:color="auto"/>
                                                  </w:divBdr>
                                                </w:div>
                                                <w:div w:id="1735666511">
                                                  <w:marLeft w:val="0"/>
                                                  <w:marRight w:val="0"/>
                                                  <w:marTop w:val="150"/>
                                                  <w:marBottom w:val="300"/>
                                                  <w:divBdr>
                                                    <w:top w:val="none" w:sz="0" w:space="0" w:color="auto"/>
                                                    <w:left w:val="none" w:sz="0" w:space="0" w:color="auto"/>
                                                    <w:bottom w:val="none" w:sz="0" w:space="0" w:color="auto"/>
                                                    <w:right w:val="none" w:sz="0" w:space="0" w:color="auto"/>
                                                  </w:divBdr>
                                                </w:div>
                                                <w:div w:id="485635738">
                                                  <w:marLeft w:val="0"/>
                                                  <w:marRight w:val="0"/>
                                                  <w:marTop w:val="150"/>
                                                  <w:marBottom w:val="300"/>
                                                  <w:divBdr>
                                                    <w:top w:val="none" w:sz="0" w:space="0" w:color="auto"/>
                                                    <w:left w:val="none" w:sz="0" w:space="0" w:color="auto"/>
                                                    <w:bottom w:val="none" w:sz="0" w:space="0" w:color="auto"/>
                                                    <w:right w:val="none" w:sz="0" w:space="0" w:color="auto"/>
                                                  </w:divBdr>
                                                </w:div>
                                                <w:div w:id="1511985444">
                                                  <w:marLeft w:val="0"/>
                                                  <w:marRight w:val="0"/>
                                                  <w:marTop w:val="150"/>
                                                  <w:marBottom w:val="300"/>
                                                  <w:divBdr>
                                                    <w:top w:val="none" w:sz="0" w:space="0" w:color="auto"/>
                                                    <w:left w:val="none" w:sz="0" w:space="0" w:color="auto"/>
                                                    <w:bottom w:val="none" w:sz="0" w:space="0" w:color="auto"/>
                                                    <w:right w:val="none" w:sz="0" w:space="0" w:color="auto"/>
                                                  </w:divBdr>
                                                </w:div>
                                                <w:div w:id="680935315">
                                                  <w:marLeft w:val="0"/>
                                                  <w:marRight w:val="0"/>
                                                  <w:marTop w:val="150"/>
                                                  <w:marBottom w:val="300"/>
                                                  <w:divBdr>
                                                    <w:top w:val="none" w:sz="0" w:space="0" w:color="auto"/>
                                                    <w:left w:val="none" w:sz="0" w:space="0" w:color="auto"/>
                                                    <w:bottom w:val="none" w:sz="0" w:space="0" w:color="auto"/>
                                                    <w:right w:val="none" w:sz="0" w:space="0" w:color="auto"/>
                                                  </w:divBdr>
                                                </w:div>
                                                <w:div w:id="197207584">
                                                  <w:marLeft w:val="0"/>
                                                  <w:marRight w:val="0"/>
                                                  <w:marTop w:val="150"/>
                                                  <w:marBottom w:val="300"/>
                                                  <w:divBdr>
                                                    <w:top w:val="none" w:sz="0" w:space="0" w:color="auto"/>
                                                    <w:left w:val="none" w:sz="0" w:space="0" w:color="auto"/>
                                                    <w:bottom w:val="none" w:sz="0" w:space="0" w:color="auto"/>
                                                    <w:right w:val="none" w:sz="0" w:space="0" w:color="auto"/>
                                                  </w:divBdr>
                                                </w:div>
                                                <w:div w:id="654921618">
                                                  <w:marLeft w:val="0"/>
                                                  <w:marRight w:val="0"/>
                                                  <w:marTop w:val="150"/>
                                                  <w:marBottom w:val="300"/>
                                                  <w:divBdr>
                                                    <w:top w:val="none" w:sz="0" w:space="0" w:color="auto"/>
                                                    <w:left w:val="none" w:sz="0" w:space="0" w:color="auto"/>
                                                    <w:bottom w:val="none" w:sz="0" w:space="0" w:color="auto"/>
                                                    <w:right w:val="none" w:sz="0" w:space="0" w:color="auto"/>
                                                  </w:divBdr>
                                                </w:div>
                                                <w:div w:id="704872197">
                                                  <w:marLeft w:val="0"/>
                                                  <w:marRight w:val="0"/>
                                                  <w:marTop w:val="150"/>
                                                  <w:marBottom w:val="300"/>
                                                  <w:divBdr>
                                                    <w:top w:val="none" w:sz="0" w:space="0" w:color="auto"/>
                                                    <w:left w:val="none" w:sz="0" w:space="0" w:color="auto"/>
                                                    <w:bottom w:val="none" w:sz="0" w:space="0" w:color="auto"/>
                                                    <w:right w:val="none" w:sz="0" w:space="0" w:color="auto"/>
                                                  </w:divBdr>
                                                </w:div>
                                                <w:div w:id="155734696">
                                                  <w:marLeft w:val="0"/>
                                                  <w:marRight w:val="0"/>
                                                  <w:marTop w:val="150"/>
                                                  <w:marBottom w:val="300"/>
                                                  <w:divBdr>
                                                    <w:top w:val="none" w:sz="0" w:space="0" w:color="auto"/>
                                                    <w:left w:val="none" w:sz="0" w:space="0" w:color="auto"/>
                                                    <w:bottom w:val="none" w:sz="0" w:space="0" w:color="auto"/>
                                                    <w:right w:val="none" w:sz="0" w:space="0" w:color="auto"/>
                                                  </w:divBdr>
                                                </w:div>
                                                <w:div w:id="220870653">
                                                  <w:marLeft w:val="0"/>
                                                  <w:marRight w:val="0"/>
                                                  <w:marTop w:val="150"/>
                                                  <w:marBottom w:val="300"/>
                                                  <w:divBdr>
                                                    <w:top w:val="none" w:sz="0" w:space="0" w:color="auto"/>
                                                    <w:left w:val="none" w:sz="0" w:space="0" w:color="auto"/>
                                                    <w:bottom w:val="none" w:sz="0" w:space="0" w:color="auto"/>
                                                    <w:right w:val="none" w:sz="0" w:space="0" w:color="auto"/>
                                                  </w:divBdr>
                                                </w:div>
                                                <w:div w:id="2126728408">
                                                  <w:marLeft w:val="0"/>
                                                  <w:marRight w:val="0"/>
                                                  <w:marTop w:val="150"/>
                                                  <w:marBottom w:val="300"/>
                                                  <w:divBdr>
                                                    <w:top w:val="none" w:sz="0" w:space="0" w:color="auto"/>
                                                    <w:left w:val="none" w:sz="0" w:space="0" w:color="auto"/>
                                                    <w:bottom w:val="none" w:sz="0" w:space="0" w:color="auto"/>
                                                    <w:right w:val="none" w:sz="0" w:space="0" w:color="auto"/>
                                                  </w:divBdr>
                                                </w:div>
                                                <w:div w:id="570846016">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447503767">
                                          <w:marLeft w:val="0"/>
                                          <w:marRight w:val="0"/>
                                          <w:marTop w:val="0"/>
                                          <w:marBottom w:val="0"/>
                                          <w:divBdr>
                                            <w:top w:val="none" w:sz="0" w:space="0" w:color="auto"/>
                                            <w:left w:val="none" w:sz="0" w:space="0" w:color="auto"/>
                                            <w:bottom w:val="none" w:sz="0" w:space="0" w:color="auto"/>
                                            <w:right w:val="none" w:sz="0" w:space="0" w:color="auto"/>
                                          </w:divBdr>
                                          <w:divsChild>
                                            <w:div w:id="1222329369">
                                              <w:marLeft w:val="0"/>
                                              <w:marRight w:val="0"/>
                                              <w:marTop w:val="0"/>
                                              <w:marBottom w:val="0"/>
                                              <w:divBdr>
                                                <w:top w:val="none" w:sz="0" w:space="0" w:color="auto"/>
                                                <w:left w:val="none" w:sz="0" w:space="0" w:color="auto"/>
                                                <w:bottom w:val="none" w:sz="0" w:space="0" w:color="auto"/>
                                                <w:right w:val="none" w:sz="0" w:space="0" w:color="auto"/>
                                              </w:divBdr>
                                            </w:div>
                                            <w:div w:id="898978727">
                                              <w:marLeft w:val="0"/>
                                              <w:marRight w:val="0"/>
                                              <w:marTop w:val="0"/>
                                              <w:marBottom w:val="0"/>
                                              <w:divBdr>
                                                <w:top w:val="none" w:sz="0" w:space="0" w:color="auto"/>
                                                <w:left w:val="none" w:sz="0" w:space="0" w:color="auto"/>
                                                <w:bottom w:val="none" w:sz="0" w:space="0" w:color="auto"/>
                                                <w:right w:val="none" w:sz="0" w:space="0" w:color="auto"/>
                                              </w:divBdr>
                                              <w:divsChild>
                                                <w:div w:id="2145660677">
                                                  <w:marLeft w:val="0"/>
                                                  <w:marRight w:val="0"/>
                                                  <w:marTop w:val="0"/>
                                                  <w:marBottom w:val="0"/>
                                                  <w:divBdr>
                                                    <w:top w:val="none" w:sz="0" w:space="0" w:color="auto"/>
                                                    <w:left w:val="none" w:sz="0" w:space="0" w:color="auto"/>
                                                    <w:bottom w:val="none" w:sz="0" w:space="0" w:color="auto"/>
                                                    <w:right w:val="none" w:sz="0" w:space="0" w:color="auto"/>
                                                  </w:divBdr>
                                                </w:div>
                                                <w:div w:id="1560752087">
                                                  <w:marLeft w:val="0"/>
                                                  <w:marRight w:val="0"/>
                                                  <w:marTop w:val="0"/>
                                                  <w:marBottom w:val="0"/>
                                                  <w:divBdr>
                                                    <w:top w:val="none" w:sz="0" w:space="0" w:color="auto"/>
                                                    <w:left w:val="none" w:sz="0" w:space="0" w:color="auto"/>
                                                    <w:bottom w:val="none" w:sz="0" w:space="0" w:color="auto"/>
                                                    <w:right w:val="none" w:sz="0" w:space="0" w:color="auto"/>
                                                  </w:divBdr>
                                                </w:div>
                                                <w:div w:id="1896113248">
                                                  <w:marLeft w:val="0"/>
                                                  <w:marRight w:val="0"/>
                                                  <w:marTop w:val="0"/>
                                                  <w:marBottom w:val="0"/>
                                                  <w:divBdr>
                                                    <w:top w:val="none" w:sz="0" w:space="0" w:color="auto"/>
                                                    <w:left w:val="none" w:sz="0" w:space="0" w:color="auto"/>
                                                    <w:bottom w:val="none" w:sz="0" w:space="0" w:color="auto"/>
                                                    <w:right w:val="none" w:sz="0" w:space="0" w:color="auto"/>
                                                  </w:divBdr>
                                                </w:div>
                                                <w:div w:id="1552692170">
                                                  <w:marLeft w:val="0"/>
                                                  <w:marRight w:val="0"/>
                                                  <w:marTop w:val="0"/>
                                                  <w:marBottom w:val="0"/>
                                                  <w:divBdr>
                                                    <w:top w:val="none" w:sz="0" w:space="0" w:color="auto"/>
                                                    <w:left w:val="none" w:sz="0" w:space="0" w:color="auto"/>
                                                    <w:bottom w:val="none" w:sz="0" w:space="0" w:color="auto"/>
                                                    <w:right w:val="none" w:sz="0" w:space="0" w:color="auto"/>
                                                  </w:divBdr>
                                                </w:div>
                                                <w:div w:id="1984653698">
                                                  <w:marLeft w:val="0"/>
                                                  <w:marRight w:val="0"/>
                                                  <w:marTop w:val="0"/>
                                                  <w:marBottom w:val="0"/>
                                                  <w:divBdr>
                                                    <w:top w:val="none" w:sz="0" w:space="0" w:color="auto"/>
                                                    <w:left w:val="none" w:sz="0" w:space="0" w:color="auto"/>
                                                    <w:bottom w:val="none" w:sz="0" w:space="0" w:color="auto"/>
                                                    <w:right w:val="none" w:sz="0" w:space="0" w:color="auto"/>
                                                  </w:divBdr>
                                                </w:div>
                                                <w:div w:id="123424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3646861">
                      <w:marLeft w:val="0"/>
                      <w:marRight w:val="0"/>
                      <w:marTop w:val="0"/>
                      <w:marBottom w:val="0"/>
                      <w:divBdr>
                        <w:top w:val="none" w:sz="0" w:space="0" w:color="auto"/>
                        <w:left w:val="none" w:sz="0" w:space="0" w:color="auto"/>
                        <w:bottom w:val="none" w:sz="0" w:space="0" w:color="auto"/>
                        <w:right w:val="none" w:sz="0" w:space="0" w:color="auto"/>
                      </w:divBdr>
                      <w:divsChild>
                        <w:div w:id="820847401">
                          <w:marLeft w:val="0"/>
                          <w:marRight w:val="0"/>
                          <w:marTop w:val="0"/>
                          <w:marBottom w:val="0"/>
                          <w:divBdr>
                            <w:top w:val="none" w:sz="0" w:space="0" w:color="auto"/>
                            <w:left w:val="none" w:sz="0" w:space="0" w:color="auto"/>
                            <w:bottom w:val="none" w:sz="0" w:space="0" w:color="auto"/>
                            <w:right w:val="none" w:sz="0" w:space="0" w:color="auto"/>
                          </w:divBdr>
                          <w:divsChild>
                            <w:div w:id="105470774">
                              <w:marLeft w:val="0"/>
                              <w:marRight w:val="0"/>
                              <w:marTop w:val="0"/>
                              <w:marBottom w:val="0"/>
                              <w:divBdr>
                                <w:top w:val="none" w:sz="0" w:space="0" w:color="auto"/>
                                <w:left w:val="none" w:sz="0" w:space="0" w:color="auto"/>
                                <w:bottom w:val="none" w:sz="0" w:space="0" w:color="auto"/>
                                <w:right w:val="none" w:sz="0" w:space="0" w:color="auto"/>
                              </w:divBdr>
                            </w:div>
                            <w:div w:id="626815082">
                              <w:marLeft w:val="0"/>
                              <w:marRight w:val="0"/>
                              <w:marTop w:val="0"/>
                              <w:marBottom w:val="0"/>
                              <w:divBdr>
                                <w:top w:val="none" w:sz="0" w:space="0" w:color="auto"/>
                                <w:left w:val="none" w:sz="0" w:space="0" w:color="auto"/>
                                <w:bottom w:val="none" w:sz="0" w:space="0" w:color="auto"/>
                                <w:right w:val="none" w:sz="0" w:space="0" w:color="auto"/>
                              </w:divBdr>
                              <w:divsChild>
                                <w:div w:id="932857241">
                                  <w:marLeft w:val="0"/>
                                  <w:marRight w:val="0"/>
                                  <w:marTop w:val="0"/>
                                  <w:marBottom w:val="0"/>
                                  <w:divBdr>
                                    <w:top w:val="none" w:sz="0" w:space="0" w:color="auto"/>
                                    <w:left w:val="none" w:sz="0" w:space="0" w:color="auto"/>
                                    <w:bottom w:val="none" w:sz="0" w:space="0" w:color="auto"/>
                                    <w:right w:val="none" w:sz="0" w:space="0" w:color="auto"/>
                                  </w:divBdr>
                                  <w:divsChild>
                                    <w:div w:id="1280258753">
                                      <w:marLeft w:val="0"/>
                                      <w:marRight w:val="0"/>
                                      <w:marTop w:val="0"/>
                                      <w:marBottom w:val="0"/>
                                      <w:divBdr>
                                        <w:top w:val="none" w:sz="0" w:space="0" w:color="auto"/>
                                        <w:left w:val="none" w:sz="0" w:space="0" w:color="auto"/>
                                        <w:bottom w:val="none" w:sz="0" w:space="0" w:color="auto"/>
                                        <w:right w:val="none" w:sz="0" w:space="0" w:color="auto"/>
                                      </w:divBdr>
                                      <w:divsChild>
                                        <w:div w:id="453136725">
                                          <w:marLeft w:val="0"/>
                                          <w:marRight w:val="0"/>
                                          <w:marTop w:val="450"/>
                                          <w:marBottom w:val="450"/>
                                          <w:divBdr>
                                            <w:top w:val="none" w:sz="0" w:space="0" w:color="auto"/>
                                            <w:left w:val="none" w:sz="0" w:space="0" w:color="auto"/>
                                            <w:bottom w:val="none" w:sz="0" w:space="0" w:color="auto"/>
                                            <w:right w:val="none" w:sz="0" w:space="0" w:color="auto"/>
                                          </w:divBdr>
                                          <w:divsChild>
                                            <w:div w:id="779841935">
                                              <w:marLeft w:val="0"/>
                                              <w:marRight w:val="0"/>
                                              <w:marTop w:val="0"/>
                                              <w:marBottom w:val="0"/>
                                              <w:divBdr>
                                                <w:top w:val="none" w:sz="0" w:space="0" w:color="auto"/>
                                                <w:left w:val="none" w:sz="0" w:space="0" w:color="auto"/>
                                                <w:bottom w:val="none" w:sz="0" w:space="0" w:color="auto"/>
                                                <w:right w:val="none" w:sz="0" w:space="0" w:color="auto"/>
                                              </w:divBdr>
                                              <w:divsChild>
                                                <w:div w:id="1005354698">
                                                  <w:marLeft w:val="0"/>
                                                  <w:marRight w:val="0"/>
                                                  <w:marTop w:val="150"/>
                                                  <w:marBottom w:val="300"/>
                                                  <w:divBdr>
                                                    <w:top w:val="none" w:sz="0" w:space="0" w:color="auto"/>
                                                    <w:left w:val="none" w:sz="0" w:space="0" w:color="auto"/>
                                                    <w:bottom w:val="none" w:sz="0" w:space="0" w:color="auto"/>
                                                    <w:right w:val="none" w:sz="0" w:space="0" w:color="auto"/>
                                                  </w:divBdr>
                                                </w:div>
                                                <w:div w:id="736169433">
                                                  <w:marLeft w:val="0"/>
                                                  <w:marRight w:val="0"/>
                                                  <w:marTop w:val="150"/>
                                                  <w:marBottom w:val="300"/>
                                                  <w:divBdr>
                                                    <w:top w:val="none" w:sz="0" w:space="0" w:color="auto"/>
                                                    <w:left w:val="none" w:sz="0" w:space="0" w:color="auto"/>
                                                    <w:bottom w:val="none" w:sz="0" w:space="0" w:color="auto"/>
                                                    <w:right w:val="none" w:sz="0" w:space="0" w:color="auto"/>
                                                  </w:divBdr>
                                                </w:div>
                                                <w:div w:id="1290430407">
                                                  <w:marLeft w:val="0"/>
                                                  <w:marRight w:val="0"/>
                                                  <w:marTop w:val="150"/>
                                                  <w:marBottom w:val="300"/>
                                                  <w:divBdr>
                                                    <w:top w:val="none" w:sz="0" w:space="0" w:color="auto"/>
                                                    <w:left w:val="none" w:sz="0" w:space="0" w:color="auto"/>
                                                    <w:bottom w:val="none" w:sz="0" w:space="0" w:color="auto"/>
                                                    <w:right w:val="none" w:sz="0" w:space="0" w:color="auto"/>
                                                  </w:divBdr>
                                                </w:div>
                                                <w:div w:id="1181437209">
                                                  <w:marLeft w:val="0"/>
                                                  <w:marRight w:val="0"/>
                                                  <w:marTop w:val="150"/>
                                                  <w:marBottom w:val="300"/>
                                                  <w:divBdr>
                                                    <w:top w:val="none" w:sz="0" w:space="0" w:color="auto"/>
                                                    <w:left w:val="none" w:sz="0" w:space="0" w:color="auto"/>
                                                    <w:bottom w:val="none" w:sz="0" w:space="0" w:color="auto"/>
                                                    <w:right w:val="none" w:sz="0" w:space="0" w:color="auto"/>
                                                  </w:divBdr>
                                                </w:div>
                                                <w:div w:id="416832684">
                                                  <w:marLeft w:val="0"/>
                                                  <w:marRight w:val="0"/>
                                                  <w:marTop w:val="150"/>
                                                  <w:marBottom w:val="300"/>
                                                  <w:divBdr>
                                                    <w:top w:val="none" w:sz="0" w:space="0" w:color="auto"/>
                                                    <w:left w:val="none" w:sz="0" w:space="0" w:color="auto"/>
                                                    <w:bottom w:val="none" w:sz="0" w:space="0" w:color="auto"/>
                                                    <w:right w:val="none" w:sz="0" w:space="0" w:color="auto"/>
                                                  </w:divBdr>
                                                </w:div>
                                                <w:div w:id="1340162060">
                                                  <w:marLeft w:val="0"/>
                                                  <w:marRight w:val="0"/>
                                                  <w:marTop w:val="150"/>
                                                  <w:marBottom w:val="300"/>
                                                  <w:divBdr>
                                                    <w:top w:val="none" w:sz="0" w:space="0" w:color="auto"/>
                                                    <w:left w:val="none" w:sz="0" w:space="0" w:color="auto"/>
                                                    <w:bottom w:val="none" w:sz="0" w:space="0" w:color="auto"/>
                                                    <w:right w:val="none" w:sz="0" w:space="0" w:color="auto"/>
                                                  </w:divBdr>
                                                </w:div>
                                                <w:div w:id="899511676">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8006717">
                      <w:marLeft w:val="0"/>
                      <w:marRight w:val="0"/>
                      <w:marTop w:val="0"/>
                      <w:marBottom w:val="0"/>
                      <w:divBdr>
                        <w:top w:val="none" w:sz="0" w:space="0" w:color="auto"/>
                        <w:left w:val="none" w:sz="0" w:space="0" w:color="auto"/>
                        <w:bottom w:val="none" w:sz="0" w:space="0" w:color="auto"/>
                        <w:right w:val="none" w:sz="0" w:space="0" w:color="auto"/>
                      </w:divBdr>
                      <w:divsChild>
                        <w:div w:id="107699153">
                          <w:marLeft w:val="0"/>
                          <w:marRight w:val="0"/>
                          <w:marTop w:val="0"/>
                          <w:marBottom w:val="0"/>
                          <w:divBdr>
                            <w:top w:val="none" w:sz="0" w:space="0" w:color="auto"/>
                            <w:left w:val="none" w:sz="0" w:space="0" w:color="auto"/>
                            <w:bottom w:val="none" w:sz="0" w:space="0" w:color="auto"/>
                            <w:right w:val="none" w:sz="0" w:space="0" w:color="auto"/>
                          </w:divBdr>
                          <w:divsChild>
                            <w:div w:id="1938634201">
                              <w:marLeft w:val="0"/>
                              <w:marRight w:val="0"/>
                              <w:marTop w:val="0"/>
                              <w:marBottom w:val="0"/>
                              <w:divBdr>
                                <w:top w:val="none" w:sz="0" w:space="0" w:color="auto"/>
                                <w:left w:val="none" w:sz="0" w:space="0" w:color="auto"/>
                                <w:bottom w:val="none" w:sz="0" w:space="0" w:color="auto"/>
                                <w:right w:val="none" w:sz="0" w:space="0" w:color="auto"/>
                              </w:divBdr>
                            </w:div>
                            <w:div w:id="263804807">
                              <w:marLeft w:val="0"/>
                              <w:marRight w:val="0"/>
                              <w:marTop w:val="0"/>
                              <w:marBottom w:val="0"/>
                              <w:divBdr>
                                <w:top w:val="none" w:sz="0" w:space="0" w:color="auto"/>
                                <w:left w:val="none" w:sz="0" w:space="0" w:color="auto"/>
                                <w:bottom w:val="none" w:sz="0" w:space="0" w:color="auto"/>
                                <w:right w:val="none" w:sz="0" w:space="0" w:color="auto"/>
                              </w:divBdr>
                              <w:divsChild>
                                <w:div w:id="1068191269">
                                  <w:marLeft w:val="0"/>
                                  <w:marRight w:val="0"/>
                                  <w:marTop w:val="0"/>
                                  <w:marBottom w:val="0"/>
                                  <w:divBdr>
                                    <w:top w:val="none" w:sz="0" w:space="0" w:color="auto"/>
                                    <w:left w:val="none" w:sz="0" w:space="0" w:color="auto"/>
                                    <w:bottom w:val="none" w:sz="0" w:space="0" w:color="auto"/>
                                    <w:right w:val="none" w:sz="0" w:space="0" w:color="auto"/>
                                  </w:divBdr>
                                  <w:divsChild>
                                    <w:div w:id="80223619">
                                      <w:marLeft w:val="0"/>
                                      <w:marRight w:val="0"/>
                                      <w:marTop w:val="0"/>
                                      <w:marBottom w:val="0"/>
                                      <w:divBdr>
                                        <w:top w:val="none" w:sz="0" w:space="0" w:color="auto"/>
                                        <w:left w:val="none" w:sz="0" w:space="0" w:color="auto"/>
                                        <w:bottom w:val="none" w:sz="0" w:space="0" w:color="auto"/>
                                        <w:right w:val="none" w:sz="0" w:space="0" w:color="auto"/>
                                      </w:divBdr>
                                      <w:divsChild>
                                        <w:div w:id="201358059">
                                          <w:marLeft w:val="0"/>
                                          <w:marRight w:val="0"/>
                                          <w:marTop w:val="450"/>
                                          <w:marBottom w:val="450"/>
                                          <w:divBdr>
                                            <w:top w:val="none" w:sz="0" w:space="0" w:color="auto"/>
                                            <w:left w:val="none" w:sz="0" w:space="0" w:color="auto"/>
                                            <w:bottom w:val="none" w:sz="0" w:space="0" w:color="auto"/>
                                            <w:right w:val="none" w:sz="0" w:space="0" w:color="auto"/>
                                          </w:divBdr>
                                          <w:divsChild>
                                            <w:div w:id="1662611230">
                                              <w:marLeft w:val="0"/>
                                              <w:marRight w:val="0"/>
                                              <w:marTop w:val="0"/>
                                              <w:marBottom w:val="0"/>
                                              <w:divBdr>
                                                <w:top w:val="none" w:sz="0" w:space="0" w:color="auto"/>
                                                <w:left w:val="none" w:sz="0" w:space="0" w:color="auto"/>
                                                <w:bottom w:val="none" w:sz="0" w:space="0" w:color="auto"/>
                                                <w:right w:val="none" w:sz="0" w:space="0" w:color="auto"/>
                                              </w:divBdr>
                                              <w:divsChild>
                                                <w:div w:id="1834641653">
                                                  <w:marLeft w:val="0"/>
                                                  <w:marRight w:val="0"/>
                                                  <w:marTop w:val="150"/>
                                                  <w:marBottom w:val="300"/>
                                                  <w:divBdr>
                                                    <w:top w:val="none" w:sz="0" w:space="0" w:color="auto"/>
                                                    <w:left w:val="none" w:sz="0" w:space="0" w:color="auto"/>
                                                    <w:bottom w:val="none" w:sz="0" w:space="0" w:color="auto"/>
                                                    <w:right w:val="none" w:sz="0" w:space="0" w:color="auto"/>
                                                  </w:divBdr>
                                                </w:div>
                                                <w:div w:id="891964314">
                                                  <w:marLeft w:val="0"/>
                                                  <w:marRight w:val="0"/>
                                                  <w:marTop w:val="150"/>
                                                  <w:marBottom w:val="300"/>
                                                  <w:divBdr>
                                                    <w:top w:val="none" w:sz="0" w:space="0" w:color="auto"/>
                                                    <w:left w:val="none" w:sz="0" w:space="0" w:color="auto"/>
                                                    <w:bottom w:val="none" w:sz="0" w:space="0" w:color="auto"/>
                                                    <w:right w:val="none" w:sz="0" w:space="0" w:color="auto"/>
                                                  </w:divBdr>
                                                </w:div>
                                                <w:div w:id="1892035664">
                                                  <w:marLeft w:val="0"/>
                                                  <w:marRight w:val="0"/>
                                                  <w:marTop w:val="150"/>
                                                  <w:marBottom w:val="300"/>
                                                  <w:divBdr>
                                                    <w:top w:val="none" w:sz="0" w:space="0" w:color="auto"/>
                                                    <w:left w:val="none" w:sz="0" w:space="0" w:color="auto"/>
                                                    <w:bottom w:val="none" w:sz="0" w:space="0" w:color="auto"/>
                                                    <w:right w:val="none" w:sz="0" w:space="0" w:color="auto"/>
                                                  </w:divBdr>
                                                </w:div>
                                                <w:div w:id="934442339">
                                                  <w:marLeft w:val="0"/>
                                                  <w:marRight w:val="0"/>
                                                  <w:marTop w:val="150"/>
                                                  <w:marBottom w:val="300"/>
                                                  <w:divBdr>
                                                    <w:top w:val="none" w:sz="0" w:space="0" w:color="auto"/>
                                                    <w:left w:val="none" w:sz="0" w:space="0" w:color="auto"/>
                                                    <w:bottom w:val="none" w:sz="0" w:space="0" w:color="auto"/>
                                                    <w:right w:val="none" w:sz="0" w:space="0" w:color="auto"/>
                                                  </w:divBdr>
                                                </w:div>
                                                <w:div w:id="1701121511">
                                                  <w:marLeft w:val="0"/>
                                                  <w:marRight w:val="0"/>
                                                  <w:marTop w:val="150"/>
                                                  <w:marBottom w:val="300"/>
                                                  <w:divBdr>
                                                    <w:top w:val="none" w:sz="0" w:space="0" w:color="auto"/>
                                                    <w:left w:val="none" w:sz="0" w:space="0" w:color="auto"/>
                                                    <w:bottom w:val="none" w:sz="0" w:space="0" w:color="auto"/>
                                                    <w:right w:val="none" w:sz="0" w:space="0" w:color="auto"/>
                                                  </w:divBdr>
                                                </w:div>
                                                <w:div w:id="174240563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808354503">
                                          <w:marLeft w:val="0"/>
                                          <w:marRight w:val="0"/>
                                          <w:marTop w:val="0"/>
                                          <w:marBottom w:val="0"/>
                                          <w:divBdr>
                                            <w:top w:val="none" w:sz="0" w:space="0" w:color="auto"/>
                                            <w:left w:val="none" w:sz="0" w:space="0" w:color="auto"/>
                                            <w:bottom w:val="none" w:sz="0" w:space="0" w:color="auto"/>
                                            <w:right w:val="none" w:sz="0" w:space="0" w:color="auto"/>
                                          </w:divBdr>
                                          <w:divsChild>
                                            <w:div w:id="773476618">
                                              <w:marLeft w:val="0"/>
                                              <w:marRight w:val="0"/>
                                              <w:marTop w:val="0"/>
                                              <w:marBottom w:val="0"/>
                                              <w:divBdr>
                                                <w:top w:val="none" w:sz="0" w:space="0" w:color="auto"/>
                                                <w:left w:val="none" w:sz="0" w:space="0" w:color="auto"/>
                                                <w:bottom w:val="none" w:sz="0" w:space="0" w:color="auto"/>
                                                <w:right w:val="none" w:sz="0" w:space="0" w:color="auto"/>
                                              </w:divBdr>
                                            </w:div>
                                            <w:div w:id="421877652">
                                              <w:marLeft w:val="0"/>
                                              <w:marRight w:val="0"/>
                                              <w:marTop w:val="0"/>
                                              <w:marBottom w:val="0"/>
                                              <w:divBdr>
                                                <w:top w:val="none" w:sz="0" w:space="0" w:color="auto"/>
                                                <w:left w:val="none" w:sz="0" w:space="0" w:color="auto"/>
                                                <w:bottom w:val="none" w:sz="0" w:space="0" w:color="auto"/>
                                                <w:right w:val="none" w:sz="0" w:space="0" w:color="auto"/>
                                              </w:divBdr>
                                              <w:divsChild>
                                                <w:div w:id="307326641">
                                                  <w:marLeft w:val="0"/>
                                                  <w:marRight w:val="0"/>
                                                  <w:marTop w:val="0"/>
                                                  <w:marBottom w:val="0"/>
                                                  <w:divBdr>
                                                    <w:top w:val="none" w:sz="0" w:space="0" w:color="auto"/>
                                                    <w:left w:val="none" w:sz="0" w:space="0" w:color="auto"/>
                                                    <w:bottom w:val="none" w:sz="0" w:space="0" w:color="auto"/>
                                                    <w:right w:val="none" w:sz="0" w:space="0" w:color="auto"/>
                                                  </w:divBdr>
                                                </w:div>
                                                <w:div w:id="622997782">
                                                  <w:marLeft w:val="0"/>
                                                  <w:marRight w:val="0"/>
                                                  <w:marTop w:val="0"/>
                                                  <w:marBottom w:val="0"/>
                                                  <w:divBdr>
                                                    <w:top w:val="none" w:sz="0" w:space="0" w:color="auto"/>
                                                    <w:left w:val="none" w:sz="0" w:space="0" w:color="auto"/>
                                                    <w:bottom w:val="none" w:sz="0" w:space="0" w:color="auto"/>
                                                    <w:right w:val="none" w:sz="0" w:space="0" w:color="auto"/>
                                                  </w:divBdr>
                                                </w:div>
                                                <w:div w:id="94118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191171">
                      <w:marLeft w:val="0"/>
                      <w:marRight w:val="0"/>
                      <w:marTop w:val="0"/>
                      <w:marBottom w:val="0"/>
                      <w:divBdr>
                        <w:top w:val="none" w:sz="0" w:space="0" w:color="auto"/>
                        <w:left w:val="none" w:sz="0" w:space="0" w:color="auto"/>
                        <w:bottom w:val="none" w:sz="0" w:space="0" w:color="auto"/>
                        <w:right w:val="none" w:sz="0" w:space="0" w:color="auto"/>
                      </w:divBdr>
                      <w:divsChild>
                        <w:div w:id="624235359">
                          <w:marLeft w:val="0"/>
                          <w:marRight w:val="0"/>
                          <w:marTop w:val="0"/>
                          <w:marBottom w:val="0"/>
                          <w:divBdr>
                            <w:top w:val="none" w:sz="0" w:space="0" w:color="auto"/>
                            <w:left w:val="none" w:sz="0" w:space="0" w:color="auto"/>
                            <w:bottom w:val="none" w:sz="0" w:space="0" w:color="auto"/>
                            <w:right w:val="none" w:sz="0" w:space="0" w:color="auto"/>
                          </w:divBdr>
                          <w:divsChild>
                            <w:div w:id="2144737870">
                              <w:marLeft w:val="0"/>
                              <w:marRight w:val="0"/>
                              <w:marTop w:val="0"/>
                              <w:marBottom w:val="0"/>
                              <w:divBdr>
                                <w:top w:val="none" w:sz="0" w:space="0" w:color="auto"/>
                                <w:left w:val="none" w:sz="0" w:space="0" w:color="auto"/>
                                <w:bottom w:val="none" w:sz="0" w:space="0" w:color="auto"/>
                                <w:right w:val="none" w:sz="0" w:space="0" w:color="auto"/>
                              </w:divBdr>
                            </w:div>
                            <w:div w:id="698819491">
                              <w:marLeft w:val="0"/>
                              <w:marRight w:val="0"/>
                              <w:marTop w:val="0"/>
                              <w:marBottom w:val="0"/>
                              <w:divBdr>
                                <w:top w:val="none" w:sz="0" w:space="0" w:color="auto"/>
                                <w:left w:val="none" w:sz="0" w:space="0" w:color="auto"/>
                                <w:bottom w:val="none" w:sz="0" w:space="0" w:color="auto"/>
                                <w:right w:val="none" w:sz="0" w:space="0" w:color="auto"/>
                              </w:divBdr>
                              <w:divsChild>
                                <w:div w:id="732003041">
                                  <w:marLeft w:val="0"/>
                                  <w:marRight w:val="0"/>
                                  <w:marTop w:val="0"/>
                                  <w:marBottom w:val="0"/>
                                  <w:divBdr>
                                    <w:top w:val="none" w:sz="0" w:space="0" w:color="auto"/>
                                    <w:left w:val="none" w:sz="0" w:space="0" w:color="auto"/>
                                    <w:bottom w:val="none" w:sz="0" w:space="0" w:color="auto"/>
                                    <w:right w:val="none" w:sz="0" w:space="0" w:color="auto"/>
                                  </w:divBdr>
                                  <w:divsChild>
                                    <w:div w:id="1478954166">
                                      <w:marLeft w:val="0"/>
                                      <w:marRight w:val="0"/>
                                      <w:marTop w:val="0"/>
                                      <w:marBottom w:val="0"/>
                                      <w:divBdr>
                                        <w:top w:val="none" w:sz="0" w:space="0" w:color="auto"/>
                                        <w:left w:val="none" w:sz="0" w:space="0" w:color="auto"/>
                                        <w:bottom w:val="none" w:sz="0" w:space="0" w:color="auto"/>
                                        <w:right w:val="none" w:sz="0" w:space="0" w:color="auto"/>
                                      </w:divBdr>
                                      <w:divsChild>
                                        <w:div w:id="1004355711">
                                          <w:marLeft w:val="0"/>
                                          <w:marRight w:val="0"/>
                                          <w:marTop w:val="0"/>
                                          <w:marBottom w:val="0"/>
                                          <w:divBdr>
                                            <w:top w:val="none" w:sz="0" w:space="0" w:color="auto"/>
                                            <w:left w:val="none" w:sz="0" w:space="0" w:color="auto"/>
                                            <w:bottom w:val="none" w:sz="0" w:space="0" w:color="auto"/>
                                            <w:right w:val="none" w:sz="0" w:space="0" w:color="auto"/>
                                          </w:divBdr>
                                          <w:divsChild>
                                            <w:div w:id="1029570958">
                                              <w:marLeft w:val="0"/>
                                              <w:marRight w:val="0"/>
                                              <w:marTop w:val="0"/>
                                              <w:marBottom w:val="0"/>
                                              <w:divBdr>
                                                <w:top w:val="none" w:sz="0" w:space="0" w:color="auto"/>
                                                <w:left w:val="none" w:sz="0" w:space="0" w:color="auto"/>
                                                <w:bottom w:val="none" w:sz="0" w:space="0" w:color="auto"/>
                                                <w:right w:val="none" w:sz="0" w:space="0" w:color="auto"/>
                                              </w:divBdr>
                                              <w:divsChild>
                                                <w:div w:id="980501211">
                                                  <w:marLeft w:val="0"/>
                                                  <w:marRight w:val="0"/>
                                                  <w:marTop w:val="0"/>
                                                  <w:marBottom w:val="0"/>
                                                  <w:divBdr>
                                                    <w:top w:val="none" w:sz="0" w:space="0" w:color="auto"/>
                                                    <w:left w:val="none" w:sz="0" w:space="0" w:color="auto"/>
                                                    <w:bottom w:val="none" w:sz="0" w:space="0" w:color="auto"/>
                                                    <w:right w:val="none" w:sz="0" w:space="0" w:color="auto"/>
                                                  </w:divBdr>
                                                </w:div>
                                                <w:div w:id="1573276388">
                                                  <w:marLeft w:val="0"/>
                                                  <w:marRight w:val="0"/>
                                                  <w:marTop w:val="450"/>
                                                  <w:marBottom w:val="450"/>
                                                  <w:divBdr>
                                                    <w:top w:val="none" w:sz="0" w:space="0" w:color="auto"/>
                                                    <w:left w:val="none" w:sz="0" w:space="0" w:color="auto"/>
                                                    <w:bottom w:val="none" w:sz="0" w:space="0" w:color="auto"/>
                                                    <w:right w:val="none" w:sz="0" w:space="0" w:color="auto"/>
                                                  </w:divBdr>
                                                </w:div>
                                                <w:div w:id="935330723">
                                                  <w:marLeft w:val="0"/>
                                                  <w:marRight w:val="0"/>
                                                  <w:marTop w:val="450"/>
                                                  <w:marBottom w:val="450"/>
                                                  <w:divBdr>
                                                    <w:top w:val="none" w:sz="0" w:space="0" w:color="auto"/>
                                                    <w:left w:val="none" w:sz="0" w:space="0" w:color="auto"/>
                                                    <w:bottom w:val="none" w:sz="0" w:space="0" w:color="auto"/>
                                                    <w:right w:val="none" w:sz="0" w:space="0" w:color="auto"/>
                                                  </w:divBdr>
                                                </w:div>
                                                <w:div w:id="2093887391">
                                                  <w:marLeft w:val="0"/>
                                                  <w:marRight w:val="0"/>
                                                  <w:marTop w:val="450"/>
                                                  <w:marBottom w:val="450"/>
                                                  <w:divBdr>
                                                    <w:top w:val="none" w:sz="0" w:space="0" w:color="auto"/>
                                                    <w:left w:val="none" w:sz="0" w:space="0" w:color="auto"/>
                                                    <w:bottom w:val="none" w:sz="0" w:space="0" w:color="auto"/>
                                                    <w:right w:val="none" w:sz="0" w:space="0" w:color="auto"/>
                                                  </w:divBdr>
                                                </w:div>
                                                <w:div w:id="169367780">
                                                  <w:marLeft w:val="0"/>
                                                  <w:marRight w:val="0"/>
                                                  <w:marTop w:val="450"/>
                                                  <w:marBottom w:val="450"/>
                                                  <w:divBdr>
                                                    <w:top w:val="none" w:sz="0" w:space="0" w:color="auto"/>
                                                    <w:left w:val="none" w:sz="0" w:space="0" w:color="auto"/>
                                                    <w:bottom w:val="none" w:sz="0" w:space="0" w:color="auto"/>
                                                    <w:right w:val="none" w:sz="0" w:space="0" w:color="auto"/>
                                                  </w:divBdr>
                                                </w:div>
                                                <w:div w:id="949551963">
                                                  <w:marLeft w:val="0"/>
                                                  <w:marRight w:val="0"/>
                                                  <w:marTop w:val="450"/>
                                                  <w:marBottom w:val="450"/>
                                                  <w:divBdr>
                                                    <w:top w:val="none" w:sz="0" w:space="0" w:color="auto"/>
                                                    <w:left w:val="none" w:sz="0" w:space="0" w:color="auto"/>
                                                    <w:bottom w:val="none" w:sz="0" w:space="0" w:color="auto"/>
                                                    <w:right w:val="none" w:sz="0" w:space="0" w:color="auto"/>
                                                  </w:divBdr>
                                                </w:div>
                                                <w:div w:id="1328945827">
                                                  <w:marLeft w:val="0"/>
                                                  <w:marRight w:val="0"/>
                                                  <w:marTop w:val="450"/>
                                                  <w:marBottom w:val="450"/>
                                                  <w:divBdr>
                                                    <w:top w:val="none" w:sz="0" w:space="0" w:color="auto"/>
                                                    <w:left w:val="none" w:sz="0" w:space="0" w:color="auto"/>
                                                    <w:bottom w:val="none" w:sz="0" w:space="0" w:color="auto"/>
                                                    <w:right w:val="none" w:sz="0" w:space="0" w:color="auto"/>
                                                  </w:divBdr>
                                                </w:div>
                                                <w:div w:id="1718317212">
                                                  <w:marLeft w:val="0"/>
                                                  <w:marRight w:val="0"/>
                                                  <w:marTop w:val="450"/>
                                                  <w:marBottom w:val="450"/>
                                                  <w:divBdr>
                                                    <w:top w:val="none" w:sz="0" w:space="0" w:color="auto"/>
                                                    <w:left w:val="none" w:sz="0" w:space="0" w:color="auto"/>
                                                    <w:bottom w:val="none" w:sz="0" w:space="0" w:color="auto"/>
                                                    <w:right w:val="none" w:sz="0" w:space="0" w:color="auto"/>
                                                  </w:divBdr>
                                                </w:div>
                                                <w:div w:id="942492291">
                                                  <w:marLeft w:val="0"/>
                                                  <w:marRight w:val="0"/>
                                                  <w:marTop w:val="450"/>
                                                  <w:marBottom w:val="450"/>
                                                  <w:divBdr>
                                                    <w:top w:val="none" w:sz="0" w:space="0" w:color="auto"/>
                                                    <w:left w:val="none" w:sz="0" w:space="0" w:color="auto"/>
                                                    <w:bottom w:val="none" w:sz="0" w:space="0" w:color="auto"/>
                                                    <w:right w:val="none" w:sz="0" w:space="0" w:color="auto"/>
                                                  </w:divBdr>
                                                </w:div>
                                                <w:div w:id="842360960">
                                                  <w:marLeft w:val="0"/>
                                                  <w:marRight w:val="0"/>
                                                  <w:marTop w:val="450"/>
                                                  <w:marBottom w:val="450"/>
                                                  <w:divBdr>
                                                    <w:top w:val="none" w:sz="0" w:space="0" w:color="auto"/>
                                                    <w:left w:val="none" w:sz="0" w:space="0" w:color="auto"/>
                                                    <w:bottom w:val="none" w:sz="0" w:space="0" w:color="auto"/>
                                                    <w:right w:val="none" w:sz="0" w:space="0" w:color="auto"/>
                                                  </w:divBdr>
                                                </w:div>
                                                <w:div w:id="596251620">
                                                  <w:marLeft w:val="0"/>
                                                  <w:marRight w:val="0"/>
                                                  <w:marTop w:val="450"/>
                                                  <w:marBottom w:val="450"/>
                                                  <w:divBdr>
                                                    <w:top w:val="none" w:sz="0" w:space="0" w:color="auto"/>
                                                    <w:left w:val="none" w:sz="0" w:space="0" w:color="auto"/>
                                                    <w:bottom w:val="none" w:sz="0" w:space="0" w:color="auto"/>
                                                    <w:right w:val="none" w:sz="0" w:space="0" w:color="auto"/>
                                                  </w:divBdr>
                                                </w:div>
                                                <w:div w:id="683940671">
                                                  <w:marLeft w:val="0"/>
                                                  <w:marRight w:val="0"/>
                                                  <w:marTop w:val="450"/>
                                                  <w:marBottom w:val="450"/>
                                                  <w:divBdr>
                                                    <w:top w:val="none" w:sz="0" w:space="0" w:color="auto"/>
                                                    <w:left w:val="none" w:sz="0" w:space="0" w:color="auto"/>
                                                    <w:bottom w:val="none" w:sz="0" w:space="0" w:color="auto"/>
                                                    <w:right w:val="none" w:sz="0" w:space="0" w:color="auto"/>
                                                  </w:divBdr>
                                                </w:div>
                                                <w:div w:id="1581325615">
                                                  <w:marLeft w:val="0"/>
                                                  <w:marRight w:val="0"/>
                                                  <w:marTop w:val="450"/>
                                                  <w:marBottom w:val="450"/>
                                                  <w:divBdr>
                                                    <w:top w:val="none" w:sz="0" w:space="0" w:color="auto"/>
                                                    <w:left w:val="none" w:sz="0" w:space="0" w:color="auto"/>
                                                    <w:bottom w:val="none" w:sz="0" w:space="0" w:color="auto"/>
                                                    <w:right w:val="none" w:sz="0" w:space="0" w:color="auto"/>
                                                  </w:divBdr>
                                                </w:div>
                                                <w:div w:id="626354589">
                                                  <w:marLeft w:val="0"/>
                                                  <w:marRight w:val="0"/>
                                                  <w:marTop w:val="450"/>
                                                  <w:marBottom w:val="450"/>
                                                  <w:divBdr>
                                                    <w:top w:val="none" w:sz="0" w:space="0" w:color="auto"/>
                                                    <w:left w:val="none" w:sz="0" w:space="0" w:color="auto"/>
                                                    <w:bottom w:val="none" w:sz="0" w:space="0" w:color="auto"/>
                                                    <w:right w:val="none" w:sz="0" w:space="0" w:color="auto"/>
                                                  </w:divBdr>
                                                </w:div>
                                                <w:div w:id="1088117808">
                                                  <w:marLeft w:val="0"/>
                                                  <w:marRight w:val="0"/>
                                                  <w:marTop w:val="450"/>
                                                  <w:marBottom w:val="450"/>
                                                  <w:divBdr>
                                                    <w:top w:val="none" w:sz="0" w:space="0" w:color="auto"/>
                                                    <w:left w:val="none" w:sz="0" w:space="0" w:color="auto"/>
                                                    <w:bottom w:val="none" w:sz="0" w:space="0" w:color="auto"/>
                                                    <w:right w:val="none" w:sz="0" w:space="0" w:color="auto"/>
                                                  </w:divBdr>
                                                </w:div>
                                                <w:div w:id="1329754129">
                                                  <w:marLeft w:val="0"/>
                                                  <w:marRight w:val="0"/>
                                                  <w:marTop w:val="450"/>
                                                  <w:marBottom w:val="450"/>
                                                  <w:divBdr>
                                                    <w:top w:val="none" w:sz="0" w:space="0" w:color="auto"/>
                                                    <w:left w:val="none" w:sz="0" w:space="0" w:color="auto"/>
                                                    <w:bottom w:val="none" w:sz="0" w:space="0" w:color="auto"/>
                                                    <w:right w:val="none" w:sz="0" w:space="0" w:color="auto"/>
                                                  </w:divBdr>
                                                  <w:divsChild>
                                                    <w:div w:id="1771505026">
                                                      <w:marLeft w:val="0"/>
                                                      <w:marRight w:val="0"/>
                                                      <w:marTop w:val="0"/>
                                                      <w:marBottom w:val="0"/>
                                                      <w:divBdr>
                                                        <w:top w:val="none" w:sz="0" w:space="0" w:color="auto"/>
                                                        <w:left w:val="none" w:sz="0" w:space="0" w:color="auto"/>
                                                        <w:bottom w:val="none" w:sz="0" w:space="0" w:color="auto"/>
                                                        <w:right w:val="none" w:sz="0" w:space="0" w:color="auto"/>
                                                      </w:divBdr>
                                                      <w:divsChild>
                                                        <w:div w:id="825319228">
                                                          <w:marLeft w:val="0"/>
                                                          <w:marRight w:val="0"/>
                                                          <w:marTop w:val="150"/>
                                                          <w:marBottom w:val="300"/>
                                                          <w:divBdr>
                                                            <w:top w:val="none" w:sz="0" w:space="0" w:color="auto"/>
                                                            <w:left w:val="none" w:sz="0" w:space="0" w:color="auto"/>
                                                            <w:bottom w:val="none" w:sz="0" w:space="0" w:color="auto"/>
                                                            <w:right w:val="none" w:sz="0" w:space="0" w:color="auto"/>
                                                          </w:divBdr>
                                                        </w:div>
                                                        <w:div w:id="779446298">
                                                          <w:marLeft w:val="0"/>
                                                          <w:marRight w:val="0"/>
                                                          <w:marTop w:val="150"/>
                                                          <w:marBottom w:val="300"/>
                                                          <w:divBdr>
                                                            <w:top w:val="none" w:sz="0" w:space="0" w:color="auto"/>
                                                            <w:left w:val="none" w:sz="0" w:space="0" w:color="auto"/>
                                                            <w:bottom w:val="none" w:sz="0" w:space="0" w:color="auto"/>
                                                            <w:right w:val="none" w:sz="0" w:space="0" w:color="auto"/>
                                                          </w:divBdr>
                                                        </w:div>
                                                        <w:div w:id="1339649227">
                                                          <w:marLeft w:val="0"/>
                                                          <w:marRight w:val="0"/>
                                                          <w:marTop w:val="150"/>
                                                          <w:marBottom w:val="300"/>
                                                          <w:divBdr>
                                                            <w:top w:val="none" w:sz="0" w:space="0" w:color="auto"/>
                                                            <w:left w:val="none" w:sz="0" w:space="0" w:color="auto"/>
                                                            <w:bottom w:val="none" w:sz="0" w:space="0" w:color="auto"/>
                                                            <w:right w:val="none" w:sz="0" w:space="0" w:color="auto"/>
                                                          </w:divBdr>
                                                        </w:div>
                                                        <w:div w:id="1602570132">
                                                          <w:marLeft w:val="0"/>
                                                          <w:marRight w:val="0"/>
                                                          <w:marTop w:val="150"/>
                                                          <w:marBottom w:val="300"/>
                                                          <w:divBdr>
                                                            <w:top w:val="none" w:sz="0" w:space="0" w:color="auto"/>
                                                            <w:left w:val="none" w:sz="0" w:space="0" w:color="auto"/>
                                                            <w:bottom w:val="none" w:sz="0" w:space="0" w:color="auto"/>
                                                            <w:right w:val="none" w:sz="0" w:space="0" w:color="auto"/>
                                                          </w:divBdr>
                                                        </w:div>
                                                        <w:div w:id="384179595">
                                                          <w:marLeft w:val="0"/>
                                                          <w:marRight w:val="0"/>
                                                          <w:marTop w:val="150"/>
                                                          <w:marBottom w:val="300"/>
                                                          <w:divBdr>
                                                            <w:top w:val="none" w:sz="0" w:space="0" w:color="auto"/>
                                                            <w:left w:val="none" w:sz="0" w:space="0" w:color="auto"/>
                                                            <w:bottom w:val="none" w:sz="0" w:space="0" w:color="auto"/>
                                                            <w:right w:val="none" w:sz="0" w:space="0" w:color="auto"/>
                                                          </w:divBdr>
                                                        </w:div>
                                                        <w:div w:id="1601183776">
                                                          <w:marLeft w:val="0"/>
                                                          <w:marRight w:val="0"/>
                                                          <w:marTop w:val="150"/>
                                                          <w:marBottom w:val="300"/>
                                                          <w:divBdr>
                                                            <w:top w:val="none" w:sz="0" w:space="0" w:color="auto"/>
                                                            <w:left w:val="none" w:sz="0" w:space="0" w:color="auto"/>
                                                            <w:bottom w:val="none" w:sz="0" w:space="0" w:color="auto"/>
                                                            <w:right w:val="none" w:sz="0" w:space="0" w:color="auto"/>
                                                          </w:divBdr>
                                                        </w:div>
                                                        <w:div w:id="2004508559">
                                                          <w:marLeft w:val="0"/>
                                                          <w:marRight w:val="0"/>
                                                          <w:marTop w:val="150"/>
                                                          <w:marBottom w:val="300"/>
                                                          <w:divBdr>
                                                            <w:top w:val="none" w:sz="0" w:space="0" w:color="auto"/>
                                                            <w:left w:val="none" w:sz="0" w:space="0" w:color="auto"/>
                                                            <w:bottom w:val="none" w:sz="0" w:space="0" w:color="auto"/>
                                                            <w:right w:val="none" w:sz="0" w:space="0" w:color="auto"/>
                                                          </w:divBdr>
                                                        </w:div>
                                                        <w:div w:id="299653741">
                                                          <w:marLeft w:val="0"/>
                                                          <w:marRight w:val="0"/>
                                                          <w:marTop w:val="150"/>
                                                          <w:marBottom w:val="300"/>
                                                          <w:divBdr>
                                                            <w:top w:val="none" w:sz="0" w:space="0" w:color="auto"/>
                                                            <w:left w:val="none" w:sz="0" w:space="0" w:color="auto"/>
                                                            <w:bottom w:val="none" w:sz="0" w:space="0" w:color="auto"/>
                                                            <w:right w:val="none" w:sz="0" w:space="0" w:color="auto"/>
                                                          </w:divBdr>
                                                        </w:div>
                                                        <w:div w:id="1018698610">
                                                          <w:marLeft w:val="0"/>
                                                          <w:marRight w:val="0"/>
                                                          <w:marTop w:val="150"/>
                                                          <w:marBottom w:val="300"/>
                                                          <w:divBdr>
                                                            <w:top w:val="none" w:sz="0" w:space="0" w:color="auto"/>
                                                            <w:left w:val="none" w:sz="0" w:space="0" w:color="auto"/>
                                                            <w:bottom w:val="none" w:sz="0" w:space="0" w:color="auto"/>
                                                            <w:right w:val="none" w:sz="0" w:space="0" w:color="auto"/>
                                                          </w:divBdr>
                                                        </w:div>
                                                        <w:div w:id="2016640407">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522476016">
                                                  <w:marLeft w:val="0"/>
                                                  <w:marRight w:val="0"/>
                                                  <w:marTop w:val="150"/>
                                                  <w:marBottom w:val="300"/>
                                                  <w:divBdr>
                                                    <w:top w:val="none" w:sz="0" w:space="0" w:color="auto"/>
                                                    <w:left w:val="none" w:sz="0" w:space="0" w:color="auto"/>
                                                    <w:bottom w:val="none" w:sz="0" w:space="0" w:color="auto"/>
                                                    <w:right w:val="none" w:sz="0" w:space="0" w:color="auto"/>
                                                  </w:divBdr>
                                                </w:div>
                                                <w:div w:id="1144467316">
                                                  <w:marLeft w:val="0"/>
                                                  <w:marRight w:val="0"/>
                                                  <w:marTop w:val="150"/>
                                                  <w:marBottom w:val="300"/>
                                                  <w:divBdr>
                                                    <w:top w:val="none" w:sz="0" w:space="0" w:color="auto"/>
                                                    <w:left w:val="none" w:sz="0" w:space="0" w:color="auto"/>
                                                    <w:bottom w:val="none" w:sz="0" w:space="0" w:color="auto"/>
                                                    <w:right w:val="none" w:sz="0" w:space="0" w:color="auto"/>
                                                  </w:divBdr>
                                                </w:div>
                                                <w:div w:id="477066872">
                                                  <w:marLeft w:val="0"/>
                                                  <w:marRight w:val="0"/>
                                                  <w:marTop w:val="150"/>
                                                  <w:marBottom w:val="300"/>
                                                  <w:divBdr>
                                                    <w:top w:val="none" w:sz="0" w:space="0" w:color="auto"/>
                                                    <w:left w:val="none" w:sz="0" w:space="0" w:color="auto"/>
                                                    <w:bottom w:val="none" w:sz="0" w:space="0" w:color="auto"/>
                                                    <w:right w:val="none" w:sz="0" w:space="0" w:color="auto"/>
                                                  </w:divBdr>
                                                </w:div>
                                                <w:div w:id="2040233541">
                                                  <w:marLeft w:val="0"/>
                                                  <w:marRight w:val="0"/>
                                                  <w:marTop w:val="150"/>
                                                  <w:marBottom w:val="300"/>
                                                  <w:divBdr>
                                                    <w:top w:val="none" w:sz="0" w:space="0" w:color="auto"/>
                                                    <w:left w:val="none" w:sz="0" w:space="0" w:color="auto"/>
                                                    <w:bottom w:val="none" w:sz="0" w:space="0" w:color="auto"/>
                                                    <w:right w:val="none" w:sz="0" w:space="0" w:color="auto"/>
                                                  </w:divBdr>
                                                </w:div>
                                                <w:div w:id="1191724702">
                                                  <w:marLeft w:val="0"/>
                                                  <w:marRight w:val="0"/>
                                                  <w:marTop w:val="150"/>
                                                  <w:marBottom w:val="300"/>
                                                  <w:divBdr>
                                                    <w:top w:val="none" w:sz="0" w:space="0" w:color="auto"/>
                                                    <w:left w:val="none" w:sz="0" w:space="0" w:color="auto"/>
                                                    <w:bottom w:val="none" w:sz="0" w:space="0" w:color="auto"/>
                                                    <w:right w:val="none" w:sz="0" w:space="0" w:color="auto"/>
                                                  </w:divBdr>
                                                </w:div>
                                                <w:div w:id="1047801123">
                                                  <w:marLeft w:val="0"/>
                                                  <w:marRight w:val="0"/>
                                                  <w:marTop w:val="150"/>
                                                  <w:marBottom w:val="300"/>
                                                  <w:divBdr>
                                                    <w:top w:val="none" w:sz="0" w:space="0" w:color="auto"/>
                                                    <w:left w:val="none" w:sz="0" w:space="0" w:color="auto"/>
                                                    <w:bottom w:val="none" w:sz="0" w:space="0" w:color="auto"/>
                                                    <w:right w:val="none" w:sz="0" w:space="0" w:color="auto"/>
                                                  </w:divBdr>
                                                </w:div>
                                                <w:div w:id="714161627">
                                                  <w:marLeft w:val="0"/>
                                                  <w:marRight w:val="0"/>
                                                  <w:marTop w:val="150"/>
                                                  <w:marBottom w:val="300"/>
                                                  <w:divBdr>
                                                    <w:top w:val="none" w:sz="0" w:space="0" w:color="auto"/>
                                                    <w:left w:val="none" w:sz="0" w:space="0" w:color="auto"/>
                                                    <w:bottom w:val="none" w:sz="0" w:space="0" w:color="auto"/>
                                                    <w:right w:val="none" w:sz="0" w:space="0" w:color="auto"/>
                                                  </w:divBdr>
                                                </w:div>
                                                <w:div w:id="1944260562">
                                                  <w:marLeft w:val="0"/>
                                                  <w:marRight w:val="0"/>
                                                  <w:marTop w:val="450"/>
                                                  <w:marBottom w:val="450"/>
                                                  <w:divBdr>
                                                    <w:top w:val="none" w:sz="0" w:space="0" w:color="auto"/>
                                                    <w:left w:val="none" w:sz="0" w:space="0" w:color="auto"/>
                                                    <w:bottom w:val="none" w:sz="0" w:space="0" w:color="auto"/>
                                                    <w:right w:val="none" w:sz="0" w:space="0" w:color="auto"/>
                                                  </w:divBdr>
                                                </w:div>
                                                <w:div w:id="929973536">
                                                  <w:marLeft w:val="0"/>
                                                  <w:marRight w:val="0"/>
                                                  <w:marTop w:val="450"/>
                                                  <w:marBottom w:val="450"/>
                                                  <w:divBdr>
                                                    <w:top w:val="none" w:sz="0" w:space="0" w:color="auto"/>
                                                    <w:left w:val="none" w:sz="0" w:space="0" w:color="auto"/>
                                                    <w:bottom w:val="none" w:sz="0" w:space="0" w:color="auto"/>
                                                    <w:right w:val="none" w:sz="0" w:space="0" w:color="auto"/>
                                                  </w:divBdr>
                                                  <w:divsChild>
                                                    <w:div w:id="1643971836">
                                                      <w:marLeft w:val="0"/>
                                                      <w:marRight w:val="0"/>
                                                      <w:marTop w:val="0"/>
                                                      <w:marBottom w:val="0"/>
                                                      <w:divBdr>
                                                        <w:top w:val="none" w:sz="0" w:space="0" w:color="auto"/>
                                                        <w:left w:val="none" w:sz="0" w:space="0" w:color="auto"/>
                                                        <w:bottom w:val="none" w:sz="0" w:space="0" w:color="auto"/>
                                                        <w:right w:val="none" w:sz="0" w:space="0" w:color="auto"/>
                                                      </w:divBdr>
                                                      <w:divsChild>
                                                        <w:div w:id="129985490">
                                                          <w:marLeft w:val="0"/>
                                                          <w:marRight w:val="0"/>
                                                          <w:marTop w:val="150"/>
                                                          <w:marBottom w:val="300"/>
                                                          <w:divBdr>
                                                            <w:top w:val="none" w:sz="0" w:space="0" w:color="auto"/>
                                                            <w:left w:val="none" w:sz="0" w:space="0" w:color="auto"/>
                                                            <w:bottom w:val="none" w:sz="0" w:space="0" w:color="auto"/>
                                                            <w:right w:val="none" w:sz="0" w:space="0" w:color="auto"/>
                                                          </w:divBdr>
                                                        </w:div>
                                                        <w:div w:id="110367121">
                                                          <w:marLeft w:val="0"/>
                                                          <w:marRight w:val="0"/>
                                                          <w:marTop w:val="150"/>
                                                          <w:marBottom w:val="300"/>
                                                          <w:divBdr>
                                                            <w:top w:val="none" w:sz="0" w:space="0" w:color="auto"/>
                                                            <w:left w:val="none" w:sz="0" w:space="0" w:color="auto"/>
                                                            <w:bottom w:val="none" w:sz="0" w:space="0" w:color="auto"/>
                                                            <w:right w:val="none" w:sz="0" w:space="0" w:color="auto"/>
                                                          </w:divBdr>
                                                        </w:div>
                                                        <w:div w:id="2050258554">
                                                          <w:marLeft w:val="0"/>
                                                          <w:marRight w:val="0"/>
                                                          <w:marTop w:val="150"/>
                                                          <w:marBottom w:val="300"/>
                                                          <w:divBdr>
                                                            <w:top w:val="none" w:sz="0" w:space="0" w:color="auto"/>
                                                            <w:left w:val="none" w:sz="0" w:space="0" w:color="auto"/>
                                                            <w:bottom w:val="none" w:sz="0" w:space="0" w:color="auto"/>
                                                            <w:right w:val="none" w:sz="0" w:space="0" w:color="auto"/>
                                                          </w:divBdr>
                                                        </w:div>
                                                        <w:div w:id="1609039940">
                                                          <w:marLeft w:val="0"/>
                                                          <w:marRight w:val="0"/>
                                                          <w:marTop w:val="150"/>
                                                          <w:marBottom w:val="300"/>
                                                          <w:divBdr>
                                                            <w:top w:val="none" w:sz="0" w:space="0" w:color="auto"/>
                                                            <w:left w:val="none" w:sz="0" w:space="0" w:color="auto"/>
                                                            <w:bottom w:val="none" w:sz="0" w:space="0" w:color="auto"/>
                                                            <w:right w:val="none" w:sz="0" w:space="0" w:color="auto"/>
                                                          </w:divBdr>
                                                        </w:div>
                                                        <w:div w:id="1052772650">
                                                          <w:marLeft w:val="0"/>
                                                          <w:marRight w:val="0"/>
                                                          <w:marTop w:val="150"/>
                                                          <w:marBottom w:val="300"/>
                                                          <w:divBdr>
                                                            <w:top w:val="none" w:sz="0" w:space="0" w:color="auto"/>
                                                            <w:left w:val="none" w:sz="0" w:space="0" w:color="auto"/>
                                                            <w:bottom w:val="none" w:sz="0" w:space="0" w:color="auto"/>
                                                            <w:right w:val="none" w:sz="0" w:space="0" w:color="auto"/>
                                                          </w:divBdr>
                                                        </w:div>
                                                        <w:div w:id="424304596">
                                                          <w:marLeft w:val="0"/>
                                                          <w:marRight w:val="0"/>
                                                          <w:marTop w:val="150"/>
                                                          <w:marBottom w:val="300"/>
                                                          <w:divBdr>
                                                            <w:top w:val="none" w:sz="0" w:space="0" w:color="auto"/>
                                                            <w:left w:val="none" w:sz="0" w:space="0" w:color="auto"/>
                                                            <w:bottom w:val="none" w:sz="0" w:space="0" w:color="auto"/>
                                                            <w:right w:val="none" w:sz="0" w:space="0" w:color="auto"/>
                                                          </w:divBdr>
                                                        </w:div>
                                                        <w:div w:id="1587499024">
                                                          <w:marLeft w:val="0"/>
                                                          <w:marRight w:val="0"/>
                                                          <w:marTop w:val="150"/>
                                                          <w:marBottom w:val="300"/>
                                                          <w:divBdr>
                                                            <w:top w:val="none" w:sz="0" w:space="0" w:color="auto"/>
                                                            <w:left w:val="none" w:sz="0" w:space="0" w:color="auto"/>
                                                            <w:bottom w:val="none" w:sz="0" w:space="0" w:color="auto"/>
                                                            <w:right w:val="none" w:sz="0" w:space="0" w:color="auto"/>
                                                          </w:divBdr>
                                                        </w:div>
                                                        <w:div w:id="446893684">
                                                          <w:marLeft w:val="0"/>
                                                          <w:marRight w:val="0"/>
                                                          <w:marTop w:val="150"/>
                                                          <w:marBottom w:val="300"/>
                                                          <w:divBdr>
                                                            <w:top w:val="none" w:sz="0" w:space="0" w:color="auto"/>
                                                            <w:left w:val="none" w:sz="0" w:space="0" w:color="auto"/>
                                                            <w:bottom w:val="none" w:sz="0" w:space="0" w:color="auto"/>
                                                            <w:right w:val="none" w:sz="0" w:space="0" w:color="auto"/>
                                                          </w:divBdr>
                                                        </w:div>
                                                        <w:div w:id="1915580334">
                                                          <w:marLeft w:val="0"/>
                                                          <w:marRight w:val="0"/>
                                                          <w:marTop w:val="150"/>
                                                          <w:marBottom w:val="300"/>
                                                          <w:divBdr>
                                                            <w:top w:val="none" w:sz="0" w:space="0" w:color="auto"/>
                                                            <w:left w:val="none" w:sz="0" w:space="0" w:color="auto"/>
                                                            <w:bottom w:val="none" w:sz="0" w:space="0" w:color="auto"/>
                                                            <w:right w:val="none" w:sz="0" w:space="0" w:color="auto"/>
                                                          </w:divBdr>
                                                        </w:div>
                                                        <w:div w:id="251552360">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918125308">
                                                  <w:marLeft w:val="0"/>
                                                  <w:marRight w:val="0"/>
                                                  <w:marTop w:val="150"/>
                                                  <w:marBottom w:val="300"/>
                                                  <w:divBdr>
                                                    <w:top w:val="none" w:sz="0" w:space="0" w:color="auto"/>
                                                    <w:left w:val="none" w:sz="0" w:space="0" w:color="auto"/>
                                                    <w:bottom w:val="none" w:sz="0" w:space="0" w:color="auto"/>
                                                    <w:right w:val="none" w:sz="0" w:space="0" w:color="auto"/>
                                                  </w:divBdr>
                                                </w:div>
                                                <w:div w:id="78446883">
                                                  <w:marLeft w:val="0"/>
                                                  <w:marRight w:val="0"/>
                                                  <w:marTop w:val="150"/>
                                                  <w:marBottom w:val="300"/>
                                                  <w:divBdr>
                                                    <w:top w:val="none" w:sz="0" w:space="0" w:color="auto"/>
                                                    <w:left w:val="none" w:sz="0" w:space="0" w:color="auto"/>
                                                    <w:bottom w:val="none" w:sz="0" w:space="0" w:color="auto"/>
                                                    <w:right w:val="none" w:sz="0" w:space="0" w:color="auto"/>
                                                  </w:divBdr>
                                                </w:div>
                                                <w:div w:id="484124109">
                                                  <w:marLeft w:val="0"/>
                                                  <w:marRight w:val="0"/>
                                                  <w:marTop w:val="150"/>
                                                  <w:marBottom w:val="300"/>
                                                  <w:divBdr>
                                                    <w:top w:val="none" w:sz="0" w:space="0" w:color="auto"/>
                                                    <w:left w:val="none" w:sz="0" w:space="0" w:color="auto"/>
                                                    <w:bottom w:val="none" w:sz="0" w:space="0" w:color="auto"/>
                                                    <w:right w:val="none" w:sz="0" w:space="0" w:color="auto"/>
                                                  </w:divBdr>
                                                </w:div>
                                                <w:div w:id="1018508485">
                                                  <w:marLeft w:val="0"/>
                                                  <w:marRight w:val="0"/>
                                                  <w:marTop w:val="150"/>
                                                  <w:marBottom w:val="300"/>
                                                  <w:divBdr>
                                                    <w:top w:val="none" w:sz="0" w:space="0" w:color="auto"/>
                                                    <w:left w:val="none" w:sz="0" w:space="0" w:color="auto"/>
                                                    <w:bottom w:val="none" w:sz="0" w:space="0" w:color="auto"/>
                                                    <w:right w:val="none" w:sz="0" w:space="0" w:color="auto"/>
                                                  </w:divBdr>
                                                </w:div>
                                                <w:div w:id="1950772320">
                                                  <w:marLeft w:val="0"/>
                                                  <w:marRight w:val="0"/>
                                                  <w:marTop w:val="150"/>
                                                  <w:marBottom w:val="300"/>
                                                  <w:divBdr>
                                                    <w:top w:val="none" w:sz="0" w:space="0" w:color="auto"/>
                                                    <w:left w:val="none" w:sz="0" w:space="0" w:color="auto"/>
                                                    <w:bottom w:val="none" w:sz="0" w:space="0" w:color="auto"/>
                                                    <w:right w:val="none" w:sz="0" w:space="0" w:color="auto"/>
                                                  </w:divBdr>
                                                </w:div>
                                                <w:div w:id="1066686743">
                                                  <w:marLeft w:val="0"/>
                                                  <w:marRight w:val="0"/>
                                                  <w:marTop w:val="150"/>
                                                  <w:marBottom w:val="300"/>
                                                  <w:divBdr>
                                                    <w:top w:val="none" w:sz="0" w:space="0" w:color="auto"/>
                                                    <w:left w:val="none" w:sz="0" w:space="0" w:color="auto"/>
                                                    <w:bottom w:val="none" w:sz="0" w:space="0" w:color="auto"/>
                                                    <w:right w:val="none" w:sz="0" w:space="0" w:color="auto"/>
                                                  </w:divBdr>
                                                </w:div>
                                                <w:div w:id="1529367355">
                                                  <w:marLeft w:val="0"/>
                                                  <w:marRight w:val="0"/>
                                                  <w:marTop w:val="150"/>
                                                  <w:marBottom w:val="300"/>
                                                  <w:divBdr>
                                                    <w:top w:val="none" w:sz="0" w:space="0" w:color="auto"/>
                                                    <w:left w:val="none" w:sz="0" w:space="0" w:color="auto"/>
                                                    <w:bottom w:val="none" w:sz="0" w:space="0" w:color="auto"/>
                                                    <w:right w:val="none" w:sz="0" w:space="0" w:color="auto"/>
                                                  </w:divBdr>
                                                </w:div>
                                                <w:div w:id="1699507546">
                                                  <w:marLeft w:val="0"/>
                                                  <w:marRight w:val="0"/>
                                                  <w:marTop w:val="0"/>
                                                  <w:marBottom w:val="0"/>
                                                  <w:divBdr>
                                                    <w:top w:val="none" w:sz="0" w:space="0" w:color="auto"/>
                                                    <w:left w:val="none" w:sz="0" w:space="0" w:color="auto"/>
                                                    <w:bottom w:val="none" w:sz="0" w:space="0" w:color="auto"/>
                                                    <w:right w:val="none" w:sz="0" w:space="0" w:color="auto"/>
                                                  </w:divBdr>
                                                  <w:divsChild>
                                                    <w:div w:id="912933286">
                                                      <w:marLeft w:val="0"/>
                                                      <w:marRight w:val="0"/>
                                                      <w:marTop w:val="0"/>
                                                      <w:marBottom w:val="0"/>
                                                      <w:divBdr>
                                                        <w:top w:val="none" w:sz="0" w:space="0" w:color="auto"/>
                                                        <w:left w:val="none" w:sz="0" w:space="0" w:color="auto"/>
                                                        <w:bottom w:val="none" w:sz="0" w:space="0" w:color="auto"/>
                                                        <w:right w:val="none" w:sz="0" w:space="0" w:color="auto"/>
                                                      </w:divBdr>
                                                    </w:div>
                                                    <w:div w:id="380330253">
                                                      <w:marLeft w:val="0"/>
                                                      <w:marRight w:val="0"/>
                                                      <w:marTop w:val="0"/>
                                                      <w:marBottom w:val="0"/>
                                                      <w:divBdr>
                                                        <w:top w:val="none" w:sz="0" w:space="0" w:color="auto"/>
                                                        <w:left w:val="none" w:sz="0" w:space="0" w:color="auto"/>
                                                        <w:bottom w:val="none" w:sz="0" w:space="0" w:color="auto"/>
                                                        <w:right w:val="none" w:sz="0" w:space="0" w:color="auto"/>
                                                      </w:divBdr>
                                                      <w:divsChild>
                                                        <w:div w:id="545679923">
                                                          <w:marLeft w:val="0"/>
                                                          <w:marRight w:val="0"/>
                                                          <w:marTop w:val="0"/>
                                                          <w:marBottom w:val="0"/>
                                                          <w:divBdr>
                                                            <w:top w:val="none" w:sz="0" w:space="0" w:color="auto"/>
                                                            <w:left w:val="none" w:sz="0" w:space="0" w:color="auto"/>
                                                            <w:bottom w:val="none" w:sz="0" w:space="0" w:color="auto"/>
                                                            <w:right w:val="none" w:sz="0" w:space="0" w:color="auto"/>
                                                          </w:divBdr>
                                                        </w:div>
                                                        <w:div w:id="117469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1819347">
                              <w:marLeft w:val="0"/>
                              <w:marRight w:val="0"/>
                              <w:marTop w:val="0"/>
                              <w:marBottom w:val="0"/>
                              <w:divBdr>
                                <w:top w:val="none" w:sz="0" w:space="0" w:color="auto"/>
                                <w:left w:val="none" w:sz="0" w:space="0" w:color="auto"/>
                                <w:bottom w:val="none" w:sz="0" w:space="0" w:color="auto"/>
                                <w:right w:val="none" w:sz="0" w:space="0" w:color="auto"/>
                              </w:divBdr>
                              <w:divsChild>
                                <w:div w:id="1311594826">
                                  <w:marLeft w:val="0"/>
                                  <w:marRight w:val="0"/>
                                  <w:marTop w:val="0"/>
                                  <w:marBottom w:val="0"/>
                                  <w:divBdr>
                                    <w:top w:val="none" w:sz="0" w:space="0" w:color="auto"/>
                                    <w:left w:val="none" w:sz="0" w:space="0" w:color="auto"/>
                                    <w:bottom w:val="none" w:sz="0" w:space="0" w:color="auto"/>
                                    <w:right w:val="none" w:sz="0" w:space="0" w:color="auto"/>
                                  </w:divBdr>
                                  <w:divsChild>
                                    <w:div w:id="706175856">
                                      <w:marLeft w:val="0"/>
                                      <w:marRight w:val="0"/>
                                      <w:marTop w:val="0"/>
                                      <w:marBottom w:val="0"/>
                                      <w:divBdr>
                                        <w:top w:val="none" w:sz="0" w:space="0" w:color="auto"/>
                                        <w:left w:val="none" w:sz="0" w:space="0" w:color="auto"/>
                                        <w:bottom w:val="none" w:sz="0" w:space="0" w:color="auto"/>
                                        <w:right w:val="none" w:sz="0" w:space="0" w:color="auto"/>
                                      </w:divBdr>
                                    </w:div>
                                    <w:div w:id="1768964453">
                                      <w:marLeft w:val="0"/>
                                      <w:marRight w:val="0"/>
                                      <w:marTop w:val="0"/>
                                      <w:marBottom w:val="0"/>
                                      <w:divBdr>
                                        <w:top w:val="none" w:sz="0" w:space="0" w:color="auto"/>
                                        <w:left w:val="none" w:sz="0" w:space="0" w:color="auto"/>
                                        <w:bottom w:val="none" w:sz="0" w:space="0" w:color="auto"/>
                                        <w:right w:val="none" w:sz="0" w:space="0" w:color="auto"/>
                                      </w:divBdr>
                                      <w:divsChild>
                                        <w:div w:id="1419987602">
                                          <w:marLeft w:val="0"/>
                                          <w:marRight w:val="0"/>
                                          <w:marTop w:val="0"/>
                                          <w:marBottom w:val="0"/>
                                          <w:divBdr>
                                            <w:top w:val="none" w:sz="0" w:space="0" w:color="auto"/>
                                            <w:left w:val="none" w:sz="0" w:space="0" w:color="auto"/>
                                            <w:bottom w:val="none" w:sz="0" w:space="0" w:color="auto"/>
                                            <w:right w:val="none" w:sz="0" w:space="0" w:color="auto"/>
                                          </w:divBdr>
                                          <w:divsChild>
                                            <w:div w:id="1922133102">
                                              <w:marLeft w:val="0"/>
                                              <w:marRight w:val="0"/>
                                              <w:marTop w:val="0"/>
                                              <w:marBottom w:val="0"/>
                                              <w:divBdr>
                                                <w:top w:val="none" w:sz="0" w:space="0" w:color="auto"/>
                                                <w:left w:val="none" w:sz="0" w:space="0" w:color="auto"/>
                                                <w:bottom w:val="none" w:sz="0" w:space="0" w:color="auto"/>
                                                <w:right w:val="none" w:sz="0" w:space="0" w:color="auto"/>
                                              </w:divBdr>
                                              <w:divsChild>
                                                <w:div w:id="872772035">
                                                  <w:marLeft w:val="0"/>
                                                  <w:marRight w:val="0"/>
                                                  <w:marTop w:val="450"/>
                                                  <w:marBottom w:val="450"/>
                                                  <w:divBdr>
                                                    <w:top w:val="none" w:sz="0" w:space="0" w:color="auto"/>
                                                    <w:left w:val="none" w:sz="0" w:space="0" w:color="auto"/>
                                                    <w:bottom w:val="none" w:sz="0" w:space="0" w:color="auto"/>
                                                    <w:right w:val="none" w:sz="0" w:space="0" w:color="auto"/>
                                                  </w:divBdr>
                                                  <w:divsChild>
                                                    <w:div w:id="1078209874">
                                                      <w:marLeft w:val="0"/>
                                                      <w:marRight w:val="0"/>
                                                      <w:marTop w:val="0"/>
                                                      <w:marBottom w:val="0"/>
                                                      <w:divBdr>
                                                        <w:top w:val="none" w:sz="0" w:space="0" w:color="auto"/>
                                                        <w:left w:val="none" w:sz="0" w:space="0" w:color="auto"/>
                                                        <w:bottom w:val="none" w:sz="0" w:space="0" w:color="auto"/>
                                                        <w:right w:val="none" w:sz="0" w:space="0" w:color="auto"/>
                                                      </w:divBdr>
                                                      <w:divsChild>
                                                        <w:div w:id="1816527196">
                                                          <w:marLeft w:val="0"/>
                                                          <w:marRight w:val="0"/>
                                                          <w:marTop w:val="150"/>
                                                          <w:marBottom w:val="300"/>
                                                          <w:divBdr>
                                                            <w:top w:val="none" w:sz="0" w:space="0" w:color="auto"/>
                                                            <w:left w:val="none" w:sz="0" w:space="0" w:color="auto"/>
                                                            <w:bottom w:val="none" w:sz="0" w:space="0" w:color="auto"/>
                                                            <w:right w:val="none" w:sz="0" w:space="0" w:color="auto"/>
                                                          </w:divBdr>
                                                        </w:div>
                                                        <w:div w:id="761100602">
                                                          <w:marLeft w:val="0"/>
                                                          <w:marRight w:val="0"/>
                                                          <w:marTop w:val="150"/>
                                                          <w:marBottom w:val="300"/>
                                                          <w:divBdr>
                                                            <w:top w:val="none" w:sz="0" w:space="0" w:color="auto"/>
                                                            <w:left w:val="none" w:sz="0" w:space="0" w:color="auto"/>
                                                            <w:bottom w:val="none" w:sz="0" w:space="0" w:color="auto"/>
                                                            <w:right w:val="none" w:sz="0" w:space="0" w:color="auto"/>
                                                          </w:divBdr>
                                                        </w:div>
                                                        <w:div w:id="1462114169">
                                                          <w:marLeft w:val="0"/>
                                                          <w:marRight w:val="0"/>
                                                          <w:marTop w:val="150"/>
                                                          <w:marBottom w:val="300"/>
                                                          <w:divBdr>
                                                            <w:top w:val="none" w:sz="0" w:space="0" w:color="auto"/>
                                                            <w:left w:val="none" w:sz="0" w:space="0" w:color="auto"/>
                                                            <w:bottom w:val="none" w:sz="0" w:space="0" w:color="auto"/>
                                                            <w:right w:val="none" w:sz="0" w:space="0" w:color="auto"/>
                                                          </w:divBdr>
                                                        </w:div>
                                                        <w:div w:id="496653294">
                                                          <w:marLeft w:val="0"/>
                                                          <w:marRight w:val="0"/>
                                                          <w:marTop w:val="150"/>
                                                          <w:marBottom w:val="300"/>
                                                          <w:divBdr>
                                                            <w:top w:val="none" w:sz="0" w:space="0" w:color="auto"/>
                                                            <w:left w:val="none" w:sz="0" w:space="0" w:color="auto"/>
                                                            <w:bottom w:val="none" w:sz="0" w:space="0" w:color="auto"/>
                                                            <w:right w:val="none" w:sz="0" w:space="0" w:color="auto"/>
                                                          </w:divBdr>
                                                        </w:div>
                                                        <w:div w:id="84766974">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672484768">
                                                  <w:marLeft w:val="0"/>
                                                  <w:marRight w:val="0"/>
                                                  <w:marTop w:val="0"/>
                                                  <w:marBottom w:val="0"/>
                                                  <w:divBdr>
                                                    <w:top w:val="none" w:sz="0" w:space="0" w:color="auto"/>
                                                    <w:left w:val="none" w:sz="0" w:space="0" w:color="auto"/>
                                                    <w:bottom w:val="none" w:sz="0" w:space="0" w:color="auto"/>
                                                    <w:right w:val="none" w:sz="0" w:space="0" w:color="auto"/>
                                                  </w:divBdr>
                                                  <w:divsChild>
                                                    <w:div w:id="656999867">
                                                      <w:marLeft w:val="0"/>
                                                      <w:marRight w:val="0"/>
                                                      <w:marTop w:val="0"/>
                                                      <w:marBottom w:val="0"/>
                                                      <w:divBdr>
                                                        <w:top w:val="none" w:sz="0" w:space="0" w:color="auto"/>
                                                        <w:left w:val="none" w:sz="0" w:space="0" w:color="auto"/>
                                                        <w:bottom w:val="none" w:sz="0" w:space="0" w:color="auto"/>
                                                        <w:right w:val="none" w:sz="0" w:space="0" w:color="auto"/>
                                                      </w:divBdr>
                                                      <w:divsChild>
                                                        <w:div w:id="25257458">
                                                          <w:marLeft w:val="0"/>
                                                          <w:marRight w:val="0"/>
                                                          <w:marTop w:val="0"/>
                                                          <w:marBottom w:val="0"/>
                                                          <w:divBdr>
                                                            <w:top w:val="none" w:sz="0" w:space="0" w:color="auto"/>
                                                            <w:left w:val="none" w:sz="0" w:space="0" w:color="auto"/>
                                                            <w:bottom w:val="none" w:sz="0" w:space="0" w:color="auto"/>
                                                            <w:right w:val="none" w:sz="0" w:space="0" w:color="auto"/>
                                                          </w:divBdr>
                                                        </w:div>
                                                        <w:div w:id="446317998">
                                                          <w:marLeft w:val="0"/>
                                                          <w:marRight w:val="0"/>
                                                          <w:marTop w:val="0"/>
                                                          <w:marBottom w:val="0"/>
                                                          <w:divBdr>
                                                            <w:top w:val="none" w:sz="0" w:space="0" w:color="auto"/>
                                                            <w:left w:val="none" w:sz="0" w:space="0" w:color="auto"/>
                                                            <w:bottom w:val="none" w:sz="0" w:space="0" w:color="auto"/>
                                                            <w:right w:val="none" w:sz="0" w:space="0" w:color="auto"/>
                                                          </w:divBdr>
                                                        </w:div>
                                                        <w:div w:id="898516055">
                                                          <w:marLeft w:val="0"/>
                                                          <w:marRight w:val="0"/>
                                                          <w:marTop w:val="0"/>
                                                          <w:marBottom w:val="0"/>
                                                          <w:divBdr>
                                                            <w:top w:val="none" w:sz="0" w:space="0" w:color="auto"/>
                                                            <w:left w:val="none" w:sz="0" w:space="0" w:color="auto"/>
                                                            <w:bottom w:val="none" w:sz="0" w:space="0" w:color="auto"/>
                                                            <w:right w:val="none" w:sz="0" w:space="0" w:color="auto"/>
                                                          </w:divBdr>
                                                        </w:div>
                                                        <w:div w:id="148087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8458014">
                              <w:marLeft w:val="0"/>
                              <w:marRight w:val="0"/>
                              <w:marTop w:val="0"/>
                              <w:marBottom w:val="0"/>
                              <w:divBdr>
                                <w:top w:val="none" w:sz="0" w:space="0" w:color="auto"/>
                                <w:left w:val="none" w:sz="0" w:space="0" w:color="auto"/>
                                <w:bottom w:val="none" w:sz="0" w:space="0" w:color="auto"/>
                                <w:right w:val="none" w:sz="0" w:space="0" w:color="auto"/>
                              </w:divBdr>
                              <w:divsChild>
                                <w:div w:id="1060715042">
                                  <w:marLeft w:val="0"/>
                                  <w:marRight w:val="0"/>
                                  <w:marTop w:val="0"/>
                                  <w:marBottom w:val="0"/>
                                  <w:divBdr>
                                    <w:top w:val="none" w:sz="0" w:space="0" w:color="auto"/>
                                    <w:left w:val="none" w:sz="0" w:space="0" w:color="auto"/>
                                    <w:bottom w:val="none" w:sz="0" w:space="0" w:color="auto"/>
                                    <w:right w:val="none" w:sz="0" w:space="0" w:color="auto"/>
                                  </w:divBdr>
                                  <w:divsChild>
                                    <w:div w:id="1180120946">
                                      <w:marLeft w:val="0"/>
                                      <w:marRight w:val="0"/>
                                      <w:marTop w:val="0"/>
                                      <w:marBottom w:val="0"/>
                                      <w:divBdr>
                                        <w:top w:val="none" w:sz="0" w:space="0" w:color="auto"/>
                                        <w:left w:val="none" w:sz="0" w:space="0" w:color="auto"/>
                                        <w:bottom w:val="none" w:sz="0" w:space="0" w:color="auto"/>
                                        <w:right w:val="none" w:sz="0" w:space="0" w:color="auto"/>
                                      </w:divBdr>
                                    </w:div>
                                    <w:div w:id="1097211050">
                                      <w:marLeft w:val="0"/>
                                      <w:marRight w:val="0"/>
                                      <w:marTop w:val="0"/>
                                      <w:marBottom w:val="0"/>
                                      <w:divBdr>
                                        <w:top w:val="none" w:sz="0" w:space="0" w:color="auto"/>
                                        <w:left w:val="none" w:sz="0" w:space="0" w:color="auto"/>
                                        <w:bottom w:val="none" w:sz="0" w:space="0" w:color="auto"/>
                                        <w:right w:val="none" w:sz="0" w:space="0" w:color="auto"/>
                                      </w:divBdr>
                                      <w:divsChild>
                                        <w:div w:id="431820679">
                                          <w:marLeft w:val="0"/>
                                          <w:marRight w:val="0"/>
                                          <w:marTop w:val="0"/>
                                          <w:marBottom w:val="0"/>
                                          <w:divBdr>
                                            <w:top w:val="none" w:sz="0" w:space="0" w:color="auto"/>
                                            <w:left w:val="none" w:sz="0" w:space="0" w:color="auto"/>
                                            <w:bottom w:val="none" w:sz="0" w:space="0" w:color="auto"/>
                                            <w:right w:val="none" w:sz="0" w:space="0" w:color="auto"/>
                                          </w:divBdr>
                                          <w:divsChild>
                                            <w:div w:id="49815762">
                                              <w:marLeft w:val="0"/>
                                              <w:marRight w:val="0"/>
                                              <w:marTop w:val="0"/>
                                              <w:marBottom w:val="0"/>
                                              <w:divBdr>
                                                <w:top w:val="none" w:sz="0" w:space="0" w:color="auto"/>
                                                <w:left w:val="none" w:sz="0" w:space="0" w:color="auto"/>
                                                <w:bottom w:val="none" w:sz="0" w:space="0" w:color="auto"/>
                                                <w:right w:val="none" w:sz="0" w:space="0" w:color="auto"/>
                                              </w:divBdr>
                                              <w:divsChild>
                                                <w:div w:id="1526989268">
                                                  <w:marLeft w:val="0"/>
                                                  <w:marRight w:val="0"/>
                                                  <w:marTop w:val="450"/>
                                                  <w:marBottom w:val="450"/>
                                                  <w:divBdr>
                                                    <w:top w:val="none" w:sz="0" w:space="0" w:color="auto"/>
                                                    <w:left w:val="none" w:sz="0" w:space="0" w:color="auto"/>
                                                    <w:bottom w:val="none" w:sz="0" w:space="0" w:color="auto"/>
                                                    <w:right w:val="none" w:sz="0" w:space="0" w:color="auto"/>
                                                  </w:divBdr>
                                                  <w:divsChild>
                                                    <w:div w:id="782650692">
                                                      <w:marLeft w:val="0"/>
                                                      <w:marRight w:val="0"/>
                                                      <w:marTop w:val="0"/>
                                                      <w:marBottom w:val="0"/>
                                                      <w:divBdr>
                                                        <w:top w:val="none" w:sz="0" w:space="0" w:color="auto"/>
                                                        <w:left w:val="none" w:sz="0" w:space="0" w:color="auto"/>
                                                        <w:bottom w:val="none" w:sz="0" w:space="0" w:color="auto"/>
                                                        <w:right w:val="none" w:sz="0" w:space="0" w:color="auto"/>
                                                      </w:divBdr>
                                                      <w:divsChild>
                                                        <w:div w:id="508523956">
                                                          <w:marLeft w:val="0"/>
                                                          <w:marRight w:val="0"/>
                                                          <w:marTop w:val="150"/>
                                                          <w:marBottom w:val="300"/>
                                                          <w:divBdr>
                                                            <w:top w:val="none" w:sz="0" w:space="0" w:color="auto"/>
                                                            <w:left w:val="none" w:sz="0" w:space="0" w:color="auto"/>
                                                            <w:bottom w:val="none" w:sz="0" w:space="0" w:color="auto"/>
                                                            <w:right w:val="none" w:sz="0" w:space="0" w:color="auto"/>
                                                          </w:divBdr>
                                                        </w:div>
                                                        <w:div w:id="387069518">
                                                          <w:marLeft w:val="0"/>
                                                          <w:marRight w:val="0"/>
                                                          <w:marTop w:val="150"/>
                                                          <w:marBottom w:val="300"/>
                                                          <w:divBdr>
                                                            <w:top w:val="none" w:sz="0" w:space="0" w:color="auto"/>
                                                            <w:left w:val="none" w:sz="0" w:space="0" w:color="auto"/>
                                                            <w:bottom w:val="none" w:sz="0" w:space="0" w:color="auto"/>
                                                            <w:right w:val="none" w:sz="0" w:space="0" w:color="auto"/>
                                                          </w:divBdr>
                                                        </w:div>
                                                        <w:div w:id="1530483379">
                                                          <w:marLeft w:val="0"/>
                                                          <w:marRight w:val="0"/>
                                                          <w:marTop w:val="150"/>
                                                          <w:marBottom w:val="300"/>
                                                          <w:divBdr>
                                                            <w:top w:val="none" w:sz="0" w:space="0" w:color="auto"/>
                                                            <w:left w:val="none" w:sz="0" w:space="0" w:color="auto"/>
                                                            <w:bottom w:val="none" w:sz="0" w:space="0" w:color="auto"/>
                                                            <w:right w:val="none" w:sz="0" w:space="0" w:color="auto"/>
                                                          </w:divBdr>
                                                        </w:div>
                                                        <w:div w:id="1608851499">
                                                          <w:marLeft w:val="0"/>
                                                          <w:marRight w:val="0"/>
                                                          <w:marTop w:val="150"/>
                                                          <w:marBottom w:val="300"/>
                                                          <w:divBdr>
                                                            <w:top w:val="none" w:sz="0" w:space="0" w:color="auto"/>
                                                            <w:left w:val="none" w:sz="0" w:space="0" w:color="auto"/>
                                                            <w:bottom w:val="none" w:sz="0" w:space="0" w:color="auto"/>
                                                            <w:right w:val="none" w:sz="0" w:space="0" w:color="auto"/>
                                                          </w:divBdr>
                                                        </w:div>
                                                        <w:div w:id="712001328">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258611232">
                                                  <w:marLeft w:val="0"/>
                                                  <w:marRight w:val="0"/>
                                                  <w:marTop w:val="0"/>
                                                  <w:marBottom w:val="0"/>
                                                  <w:divBdr>
                                                    <w:top w:val="none" w:sz="0" w:space="0" w:color="auto"/>
                                                    <w:left w:val="none" w:sz="0" w:space="0" w:color="auto"/>
                                                    <w:bottom w:val="none" w:sz="0" w:space="0" w:color="auto"/>
                                                    <w:right w:val="none" w:sz="0" w:space="0" w:color="auto"/>
                                                  </w:divBdr>
                                                  <w:divsChild>
                                                    <w:div w:id="533229722">
                                                      <w:marLeft w:val="0"/>
                                                      <w:marRight w:val="0"/>
                                                      <w:marTop w:val="0"/>
                                                      <w:marBottom w:val="0"/>
                                                      <w:divBdr>
                                                        <w:top w:val="none" w:sz="0" w:space="0" w:color="auto"/>
                                                        <w:left w:val="none" w:sz="0" w:space="0" w:color="auto"/>
                                                        <w:bottom w:val="none" w:sz="0" w:space="0" w:color="auto"/>
                                                        <w:right w:val="none" w:sz="0" w:space="0" w:color="auto"/>
                                                      </w:divBdr>
                                                    </w:div>
                                                    <w:div w:id="1875730005">
                                                      <w:marLeft w:val="0"/>
                                                      <w:marRight w:val="0"/>
                                                      <w:marTop w:val="0"/>
                                                      <w:marBottom w:val="0"/>
                                                      <w:divBdr>
                                                        <w:top w:val="none" w:sz="0" w:space="0" w:color="auto"/>
                                                        <w:left w:val="none" w:sz="0" w:space="0" w:color="auto"/>
                                                        <w:bottom w:val="none" w:sz="0" w:space="0" w:color="auto"/>
                                                        <w:right w:val="none" w:sz="0" w:space="0" w:color="auto"/>
                                                      </w:divBdr>
                                                      <w:divsChild>
                                                        <w:div w:id="2146966473">
                                                          <w:marLeft w:val="0"/>
                                                          <w:marRight w:val="0"/>
                                                          <w:marTop w:val="0"/>
                                                          <w:marBottom w:val="0"/>
                                                          <w:divBdr>
                                                            <w:top w:val="none" w:sz="0" w:space="0" w:color="auto"/>
                                                            <w:left w:val="none" w:sz="0" w:space="0" w:color="auto"/>
                                                            <w:bottom w:val="none" w:sz="0" w:space="0" w:color="auto"/>
                                                            <w:right w:val="none" w:sz="0" w:space="0" w:color="auto"/>
                                                          </w:divBdr>
                                                        </w:div>
                                                        <w:div w:id="257325039">
                                                          <w:marLeft w:val="0"/>
                                                          <w:marRight w:val="0"/>
                                                          <w:marTop w:val="0"/>
                                                          <w:marBottom w:val="0"/>
                                                          <w:divBdr>
                                                            <w:top w:val="none" w:sz="0" w:space="0" w:color="auto"/>
                                                            <w:left w:val="none" w:sz="0" w:space="0" w:color="auto"/>
                                                            <w:bottom w:val="none" w:sz="0" w:space="0" w:color="auto"/>
                                                            <w:right w:val="none" w:sz="0" w:space="0" w:color="auto"/>
                                                          </w:divBdr>
                                                        </w:div>
                                                        <w:div w:id="1178345268">
                                                          <w:marLeft w:val="0"/>
                                                          <w:marRight w:val="0"/>
                                                          <w:marTop w:val="0"/>
                                                          <w:marBottom w:val="0"/>
                                                          <w:divBdr>
                                                            <w:top w:val="none" w:sz="0" w:space="0" w:color="auto"/>
                                                            <w:left w:val="none" w:sz="0" w:space="0" w:color="auto"/>
                                                            <w:bottom w:val="none" w:sz="0" w:space="0" w:color="auto"/>
                                                            <w:right w:val="none" w:sz="0" w:space="0" w:color="auto"/>
                                                          </w:divBdr>
                                                        </w:div>
                                                        <w:div w:id="67210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1924637">
              <w:marLeft w:val="0"/>
              <w:marRight w:val="0"/>
              <w:marTop w:val="0"/>
              <w:marBottom w:val="0"/>
              <w:divBdr>
                <w:top w:val="none" w:sz="0" w:space="0" w:color="auto"/>
                <w:left w:val="none" w:sz="0" w:space="0" w:color="auto"/>
                <w:bottom w:val="none" w:sz="0" w:space="0" w:color="auto"/>
                <w:right w:val="none" w:sz="0" w:space="0" w:color="auto"/>
              </w:divBdr>
              <w:divsChild>
                <w:div w:id="292516211">
                  <w:marLeft w:val="0"/>
                  <w:marRight w:val="0"/>
                  <w:marTop w:val="0"/>
                  <w:marBottom w:val="0"/>
                  <w:divBdr>
                    <w:top w:val="none" w:sz="0" w:space="0" w:color="auto"/>
                    <w:left w:val="none" w:sz="0" w:space="0" w:color="auto"/>
                    <w:bottom w:val="none" w:sz="0" w:space="0" w:color="auto"/>
                    <w:right w:val="none" w:sz="0" w:space="0" w:color="auto"/>
                  </w:divBdr>
                  <w:divsChild>
                    <w:div w:id="1174537150">
                      <w:marLeft w:val="0"/>
                      <w:marRight w:val="0"/>
                      <w:marTop w:val="0"/>
                      <w:marBottom w:val="0"/>
                      <w:divBdr>
                        <w:top w:val="none" w:sz="0" w:space="0" w:color="auto"/>
                        <w:left w:val="none" w:sz="0" w:space="0" w:color="auto"/>
                        <w:bottom w:val="none" w:sz="0" w:space="0" w:color="auto"/>
                        <w:right w:val="none" w:sz="0" w:space="0" w:color="auto"/>
                      </w:divBdr>
                    </w:div>
                    <w:div w:id="2140995641">
                      <w:marLeft w:val="0"/>
                      <w:marRight w:val="0"/>
                      <w:marTop w:val="0"/>
                      <w:marBottom w:val="0"/>
                      <w:divBdr>
                        <w:top w:val="none" w:sz="0" w:space="0" w:color="auto"/>
                        <w:left w:val="none" w:sz="0" w:space="0" w:color="auto"/>
                        <w:bottom w:val="none" w:sz="0" w:space="0" w:color="auto"/>
                        <w:right w:val="none" w:sz="0" w:space="0" w:color="auto"/>
                      </w:divBdr>
                      <w:divsChild>
                        <w:div w:id="342512379">
                          <w:marLeft w:val="0"/>
                          <w:marRight w:val="0"/>
                          <w:marTop w:val="0"/>
                          <w:marBottom w:val="0"/>
                          <w:divBdr>
                            <w:top w:val="none" w:sz="0" w:space="0" w:color="auto"/>
                            <w:left w:val="none" w:sz="0" w:space="0" w:color="auto"/>
                            <w:bottom w:val="none" w:sz="0" w:space="0" w:color="auto"/>
                            <w:right w:val="none" w:sz="0" w:space="0" w:color="auto"/>
                          </w:divBdr>
                          <w:divsChild>
                            <w:div w:id="309020725">
                              <w:marLeft w:val="0"/>
                              <w:marRight w:val="0"/>
                              <w:marTop w:val="0"/>
                              <w:marBottom w:val="0"/>
                              <w:divBdr>
                                <w:top w:val="none" w:sz="0" w:space="0" w:color="auto"/>
                                <w:left w:val="none" w:sz="0" w:space="0" w:color="auto"/>
                                <w:bottom w:val="none" w:sz="0" w:space="0" w:color="auto"/>
                                <w:right w:val="none" w:sz="0" w:space="0" w:color="auto"/>
                              </w:divBdr>
                            </w:div>
                            <w:div w:id="1786654884">
                              <w:marLeft w:val="0"/>
                              <w:marRight w:val="0"/>
                              <w:marTop w:val="0"/>
                              <w:marBottom w:val="0"/>
                              <w:divBdr>
                                <w:top w:val="none" w:sz="0" w:space="0" w:color="auto"/>
                                <w:left w:val="none" w:sz="0" w:space="0" w:color="auto"/>
                                <w:bottom w:val="none" w:sz="0" w:space="0" w:color="auto"/>
                                <w:right w:val="none" w:sz="0" w:space="0" w:color="auto"/>
                              </w:divBdr>
                              <w:divsChild>
                                <w:div w:id="805245969">
                                  <w:marLeft w:val="0"/>
                                  <w:marRight w:val="0"/>
                                  <w:marTop w:val="0"/>
                                  <w:marBottom w:val="0"/>
                                  <w:divBdr>
                                    <w:top w:val="none" w:sz="0" w:space="0" w:color="auto"/>
                                    <w:left w:val="none" w:sz="0" w:space="0" w:color="auto"/>
                                    <w:bottom w:val="none" w:sz="0" w:space="0" w:color="auto"/>
                                    <w:right w:val="none" w:sz="0" w:space="0" w:color="auto"/>
                                  </w:divBdr>
                                  <w:divsChild>
                                    <w:div w:id="1076125073">
                                      <w:marLeft w:val="0"/>
                                      <w:marRight w:val="0"/>
                                      <w:marTop w:val="0"/>
                                      <w:marBottom w:val="0"/>
                                      <w:divBdr>
                                        <w:top w:val="none" w:sz="0" w:space="0" w:color="auto"/>
                                        <w:left w:val="none" w:sz="0" w:space="0" w:color="auto"/>
                                        <w:bottom w:val="none" w:sz="0" w:space="0" w:color="auto"/>
                                        <w:right w:val="none" w:sz="0" w:space="0" w:color="auto"/>
                                      </w:divBdr>
                                      <w:divsChild>
                                        <w:div w:id="1062606532">
                                          <w:marLeft w:val="0"/>
                                          <w:marRight w:val="0"/>
                                          <w:marTop w:val="450"/>
                                          <w:marBottom w:val="450"/>
                                          <w:divBdr>
                                            <w:top w:val="none" w:sz="0" w:space="0" w:color="auto"/>
                                            <w:left w:val="none" w:sz="0" w:space="0" w:color="auto"/>
                                            <w:bottom w:val="none" w:sz="0" w:space="0" w:color="auto"/>
                                            <w:right w:val="none" w:sz="0" w:space="0" w:color="auto"/>
                                          </w:divBdr>
                                        </w:div>
                                        <w:div w:id="30111237">
                                          <w:marLeft w:val="0"/>
                                          <w:marRight w:val="0"/>
                                          <w:marTop w:val="0"/>
                                          <w:marBottom w:val="0"/>
                                          <w:divBdr>
                                            <w:top w:val="none" w:sz="0" w:space="0" w:color="auto"/>
                                            <w:left w:val="none" w:sz="0" w:space="0" w:color="auto"/>
                                            <w:bottom w:val="none" w:sz="0" w:space="0" w:color="auto"/>
                                            <w:right w:val="none" w:sz="0" w:space="0" w:color="auto"/>
                                          </w:divBdr>
                                          <w:divsChild>
                                            <w:div w:id="2095546022">
                                              <w:marLeft w:val="0"/>
                                              <w:marRight w:val="0"/>
                                              <w:marTop w:val="0"/>
                                              <w:marBottom w:val="0"/>
                                              <w:divBdr>
                                                <w:top w:val="none" w:sz="0" w:space="0" w:color="auto"/>
                                                <w:left w:val="none" w:sz="0" w:space="0" w:color="auto"/>
                                                <w:bottom w:val="none" w:sz="0" w:space="0" w:color="auto"/>
                                                <w:right w:val="none" w:sz="0" w:space="0" w:color="auto"/>
                                              </w:divBdr>
                                            </w:div>
                                            <w:div w:id="851645608">
                                              <w:marLeft w:val="0"/>
                                              <w:marRight w:val="0"/>
                                              <w:marTop w:val="0"/>
                                              <w:marBottom w:val="0"/>
                                              <w:divBdr>
                                                <w:top w:val="none" w:sz="0" w:space="0" w:color="auto"/>
                                                <w:left w:val="none" w:sz="0" w:space="0" w:color="auto"/>
                                                <w:bottom w:val="none" w:sz="0" w:space="0" w:color="auto"/>
                                                <w:right w:val="none" w:sz="0" w:space="0" w:color="auto"/>
                                              </w:divBdr>
                                              <w:divsChild>
                                                <w:div w:id="1713185943">
                                                  <w:marLeft w:val="0"/>
                                                  <w:marRight w:val="0"/>
                                                  <w:marTop w:val="0"/>
                                                  <w:marBottom w:val="0"/>
                                                  <w:divBdr>
                                                    <w:top w:val="none" w:sz="0" w:space="0" w:color="auto"/>
                                                    <w:left w:val="none" w:sz="0" w:space="0" w:color="auto"/>
                                                    <w:bottom w:val="none" w:sz="0" w:space="0" w:color="auto"/>
                                                    <w:right w:val="none" w:sz="0" w:space="0" w:color="auto"/>
                                                  </w:divBdr>
                                                </w:div>
                                                <w:div w:id="1290626420">
                                                  <w:marLeft w:val="0"/>
                                                  <w:marRight w:val="0"/>
                                                  <w:marTop w:val="0"/>
                                                  <w:marBottom w:val="0"/>
                                                  <w:divBdr>
                                                    <w:top w:val="none" w:sz="0" w:space="0" w:color="auto"/>
                                                    <w:left w:val="none" w:sz="0" w:space="0" w:color="auto"/>
                                                    <w:bottom w:val="none" w:sz="0" w:space="0" w:color="auto"/>
                                                    <w:right w:val="none" w:sz="0" w:space="0" w:color="auto"/>
                                                  </w:divBdr>
                                                </w:div>
                                                <w:div w:id="948010099">
                                                  <w:marLeft w:val="0"/>
                                                  <w:marRight w:val="0"/>
                                                  <w:marTop w:val="0"/>
                                                  <w:marBottom w:val="0"/>
                                                  <w:divBdr>
                                                    <w:top w:val="none" w:sz="0" w:space="0" w:color="auto"/>
                                                    <w:left w:val="none" w:sz="0" w:space="0" w:color="auto"/>
                                                    <w:bottom w:val="none" w:sz="0" w:space="0" w:color="auto"/>
                                                    <w:right w:val="none" w:sz="0" w:space="0" w:color="auto"/>
                                                  </w:divBdr>
                                                </w:div>
                                                <w:div w:id="1655836684">
                                                  <w:marLeft w:val="0"/>
                                                  <w:marRight w:val="0"/>
                                                  <w:marTop w:val="0"/>
                                                  <w:marBottom w:val="0"/>
                                                  <w:divBdr>
                                                    <w:top w:val="none" w:sz="0" w:space="0" w:color="auto"/>
                                                    <w:left w:val="none" w:sz="0" w:space="0" w:color="auto"/>
                                                    <w:bottom w:val="none" w:sz="0" w:space="0" w:color="auto"/>
                                                    <w:right w:val="none" w:sz="0" w:space="0" w:color="auto"/>
                                                  </w:divBdr>
                                                </w:div>
                                                <w:div w:id="50347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4078834">
              <w:marLeft w:val="0"/>
              <w:marRight w:val="0"/>
              <w:marTop w:val="0"/>
              <w:marBottom w:val="0"/>
              <w:divBdr>
                <w:top w:val="none" w:sz="0" w:space="0" w:color="auto"/>
                <w:left w:val="none" w:sz="0" w:space="0" w:color="auto"/>
                <w:bottom w:val="none" w:sz="0" w:space="0" w:color="auto"/>
                <w:right w:val="none" w:sz="0" w:space="0" w:color="auto"/>
              </w:divBdr>
              <w:divsChild>
                <w:div w:id="1783190253">
                  <w:marLeft w:val="0"/>
                  <w:marRight w:val="0"/>
                  <w:marTop w:val="0"/>
                  <w:marBottom w:val="0"/>
                  <w:divBdr>
                    <w:top w:val="none" w:sz="0" w:space="0" w:color="auto"/>
                    <w:left w:val="none" w:sz="0" w:space="0" w:color="auto"/>
                    <w:bottom w:val="none" w:sz="0" w:space="0" w:color="auto"/>
                    <w:right w:val="none" w:sz="0" w:space="0" w:color="auto"/>
                  </w:divBdr>
                  <w:divsChild>
                    <w:div w:id="1845167897">
                      <w:marLeft w:val="0"/>
                      <w:marRight w:val="0"/>
                      <w:marTop w:val="0"/>
                      <w:marBottom w:val="0"/>
                      <w:divBdr>
                        <w:top w:val="none" w:sz="0" w:space="0" w:color="auto"/>
                        <w:left w:val="none" w:sz="0" w:space="0" w:color="auto"/>
                        <w:bottom w:val="none" w:sz="0" w:space="0" w:color="auto"/>
                        <w:right w:val="none" w:sz="0" w:space="0" w:color="auto"/>
                      </w:divBdr>
                    </w:div>
                    <w:div w:id="1119684828">
                      <w:marLeft w:val="0"/>
                      <w:marRight w:val="0"/>
                      <w:marTop w:val="0"/>
                      <w:marBottom w:val="0"/>
                      <w:divBdr>
                        <w:top w:val="none" w:sz="0" w:space="0" w:color="auto"/>
                        <w:left w:val="none" w:sz="0" w:space="0" w:color="auto"/>
                        <w:bottom w:val="none" w:sz="0" w:space="0" w:color="auto"/>
                        <w:right w:val="none" w:sz="0" w:space="0" w:color="auto"/>
                      </w:divBdr>
                      <w:divsChild>
                        <w:div w:id="477189121">
                          <w:marLeft w:val="0"/>
                          <w:marRight w:val="0"/>
                          <w:marTop w:val="0"/>
                          <w:marBottom w:val="0"/>
                          <w:divBdr>
                            <w:top w:val="none" w:sz="0" w:space="0" w:color="auto"/>
                            <w:left w:val="none" w:sz="0" w:space="0" w:color="auto"/>
                            <w:bottom w:val="none" w:sz="0" w:space="0" w:color="auto"/>
                            <w:right w:val="none" w:sz="0" w:space="0" w:color="auto"/>
                          </w:divBdr>
                          <w:divsChild>
                            <w:div w:id="1192836978">
                              <w:marLeft w:val="0"/>
                              <w:marRight w:val="0"/>
                              <w:marTop w:val="0"/>
                              <w:marBottom w:val="0"/>
                              <w:divBdr>
                                <w:top w:val="none" w:sz="0" w:space="0" w:color="auto"/>
                                <w:left w:val="none" w:sz="0" w:space="0" w:color="auto"/>
                                <w:bottom w:val="none" w:sz="0" w:space="0" w:color="auto"/>
                                <w:right w:val="none" w:sz="0" w:space="0" w:color="auto"/>
                              </w:divBdr>
                              <w:divsChild>
                                <w:div w:id="427430785">
                                  <w:marLeft w:val="0"/>
                                  <w:marRight w:val="0"/>
                                  <w:marTop w:val="0"/>
                                  <w:marBottom w:val="0"/>
                                  <w:divBdr>
                                    <w:top w:val="none" w:sz="0" w:space="0" w:color="auto"/>
                                    <w:left w:val="none" w:sz="0" w:space="0" w:color="auto"/>
                                    <w:bottom w:val="none" w:sz="0" w:space="0" w:color="auto"/>
                                    <w:right w:val="none" w:sz="0" w:space="0" w:color="auto"/>
                                  </w:divBdr>
                                  <w:divsChild>
                                    <w:div w:id="1353798449">
                                      <w:marLeft w:val="0"/>
                                      <w:marRight w:val="0"/>
                                      <w:marTop w:val="0"/>
                                      <w:marBottom w:val="0"/>
                                      <w:divBdr>
                                        <w:top w:val="none" w:sz="0" w:space="0" w:color="auto"/>
                                        <w:left w:val="none" w:sz="0" w:space="0" w:color="auto"/>
                                        <w:bottom w:val="none" w:sz="0" w:space="0" w:color="auto"/>
                                        <w:right w:val="none" w:sz="0" w:space="0" w:color="auto"/>
                                      </w:divBdr>
                                      <w:divsChild>
                                        <w:div w:id="1401558962">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1934512449">
                      <w:marLeft w:val="0"/>
                      <w:marRight w:val="0"/>
                      <w:marTop w:val="0"/>
                      <w:marBottom w:val="0"/>
                      <w:divBdr>
                        <w:top w:val="none" w:sz="0" w:space="0" w:color="auto"/>
                        <w:left w:val="none" w:sz="0" w:space="0" w:color="auto"/>
                        <w:bottom w:val="none" w:sz="0" w:space="0" w:color="auto"/>
                        <w:right w:val="none" w:sz="0" w:space="0" w:color="auto"/>
                      </w:divBdr>
                      <w:divsChild>
                        <w:div w:id="1714694533">
                          <w:marLeft w:val="0"/>
                          <w:marRight w:val="0"/>
                          <w:marTop w:val="0"/>
                          <w:marBottom w:val="0"/>
                          <w:divBdr>
                            <w:top w:val="none" w:sz="0" w:space="0" w:color="auto"/>
                            <w:left w:val="none" w:sz="0" w:space="0" w:color="auto"/>
                            <w:bottom w:val="none" w:sz="0" w:space="0" w:color="auto"/>
                            <w:right w:val="none" w:sz="0" w:space="0" w:color="auto"/>
                          </w:divBdr>
                          <w:divsChild>
                            <w:div w:id="1534272404">
                              <w:marLeft w:val="0"/>
                              <w:marRight w:val="0"/>
                              <w:marTop w:val="0"/>
                              <w:marBottom w:val="0"/>
                              <w:divBdr>
                                <w:top w:val="none" w:sz="0" w:space="0" w:color="auto"/>
                                <w:left w:val="none" w:sz="0" w:space="0" w:color="auto"/>
                                <w:bottom w:val="none" w:sz="0" w:space="0" w:color="auto"/>
                                <w:right w:val="none" w:sz="0" w:space="0" w:color="auto"/>
                              </w:divBdr>
                            </w:div>
                            <w:div w:id="795950666">
                              <w:marLeft w:val="0"/>
                              <w:marRight w:val="0"/>
                              <w:marTop w:val="0"/>
                              <w:marBottom w:val="0"/>
                              <w:divBdr>
                                <w:top w:val="none" w:sz="0" w:space="0" w:color="auto"/>
                                <w:left w:val="none" w:sz="0" w:space="0" w:color="auto"/>
                                <w:bottom w:val="none" w:sz="0" w:space="0" w:color="auto"/>
                                <w:right w:val="none" w:sz="0" w:space="0" w:color="auto"/>
                              </w:divBdr>
                              <w:divsChild>
                                <w:div w:id="377826358">
                                  <w:marLeft w:val="0"/>
                                  <w:marRight w:val="0"/>
                                  <w:marTop w:val="0"/>
                                  <w:marBottom w:val="0"/>
                                  <w:divBdr>
                                    <w:top w:val="none" w:sz="0" w:space="0" w:color="auto"/>
                                    <w:left w:val="none" w:sz="0" w:space="0" w:color="auto"/>
                                    <w:bottom w:val="none" w:sz="0" w:space="0" w:color="auto"/>
                                    <w:right w:val="none" w:sz="0" w:space="0" w:color="auto"/>
                                  </w:divBdr>
                                  <w:divsChild>
                                    <w:div w:id="1829593499">
                                      <w:marLeft w:val="0"/>
                                      <w:marRight w:val="0"/>
                                      <w:marTop w:val="0"/>
                                      <w:marBottom w:val="0"/>
                                      <w:divBdr>
                                        <w:top w:val="none" w:sz="0" w:space="0" w:color="auto"/>
                                        <w:left w:val="none" w:sz="0" w:space="0" w:color="auto"/>
                                        <w:bottom w:val="none" w:sz="0" w:space="0" w:color="auto"/>
                                        <w:right w:val="none" w:sz="0" w:space="0" w:color="auto"/>
                                      </w:divBdr>
                                      <w:divsChild>
                                        <w:div w:id="480537066">
                                          <w:marLeft w:val="0"/>
                                          <w:marRight w:val="0"/>
                                          <w:marTop w:val="0"/>
                                          <w:marBottom w:val="0"/>
                                          <w:divBdr>
                                            <w:top w:val="none" w:sz="0" w:space="0" w:color="auto"/>
                                            <w:left w:val="none" w:sz="0" w:space="0" w:color="auto"/>
                                            <w:bottom w:val="none" w:sz="0" w:space="0" w:color="auto"/>
                                            <w:right w:val="none" w:sz="0" w:space="0" w:color="auto"/>
                                          </w:divBdr>
                                          <w:divsChild>
                                            <w:div w:id="1956476957">
                                              <w:marLeft w:val="0"/>
                                              <w:marRight w:val="0"/>
                                              <w:marTop w:val="0"/>
                                              <w:marBottom w:val="0"/>
                                              <w:divBdr>
                                                <w:top w:val="none" w:sz="0" w:space="0" w:color="auto"/>
                                                <w:left w:val="none" w:sz="0" w:space="0" w:color="auto"/>
                                                <w:bottom w:val="none" w:sz="0" w:space="0" w:color="auto"/>
                                                <w:right w:val="none" w:sz="0" w:space="0" w:color="auto"/>
                                              </w:divBdr>
                                              <w:divsChild>
                                                <w:div w:id="907613585">
                                                  <w:marLeft w:val="0"/>
                                                  <w:marRight w:val="0"/>
                                                  <w:marTop w:val="450"/>
                                                  <w:marBottom w:val="450"/>
                                                  <w:divBdr>
                                                    <w:top w:val="none" w:sz="0" w:space="0" w:color="auto"/>
                                                    <w:left w:val="none" w:sz="0" w:space="0" w:color="auto"/>
                                                    <w:bottom w:val="none" w:sz="0" w:space="0" w:color="auto"/>
                                                    <w:right w:val="none" w:sz="0" w:space="0" w:color="auto"/>
                                                  </w:divBdr>
                                                  <w:divsChild>
                                                    <w:div w:id="64842214">
                                                      <w:marLeft w:val="0"/>
                                                      <w:marRight w:val="0"/>
                                                      <w:marTop w:val="0"/>
                                                      <w:marBottom w:val="0"/>
                                                      <w:divBdr>
                                                        <w:top w:val="none" w:sz="0" w:space="0" w:color="auto"/>
                                                        <w:left w:val="none" w:sz="0" w:space="0" w:color="auto"/>
                                                        <w:bottom w:val="none" w:sz="0" w:space="0" w:color="auto"/>
                                                        <w:right w:val="none" w:sz="0" w:space="0" w:color="auto"/>
                                                      </w:divBdr>
                                                      <w:divsChild>
                                                        <w:div w:id="72096028">
                                                          <w:marLeft w:val="0"/>
                                                          <w:marRight w:val="0"/>
                                                          <w:marTop w:val="150"/>
                                                          <w:marBottom w:val="300"/>
                                                          <w:divBdr>
                                                            <w:top w:val="none" w:sz="0" w:space="0" w:color="auto"/>
                                                            <w:left w:val="none" w:sz="0" w:space="0" w:color="auto"/>
                                                            <w:bottom w:val="none" w:sz="0" w:space="0" w:color="auto"/>
                                                            <w:right w:val="none" w:sz="0" w:space="0" w:color="auto"/>
                                                          </w:divBdr>
                                                        </w:div>
                                                        <w:div w:id="1272283100">
                                                          <w:marLeft w:val="0"/>
                                                          <w:marRight w:val="0"/>
                                                          <w:marTop w:val="150"/>
                                                          <w:marBottom w:val="300"/>
                                                          <w:divBdr>
                                                            <w:top w:val="none" w:sz="0" w:space="0" w:color="auto"/>
                                                            <w:left w:val="none" w:sz="0" w:space="0" w:color="auto"/>
                                                            <w:bottom w:val="none" w:sz="0" w:space="0" w:color="auto"/>
                                                            <w:right w:val="none" w:sz="0" w:space="0" w:color="auto"/>
                                                          </w:divBdr>
                                                        </w:div>
                                                        <w:div w:id="1155953123">
                                                          <w:marLeft w:val="0"/>
                                                          <w:marRight w:val="0"/>
                                                          <w:marTop w:val="150"/>
                                                          <w:marBottom w:val="300"/>
                                                          <w:divBdr>
                                                            <w:top w:val="none" w:sz="0" w:space="0" w:color="auto"/>
                                                            <w:left w:val="none" w:sz="0" w:space="0" w:color="auto"/>
                                                            <w:bottom w:val="none" w:sz="0" w:space="0" w:color="auto"/>
                                                            <w:right w:val="none" w:sz="0" w:space="0" w:color="auto"/>
                                                          </w:divBdr>
                                                        </w:div>
                                                        <w:div w:id="996347067">
                                                          <w:marLeft w:val="0"/>
                                                          <w:marRight w:val="0"/>
                                                          <w:marTop w:val="150"/>
                                                          <w:marBottom w:val="300"/>
                                                          <w:divBdr>
                                                            <w:top w:val="none" w:sz="0" w:space="0" w:color="auto"/>
                                                            <w:left w:val="none" w:sz="0" w:space="0" w:color="auto"/>
                                                            <w:bottom w:val="none" w:sz="0" w:space="0" w:color="auto"/>
                                                            <w:right w:val="none" w:sz="0" w:space="0" w:color="auto"/>
                                                          </w:divBdr>
                                                        </w:div>
                                                        <w:div w:id="184709513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931745317">
                                                  <w:marLeft w:val="0"/>
                                                  <w:marRight w:val="0"/>
                                                  <w:marTop w:val="0"/>
                                                  <w:marBottom w:val="0"/>
                                                  <w:divBdr>
                                                    <w:top w:val="none" w:sz="0" w:space="0" w:color="auto"/>
                                                    <w:left w:val="none" w:sz="0" w:space="0" w:color="auto"/>
                                                    <w:bottom w:val="none" w:sz="0" w:space="0" w:color="auto"/>
                                                    <w:right w:val="none" w:sz="0" w:space="0" w:color="auto"/>
                                                  </w:divBdr>
                                                  <w:divsChild>
                                                    <w:div w:id="2086954461">
                                                      <w:marLeft w:val="0"/>
                                                      <w:marRight w:val="0"/>
                                                      <w:marTop w:val="0"/>
                                                      <w:marBottom w:val="0"/>
                                                      <w:divBdr>
                                                        <w:top w:val="none" w:sz="0" w:space="0" w:color="auto"/>
                                                        <w:left w:val="none" w:sz="0" w:space="0" w:color="auto"/>
                                                        <w:bottom w:val="none" w:sz="0" w:space="0" w:color="auto"/>
                                                        <w:right w:val="none" w:sz="0" w:space="0" w:color="auto"/>
                                                      </w:divBdr>
                                                    </w:div>
                                                    <w:div w:id="56975622">
                                                      <w:marLeft w:val="0"/>
                                                      <w:marRight w:val="0"/>
                                                      <w:marTop w:val="0"/>
                                                      <w:marBottom w:val="0"/>
                                                      <w:divBdr>
                                                        <w:top w:val="none" w:sz="0" w:space="0" w:color="auto"/>
                                                        <w:left w:val="none" w:sz="0" w:space="0" w:color="auto"/>
                                                        <w:bottom w:val="none" w:sz="0" w:space="0" w:color="auto"/>
                                                        <w:right w:val="none" w:sz="0" w:space="0" w:color="auto"/>
                                                      </w:divBdr>
                                                      <w:divsChild>
                                                        <w:div w:id="1979259032">
                                                          <w:marLeft w:val="0"/>
                                                          <w:marRight w:val="0"/>
                                                          <w:marTop w:val="0"/>
                                                          <w:marBottom w:val="0"/>
                                                          <w:divBdr>
                                                            <w:top w:val="none" w:sz="0" w:space="0" w:color="auto"/>
                                                            <w:left w:val="none" w:sz="0" w:space="0" w:color="auto"/>
                                                            <w:bottom w:val="none" w:sz="0" w:space="0" w:color="auto"/>
                                                            <w:right w:val="none" w:sz="0" w:space="0" w:color="auto"/>
                                                          </w:divBdr>
                                                        </w:div>
                                                        <w:div w:id="36950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4162729">
                              <w:marLeft w:val="0"/>
                              <w:marRight w:val="0"/>
                              <w:marTop w:val="0"/>
                              <w:marBottom w:val="0"/>
                              <w:divBdr>
                                <w:top w:val="none" w:sz="0" w:space="0" w:color="auto"/>
                                <w:left w:val="none" w:sz="0" w:space="0" w:color="auto"/>
                                <w:bottom w:val="none" w:sz="0" w:space="0" w:color="auto"/>
                                <w:right w:val="none" w:sz="0" w:space="0" w:color="auto"/>
                              </w:divBdr>
                              <w:divsChild>
                                <w:div w:id="640424342">
                                  <w:marLeft w:val="0"/>
                                  <w:marRight w:val="0"/>
                                  <w:marTop w:val="0"/>
                                  <w:marBottom w:val="0"/>
                                  <w:divBdr>
                                    <w:top w:val="none" w:sz="0" w:space="0" w:color="auto"/>
                                    <w:left w:val="none" w:sz="0" w:space="0" w:color="auto"/>
                                    <w:bottom w:val="none" w:sz="0" w:space="0" w:color="auto"/>
                                    <w:right w:val="none" w:sz="0" w:space="0" w:color="auto"/>
                                  </w:divBdr>
                                  <w:divsChild>
                                    <w:div w:id="1178160840">
                                      <w:marLeft w:val="0"/>
                                      <w:marRight w:val="0"/>
                                      <w:marTop w:val="0"/>
                                      <w:marBottom w:val="0"/>
                                      <w:divBdr>
                                        <w:top w:val="none" w:sz="0" w:space="0" w:color="auto"/>
                                        <w:left w:val="none" w:sz="0" w:space="0" w:color="auto"/>
                                        <w:bottom w:val="none" w:sz="0" w:space="0" w:color="auto"/>
                                        <w:right w:val="none" w:sz="0" w:space="0" w:color="auto"/>
                                      </w:divBdr>
                                    </w:div>
                                    <w:div w:id="1200699797">
                                      <w:marLeft w:val="0"/>
                                      <w:marRight w:val="0"/>
                                      <w:marTop w:val="0"/>
                                      <w:marBottom w:val="0"/>
                                      <w:divBdr>
                                        <w:top w:val="none" w:sz="0" w:space="0" w:color="auto"/>
                                        <w:left w:val="none" w:sz="0" w:space="0" w:color="auto"/>
                                        <w:bottom w:val="none" w:sz="0" w:space="0" w:color="auto"/>
                                        <w:right w:val="none" w:sz="0" w:space="0" w:color="auto"/>
                                      </w:divBdr>
                                      <w:divsChild>
                                        <w:div w:id="1863013243">
                                          <w:marLeft w:val="0"/>
                                          <w:marRight w:val="0"/>
                                          <w:marTop w:val="0"/>
                                          <w:marBottom w:val="0"/>
                                          <w:divBdr>
                                            <w:top w:val="none" w:sz="0" w:space="0" w:color="auto"/>
                                            <w:left w:val="none" w:sz="0" w:space="0" w:color="auto"/>
                                            <w:bottom w:val="none" w:sz="0" w:space="0" w:color="auto"/>
                                            <w:right w:val="none" w:sz="0" w:space="0" w:color="auto"/>
                                          </w:divBdr>
                                          <w:divsChild>
                                            <w:div w:id="191656504">
                                              <w:marLeft w:val="0"/>
                                              <w:marRight w:val="0"/>
                                              <w:marTop w:val="0"/>
                                              <w:marBottom w:val="0"/>
                                              <w:divBdr>
                                                <w:top w:val="none" w:sz="0" w:space="0" w:color="auto"/>
                                                <w:left w:val="none" w:sz="0" w:space="0" w:color="auto"/>
                                                <w:bottom w:val="none" w:sz="0" w:space="0" w:color="auto"/>
                                                <w:right w:val="none" w:sz="0" w:space="0" w:color="auto"/>
                                              </w:divBdr>
                                              <w:divsChild>
                                                <w:div w:id="746657847">
                                                  <w:marLeft w:val="0"/>
                                                  <w:marRight w:val="0"/>
                                                  <w:marTop w:val="450"/>
                                                  <w:marBottom w:val="450"/>
                                                  <w:divBdr>
                                                    <w:top w:val="none" w:sz="0" w:space="0" w:color="auto"/>
                                                    <w:left w:val="none" w:sz="0" w:space="0" w:color="auto"/>
                                                    <w:bottom w:val="none" w:sz="0" w:space="0" w:color="auto"/>
                                                    <w:right w:val="none" w:sz="0" w:space="0" w:color="auto"/>
                                                  </w:divBdr>
                                                  <w:divsChild>
                                                    <w:div w:id="1647204553">
                                                      <w:marLeft w:val="0"/>
                                                      <w:marRight w:val="0"/>
                                                      <w:marTop w:val="0"/>
                                                      <w:marBottom w:val="0"/>
                                                      <w:divBdr>
                                                        <w:top w:val="none" w:sz="0" w:space="0" w:color="auto"/>
                                                        <w:left w:val="none" w:sz="0" w:space="0" w:color="auto"/>
                                                        <w:bottom w:val="none" w:sz="0" w:space="0" w:color="auto"/>
                                                        <w:right w:val="none" w:sz="0" w:space="0" w:color="auto"/>
                                                      </w:divBdr>
                                                      <w:divsChild>
                                                        <w:div w:id="1784032559">
                                                          <w:marLeft w:val="0"/>
                                                          <w:marRight w:val="0"/>
                                                          <w:marTop w:val="150"/>
                                                          <w:marBottom w:val="300"/>
                                                          <w:divBdr>
                                                            <w:top w:val="none" w:sz="0" w:space="0" w:color="auto"/>
                                                            <w:left w:val="none" w:sz="0" w:space="0" w:color="auto"/>
                                                            <w:bottom w:val="none" w:sz="0" w:space="0" w:color="auto"/>
                                                            <w:right w:val="none" w:sz="0" w:space="0" w:color="auto"/>
                                                          </w:divBdr>
                                                        </w:div>
                                                        <w:div w:id="119149756">
                                                          <w:marLeft w:val="0"/>
                                                          <w:marRight w:val="0"/>
                                                          <w:marTop w:val="150"/>
                                                          <w:marBottom w:val="300"/>
                                                          <w:divBdr>
                                                            <w:top w:val="none" w:sz="0" w:space="0" w:color="auto"/>
                                                            <w:left w:val="none" w:sz="0" w:space="0" w:color="auto"/>
                                                            <w:bottom w:val="none" w:sz="0" w:space="0" w:color="auto"/>
                                                            <w:right w:val="none" w:sz="0" w:space="0" w:color="auto"/>
                                                          </w:divBdr>
                                                        </w:div>
                                                        <w:div w:id="167718027">
                                                          <w:marLeft w:val="0"/>
                                                          <w:marRight w:val="0"/>
                                                          <w:marTop w:val="150"/>
                                                          <w:marBottom w:val="300"/>
                                                          <w:divBdr>
                                                            <w:top w:val="none" w:sz="0" w:space="0" w:color="auto"/>
                                                            <w:left w:val="none" w:sz="0" w:space="0" w:color="auto"/>
                                                            <w:bottom w:val="none" w:sz="0" w:space="0" w:color="auto"/>
                                                            <w:right w:val="none" w:sz="0" w:space="0" w:color="auto"/>
                                                          </w:divBdr>
                                                        </w:div>
                                                        <w:div w:id="992876841">
                                                          <w:marLeft w:val="0"/>
                                                          <w:marRight w:val="0"/>
                                                          <w:marTop w:val="150"/>
                                                          <w:marBottom w:val="300"/>
                                                          <w:divBdr>
                                                            <w:top w:val="none" w:sz="0" w:space="0" w:color="auto"/>
                                                            <w:left w:val="none" w:sz="0" w:space="0" w:color="auto"/>
                                                            <w:bottom w:val="none" w:sz="0" w:space="0" w:color="auto"/>
                                                            <w:right w:val="none" w:sz="0" w:space="0" w:color="auto"/>
                                                          </w:divBdr>
                                                        </w:div>
                                                        <w:div w:id="1714308902">
                                                          <w:marLeft w:val="0"/>
                                                          <w:marRight w:val="0"/>
                                                          <w:marTop w:val="150"/>
                                                          <w:marBottom w:val="300"/>
                                                          <w:divBdr>
                                                            <w:top w:val="none" w:sz="0" w:space="0" w:color="auto"/>
                                                            <w:left w:val="none" w:sz="0" w:space="0" w:color="auto"/>
                                                            <w:bottom w:val="none" w:sz="0" w:space="0" w:color="auto"/>
                                                            <w:right w:val="none" w:sz="0" w:space="0" w:color="auto"/>
                                                          </w:divBdr>
                                                        </w:div>
                                                        <w:div w:id="716440380">
                                                          <w:marLeft w:val="0"/>
                                                          <w:marRight w:val="0"/>
                                                          <w:marTop w:val="150"/>
                                                          <w:marBottom w:val="300"/>
                                                          <w:divBdr>
                                                            <w:top w:val="none" w:sz="0" w:space="0" w:color="auto"/>
                                                            <w:left w:val="none" w:sz="0" w:space="0" w:color="auto"/>
                                                            <w:bottom w:val="none" w:sz="0" w:space="0" w:color="auto"/>
                                                            <w:right w:val="none" w:sz="0" w:space="0" w:color="auto"/>
                                                          </w:divBdr>
                                                        </w:div>
                                                        <w:div w:id="349184328">
                                                          <w:marLeft w:val="0"/>
                                                          <w:marRight w:val="0"/>
                                                          <w:marTop w:val="150"/>
                                                          <w:marBottom w:val="300"/>
                                                          <w:divBdr>
                                                            <w:top w:val="none" w:sz="0" w:space="0" w:color="auto"/>
                                                            <w:left w:val="none" w:sz="0" w:space="0" w:color="auto"/>
                                                            <w:bottom w:val="none" w:sz="0" w:space="0" w:color="auto"/>
                                                            <w:right w:val="none" w:sz="0" w:space="0" w:color="auto"/>
                                                          </w:divBdr>
                                                        </w:div>
                                                        <w:div w:id="1378355442">
                                                          <w:marLeft w:val="300"/>
                                                          <w:marRight w:val="0"/>
                                                          <w:marTop w:val="150"/>
                                                          <w:marBottom w:val="300"/>
                                                          <w:divBdr>
                                                            <w:top w:val="none" w:sz="0" w:space="0" w:color="auto"/>
                                                            <w:left w:val="none" w:sz="0" w:space="0" w:color="auto"/>
                                                            <w:bottom w:val="none" w:sz="0" w:space="0" w:color="auto"/>
                                                            <w:right w:val="none" w:sz="0" w:space="0" w:color="auto"/>
                                                          </w:divBdr>
                                                        </w:div>
                                                        <w:div w:id="1059672252">
                                                          <w:marLeft w:val="300"/>
                                                          <w:marRight w:val="0"/>
                                                          <w:marTop w:val="150"/>
                                                          <w:marBottom w:val="300"/>
                                                          <w:divBdr>
                                                            <w:top w:val="none" w:sz="0" w:space="0" w:color="auto"/>
                                                            <w:left w:val="none" w:sz="0" w:space="0" w:color="auto"/>
                                                            <w:bottom w:val="none" w:sz="0" w:space="0" w:color="auto"/>
                                                            <w:right w:val="none" w:sz="0" w:space="0" w:color="auto"/>
                                                          </w:divBdr>
                                                        </w:div>
                                                        <w:div w:id="1845975803">
                                                          <w:marLeft w:val="300"/>
                                                          <w:marRight w:val="0"/>
                                                          <w:marTop w:val="150"/>
                                                          <w:marBottom w:val="300"/>
                                                          <w:divBdr>
                                                            <w:top w:val="none" w:sz="0" w:space="0" w:color="auto"/>
                                                            <w:left w:val="none" w:sz="0" w:space="0" w:color="auto"/>
                                                            <w:bottom w:val="none" w:sz="0" w:space="0" w:color="auto"/>
                                                            <w:right w:val="none" w:sz="0" w:space="0" w:color="auto"/>
                                                          </w:divBdr>
                                                        </w:div>
                                                        <w:div w:id="1764378009">
                                                          <w:marLeft w:val="0"/>
                                                          <w:marRight w:val="0"/>
                                                          <w:marTop w:val="150"/>
                                                          <w:marBottom w:val="300"/>
                                                          <w:divBdr>
                                                            <w:top w:val="none" w:sz="0" w:space="0" w:color="auto"/>
                                                            <w:left w:val="none" w:sz="0" w:space="0" w:color="auto"/>
                                                            <w:bottom w:val="none" w:sz="0" w:space="0" w:color="auto"/>
                                                            <w:right w:val="none" w:sz="0" w:space="0" w:color="auto"/>
                                                          </w:divBdr>
                                                        </w:div>
                                                        <w:div w:id="374089296">
                                                          <w:marLeft w:val="0"/>
                                                          <w:marRight w:val="0"/>
                                                          <w:marTop w:val="150"/>
                                                          <w:marBottom w:val="300"/>
                                                          <w:divBdr>
                                                            <w:top w:val="none" w:sz="0" w:space="0" w:color="auto"/>
                                                            <w:left w:val="none" w:sz="0" w:space="0" w:color="auto"/>
                                                            <w:bottom w:val="none" w:sz="0" w:space="0" w:color="auto"/>
                                                            <w:right w:val="none" w:sz="0" w:space="0" w:color="auto"/>
                                                          </w:divBdr>
                                                        </w:div>
                                                        <w:div w:id="1384216216">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391269545">
                                                  <w:marLeft w:val="0"/>
                                                  <w:marRight w:val="0"/>
                                                  <w:marTop w:val="0"/>
                                                  <w:marBottom w:val="0"/>
                                                  <w:divBdr>
                                                    <w:top w:val="none" w:sz="0" w:space="0" w:color="auto"/>
                                                    <w:left w:val="none" w:sz="0" w:space="0" w:color="auto"/>
                                                    <w:bottom w:val="none" w:sz="0" w:space="0" w:color="auto"/>
                                                    <w:right w:val="none" w:sz="0" w:space="0" w:color="auto"/>
                                                  </w:divBdr>
                                                  <w:divsChild>
                                                    <w:div w:id="1975020404">
                                                      <w:marLeft w:val="0"/>
                                                      <w:marRight w:val="0"/>
                                                      <w:marTop w:val="0"/>
                                                      <w:marBottom w:val="0"/>
                                                      <w:divBdr>
                                                        <w:top w:val="none" w:sz="0" w:space="0" w:color="auto"/>
                                                        <w:left w:val="none" w:sz="0" w:space="0" w:color="auto"/>
                                                        <w:bottom w:val="none" w:sz="0" w:space="0" w:color="auto"/>
                                                        <w:right w:val="none" w:sz="0" w:space="0" w:color="auto"/>
                                                      </w:divBdr>
                                                    </w:div>
                                                    <w:div w:id="1805582850">
                                                      <w:marLeft w:val="0"/>
                                                      <w:marRight w:val="0"/>
                                                      <w:marTop w:val="0"/>
                                                      <w:marBottom w:val="0"/>
                                                      <w:divBdr>
                                                        <w:top w:val="none" w:sz="0" w:space="0" w:color="auto"/>
                                                        <w:left w:val="none" w:sz="0" w:space="0" w:color="auto"/>
                                                        <w:bottom w:val="none" w:sz="0" w:space="0" w:color="auto"/>
                                                        <w:right w:val="none" w:sz="0" w:space="0" w:color="auto"/>
                                                      </w:divBdr>
                                                      <w:divsChild>
                                                        <w:div w:id="1496804608">
                                                          <w:marLeft w:val="0"/>
                                                          <w:marRight w:val="0"/>
                                                          <w:marTop w:val="0"/>
                                                          <w:marBottom w:val="0"/>
                                                          <w:divBdr>
                                                            <w:top w:val="none" w:sz="0" w:space="0" w:color="auto"/>
                                                            <w:left w:val="none" w:sz="0" w:space="0" w:color="auto"/>
                                                            <w:bottom w:val="none" w:sz="0" w:space="0" w:color="auto"/>
                                                            <w:right w:val="none" w:sz="0" w:space="0" w:color="auto"/>
                                                          </w:divBdr>
                                                        </w:div>
                                                        <w:div w:id="1187670593">
                                                          <w:marLeft w:val="0"/>
                                                          <w:marRight w:val="0"/>
                                                          <w:marTop w:val="0"/>
                                                          <w:marBottom w:val="0"/>
                                                          <w:divBdr>
                                                            <w:top w:val="none" w:sz="0" w:space="0" w:color="auto"/>
                                                            <w:left w:val="none" w:sz="0" w:space="0" w:color="auto"/>
                                                            <w:bottom w:val="none" w:sz="0" w:space="0" w:color="auto"/>
                                                            <w:right w:val="none" w:sz="0" w:space="0" w:color="auto"/>
                                                          </w:divBdr>
                                                        </w:div>
                                                        <w:div w:id="1770269378">
                                                          <w:marLeft w:val="0"/>
                                                          <w:marRight w:val="0"/>
                                                          <w:marTop w:val="0"/>
                                                          <w:marBottom w:val="0"/>
                                                          <w:divBdr>
                                                            <w:top w:val="none" w:sz="0" w:space="0" w:color="auto"/>
                                                            <w:left w:val="none" w:sz="0" w:space="0" w:color="auto"/>
                                                            <w:bottom w:val="none" w:sz="0" w:space="0" w:color="auto"/>
                                                            <w:right w:val="none" w:sz="0" w:space="0" w:color="auto"/>
                                                          </w:divBdr>
                                                        </w:div>
                                                        <w:div w:id="1832452934">
                                                          <w:marLeft w:val="0"/>
                                                          <w:marRight w:val="0"/>
                                                          <w:marTop w:val="0"/>
                                                          <w:marBottom w:val="0"/>
                                                          <w:divBdr>
                                                            <w:top w:val="none" w:sz="0" w:space="0" w:color="auto"/>
                                                            <w:left w:val="none" w:sz="0" w:space="0" w:color="auto"/>
                                                            <w:bottom w:val="none" w:sz="0" w:space="0" w:color="auto"/>
                                                            <w:right w:val="none" w:sz="0" w:space="0" w:color="auto"/>
                                                          </w:divBdr>
                                                        </w:div>
                                                        <w:div w:id="63086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8064852">
                              <w:marLeft w:val="0"/>
                              <w:marRight w:val="0"/>
                              <w:marTop w:val="0"/>
                              <w:marBottom w:val="0"/>
                              <w:divBdr>
                                <w:top w:val="none" w:sz="0" w:space="0" w:color="auto"/>
                                <w:left w:val="none" w:sz="0" w:space="0" w:color="auto"/>
                                <w:bottom w:val="none" w:sz="0" w:space="0" w:color="auto"/>
                                <w:right w:val="none" w:sz="0" w:space="0" w:color="auto"/>
                              </w:divBdr>
                              <w:divsChild>
                                <w:div w:id="588124656">
                                  <w:marLeft w:val="0"/>
                                  <w:marRight w:val="0"/>
                                  <w:marTop w:val="0"/>
                                  <w:marBottom w:val="0"/>
                                  <w:divBdr>
                                    <w:top w:val="none" w:sz="0" w:space="0" w:color="auto"/>
                                    <w:left w:val="none" w:sz="0" w:space="0" w:color="auto"/>
                                    <w:bottom w:val="none" w:sz="0" w:space="0" w:color="auto"/>
                                    <w:right w:val="none" w:sz="0" w:space="0" w:color="auto"/>
                                  </w:divBdr>
                                  <w:divsChild>
                                    <w:div w:id="874192527">
                                      <w:marLeft w:val="0"/>
                                      <w:marRight w:val="0"/>
                                      <w:marTop w:val="0"/>
                                      <w:marBottom w:val="0"/>
                                      <w:divBdr>
                                        <w:top w:val="none" w:sz="0" w:space="0" w:color="auto"/>
                                        <w:left w:val="none" w:sz="0" w:space="0" w:color="auto"/>
                                        <w:bottom w:val="none" w:sz="0" w:space="0" w:color="auto"/>
                                        <w:right w:val="none" w:sz="0" w:space="0" w:color="auto"/>
                                      </w:divBdr>
                                    </w:div>
                                    <w:div w:id="1426922362">
                                      <w:marLeft w:val="0"/>
                                      <w:marRight w:val="0"/>
                                      <w:marTop w:val="0"/>
                                      <w:marBottom w:val="0"/>
                                      <w:divBdr>
                                        <w:top w:val="none" w:sz="0" w:space="0" w:color="auto"/>
                                        <w:left w:val="none" w:sz="0" w:space="0" w:color="auto"/>
                                        <w:bottom w:val="none" w:sz="0" w:space="0" w:color="auto"/>
                                        <w:right w:val="none" w:sz="0" w:space="0" w:color="auto"/>
                                      </w:divBdr>
                                      <w:divsChild>
                                        <w:div w:id="1696037608">
                                          <w:marLeft w:val="0"/>
                                          <w:marRight w:val="0"/>
                                          <w:marTop w:val="0"/>
                                          <w:marBottom w:val="0"/>
                                          <w:divBdr>
                                            <w:top w:val="none" w:sz="0" w:space="0" w:color="auto"/>
                                            <w:left w:val="none" w:sz="0" w:space="0" w:color="auto"/>
                                            <w:bottom w:val="none" w:sz="0" w:space="0" w:color="auto"/>
                                            <w:right w:val="none" w:sz="0" w:space="0" w:color="auto"/>
                                          </w:divBdr>
                                          <w:divsChild>
                                            <w:div w:id="1055393905">
                                              <w:marLeft w:val="0"/>
                                              <w:marRight w:val="0"/>
                                              <w:marTop w:val="0"/>
                                              <w:marBottom w:val="0"/>
                                              <w:divBdr>
                                                <w:top w:val="none" w:sz="0" w:space="0" w:color="auto"/>
                                                <w:left w:val="none" w:sz="0" w:space="0" w:color="auto"/>
                                                <w:bottom w:val="none" w:sz="0" w:space="0" w:color="auto"/>
                                                <w:right w:val="none" w:sz="0" w:space="0" w:color="auto"/>
                                              </w:divBdr>
                                              <w:divsChild>
                                                <w:div w:id="575357701">
                                                  <w:marLeft w:val="0"/>
                                                  <w:marRight w:val="0"/>
                                                  <w:marTop w:val="450"/>
                                                  <w:marBottom w:val="450"/>
                                                  <w:divBdr>
                                                    <w:top w:val="none" w:sz="0" w:space="0" w:color="auto"/>
                                                    <w:left w:val="none" w:sz="0" w:space="0" w:color="auto"/>
                                                    <w:bottom w:val="none" w:sz="0" w:space="0" w:color="auto"/>
                                                    <w:right w:val="none" w:sz="0" w:space="0" w:color="auto"/>
                                                  </w:divBdr>
                                                  <w:divsChild>
                                                    <w:div w:id="1776096278">
                                                      <w:marLeft w:val="0"/>
                                                      <w:marRight w:val="0"/>
                                                      <w:marTop w:val="0"/>
                                                      <w:marBottom w:val="0"/>
                                                      <w:divBdr>
                                                        <w:top w:val="none" w:sz="0" w:space="0" w:color="auto"/>
                                                        <w:left w:val="none" w:sz="0" w:space="0" w:color="auto"/>
                                                        <w:bottom w:val="none" w:sz="0" w:space="0" w:color="auto"/>
                                                        <w:right w:val="none" w:sz="0" w:space="0" w:color="auto"/>
                                                      </w:divBdr>
                                                      <w:divsChild>
                                                        <w:div w:id="1437215946">
                                                          <w:marLeft w:val="0"/>
                                                          <w:marRight w:val="0"/>
                                                          <w:marTop w:val="150"/>
                                                          <w:marBottom w:val="300"/>
                                                          <w:divBdr>
                                                            <w:top w:val="none" w:sz="0" w:space="0" w:color="auto"/>
                                                            <w:left w:val="none" w:sz="0" w:space="0" w:color="auto"/>
                                                            <w:bottom w:val="none" w:sz="0" w:space="0" w:color="auto"/>
                                                            <w:right w:val="none" w:sz="0" w:space="0" w:color="auto"/>
                                                          </w:divBdr>
                                                        </w:div>
                                                        <w:div w:id="1515263202">
                                                          <w:marLeft w:val="0"/>
                                                          <w:marRight w:val="0"/>
                                                          <w:marTop w:val="150"/>
                                                          <w:marBottom w:val="300"/>
                                                          <w:divBdr>
                                                            <w:top w:val="none" w:sz="0" w:space="0" w:color="auto"/>
                                                            <w:left w:val="none" w:sz="0" w:space="0" w:color="auto"/>
                                                            <w:bottom w:val="none" w:sz="0" w:space="0" w:color="auto"/>
                                                            <w:right w:val="none" w:sz="0" w:space="0" w:color="auto"/>
                                                          </w:divBdr>
                                                        </w:div>
                                                        <w:div w:id="520364147">
                                                          <w:marLeft w:val="0"/>
                                                          <w:marRight w:val="0"/>
                                                          <w:marTop w:val="150"/>
                                                          <w:marBottom w:val="300"/>
                                                          <w:divBdr>
                                                            <w:top w:val="none" w:sz="0" w:space="0" w:color="auto"/>
                                                            <w:left w:val="none" w:sz="0" w:space="0" w:color="auto"/>
                                                            <w:bottom w:val="none" w:sz="0" w:space="0" w:color="auto"/>
                                                            <w:right w:val="none" w:sz="0" w:space="0" w:color="auto"/>
                                                          </w:divBdr>
                                                        </w:div>
                                                        <w:div w:id="1857428604">
                                                          <w:marLeft w:val="0"/>
                                                          <w:marRight w:val="0"/>
                                                          <w:marTop w:val="150"/>
                                                          <w:marBottom w:val="300"/>
                                                          <w:divBdr>
                                                            <w:top w:val="none" w:sz="0" w:space="0" w:color="auto"/>
                                                            <w:left w:val="none" w:sz="0" w:space="0" w:color="auto"/>
                                                            <w:bottom w:val="none" w:sz="0" w:space="0" w:color="auto"/>
                                                            <w:right w:val="none" w:sz="0" w:space="0" w:color="auto"/>
                                                          </w:divBdr>
                                                        </w:div>
                                                        <w:div w:id="1444887999">
                                                          <w:marLeft w:val="0"/>
                                                          <w:marRight w:val="0"/>
                                                          <w:marTop w:val="150"/>
                                                          <w:marBottom w:val="300"/>
                                                          <w:divBdr>
                                                            <w:top w:val="none" w:sz="0" w:space="0" w:color="auto"/>
                                                            <w:left w:val="none" w:sz="0" w:space="0" w:color="auto"/>
                                                            <w:bottom w:val="none" w:sz="0" w:space="0" w:color="auto"/>
                                                            <w:right w:val="none" w:sz="0" w:space="0" w:color="auto"/>
                                                          </w:divBdr>
                                                        </w:div>
                                                        <w:div w:id="1698433994">
                                                          <w:marLeft w:val="0"/>
                                                          <w:marRight w:val="0"/>
                                                          <w:marTop w:val="150"/>
                                                          <w:marBottom w:val="300"/>
                                                          <w:divBdr>
                                                            <w:top w:val="none" w:sz="0" w:space="0" w:color="auto"/>
                                                            <w:left w:val="none" w:sz="0" w:space="0" w:color="auto"/>
                                                            <w:bottom w:val="none" w:sz="0" w:space="0" w:color="auto"/>
                                                            <w:right w:val="none" w:sz="0" w:space="0" w:color="auto"/>
                                                          </w:divBdr>
                                                        </w:div>
                                                        <w:div w:id="1239561478">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3732076">
                      <w:marLeft w:val="0"/>
                      <w:marRight w:val="0"/>
                      <w:marTop w:val="0"/>
                      <w:marBottom w:val="0"/>
                      <w:divBdr>
                        <w:top w:val="none" w:sz="0" w:space="0" w:color="auto"/>
                        <w:left w:val="none" w:sz="0" w:space="0" w:color="auto"/>
                        <w:bottom w:val="none" w:sz="0" w:space="0" w:color="auto"/>
                        <w:right w:val="none" w:sz="0" w:space="0" w:color="auto"/>
                      </w:divBdr>
                      <w:divsChild>
                        <w:div w:id="1112240260">
                          <w:marLeft w:val="0"/>
                          <w:marRight w:val="0"/>
                          <w:marTop w:val="0"/>
                          <w:marBottom w:val="0"/>
                          <w:divBdr>
                            <w:top w:val="none" w:sz="0" w:space="0" w:color="auto"/>
                            <w:left w:val="none" w:sz="0" w:space="0" w:color="auto"/>
                            <w:bottom w:val="none" w:sz="0" w:space="0" w:color="auto"/>
                            <w:right w:val="none" w:sz="0" w:space="0" w:color="auto"/>
                          </w:divBdr>
                          <w:divsChild>
                            <w:div w:id="1008749210">
                              <w:marLeft w:val="0"/>
                              <w:marRight w:val="0"/>
                              <w:marTop w:val="0"/>
                              <w:marBottom w:val="0"/>
                              <w:divBdr>
                                <w:top w:val="none" w:sz="0" w:space="0" w:color="auto"/>
                                <w:left w:val="none" w:sz="0" w:space="0" w:color="auto"/>
                                <w:bottom w:val="none" w:sz="0" w:space="0" w:color="auto"/>
                                <w:right w:val="none" w:sz="0" w:space="0" w:color="auto"/>
                              </w:divBdr>
                            </w:div>
                            <w:div w:id="795097294">
                              <w:marLeft w:val="0"/>
                              <w:marRight w:val="0"/>
                              <w:marTop w:val="0"/>
                              <w:marBottom w:val="0"/>
                              <w:divBdr>
                                <w:top w:val="none" w:sz="0" w:space="0" w:color="auto"/>
                                <w:left w:val="none" w:sz="0" w:space="0" w:color="auto"/>
                                <w:bottom w:val="none" w:sz="0" w:space="0" w:color="auto"/>
                                <w:right w:val="none" w:sz="0" w:space="0" w:color="auto"/>
                              </w:divBdr>
                              <w:divsChild>
                                <w:div w:id="280378577">
                                  <w:marLeft w:val="0"/>
                                  <w:marRight w:val="0"/>
                                  <w:marTop w:val="0"/>
                                  <w:marBottom w:val="0"/>
                                  <w:divBdr>
                                    <w:top w:val="none" w:sz="0" w:space="0" w:color="auto"/>
                                    <w:left w:val="none" w:sz="0" w:space="0" w:color="auto"/>
                                    <w:bottom w:val="none" w:sz="0" w:space="0" w:color="auto"/>
                                    <w:right w:val="none" w:sz="0" w:space="0" w:color="auto"/>
                                  </w:divBdr>
                                  <w:divsChild>
                                    <w:div w:id="430854247">
                                      <w:marLeft w:val="0"/>
                                      <w:marRight w:val="0"/>
                                      <w:marTop w:val="0"/>
                                      <w:marBottom w:val="0"/>
                                      <w:divBdr>
                                        <w:top w:val="none" w:sz="0" w:space="0" w:color="auto"/>
                                        <w:left w:val="none" w:sz="0" w:space="0" w:color="auto"/>
                                        <w:bottom w:val="none" w:sz="0" w:space="0" w:color="auto"/>
                                        <w:right w:val="none" w:sz="0" w:space="0" w:color="auto"/>
                                      </w:divBdr>
                                      <w:divsChild>
                                        <w:div w:id="21129694">
                                          <w:marLeft w:val="0"/>
                                          <w:marRight w:val="0"/>
                                          <w:marTop w:val="0"/>
                                          <w:marBottom w:val="0"/>
                                          <w:divBdr>
                                            <w:top w:val="none" w:sz="0" w:space="0" w:color="auto"/>
                                            <w:left w:val="none" w:sz="0" w:space="0" w:color="auto"/>
                                            <w:bottom w:val="none" w:sz="0" w:space="0" w:color="auto"/>
                                            <w:right w:val="none" w:sz="0" w:space="0" w:color="auto"/>
                                          </w:divBdr>
                                          <w:divsChild>
                                            <w:div w:id="2036073836">
                                              <w:marLeft w:val="0"/>
                                              <w:marRight w:val="0"/>
                                              <w:marTop w:val="0"/>
                                              <w:marBottom w:val="0"/>
                                              <w:divBdr>
                                                <w:top w:val="none" w:sz="0" w:space="0" w:color="auto"/>
                                                <w:left w:val="none" w:sz="0" w:space="0" w:color="auto"/>
                                                <w:bottom w:val="none" w:sz="0" w:space="0" w:color="auto"/>
                                                <w:right w:val="none" w:sz="0" w:space="0" w:color="auto"/>
                                              </w:divBdr>
                                              <w:divsChild>
                                                <w:div w:id="1285038722">
                                                  <w:marLeft w:val="0"/>
                                                  <w:marRight w:val="0"/>
                                                  <w:marTop w:val="450"/>
                                                  <w:marBottom w:val="450"/>
                                                  <w:divBdr>
                                                    <w:top w:val="none" w:sz="0" w:space="0" w:color="auto"/>
                                                    <w:left w:val="none" w:sz="0" w:space="0" w:color="auto"/>
                                                    <w:bottom w:val="none" w:sz="0" w:space="0" w:color="auto"/>
                                                    <w:right w:val="none" w:sz="0" w:space="0" w:color="auto"/>
                                                  </w:divBdr>
                                                  <w:divsChild>
                                                    <w:div w:id="940455348">
                                                      <w:marLeft w:val="0"/>
                                                      <w:marRight w:val="0"/>
                                                      <w:marTop w:val="0"/>
                                                      <w:marBottom w:val="0"/>
                                                      <w:divBdr>
                                                        <w:top w:val="none" w:sz="0" w:space="0" w:color="auto"/>
                                                        <w:left w:val="none" w:sz="0" w:space="0" w:color="auto"/>
                                                        <w:bottom w:val="none" w:sz="0" w:space="0" w:color="auto"/>
                                                        <w:right w:val="none" w:sz="0" w:space="0" w:color="auto"/>
                                                      </w:divBdr>
                                                      <w:divsChild>
                                                        <w:div w:id="70854361">
                                                          <w:marLeft w:val="0"/>
                                                          <w:marRight w:val="0"/>
                                                          <w:marTop w:val="150"/>
                                                          <w:marBottom w:val="300"/>
                                                          <w:divBdr>
                                                            <w:top w:val="none" w:sz="0" w:space="0" w:color="auto"/>
                                                            <w:left w:val="none" w:sz="0" w:space="0" w:color="auto"/>
                                                            <w:bottom w:val="none" w:sz="0" w:space="0" w:color="auto"/>
                                                            <w:right w:val="none" w:sz="0" w:space="0" w:color="auto"/>
                                                          </w:divBdr>
                                                        </w:div>
                                                        <w:div w:id="1861893310">
                                                          <w:marLeft w:val="0"/>
                                                          <w:marRight w:val="0"/>
                                                          <w:marTop w:val="150"/>
                                                          <w:marBottom w:val="300"/>
                                                          <w:divBdr>
                                                            <w:top w:val="none" w:sz="0" w:space="0" w:color="auto"/>
                                                            <w:left w:val="none" w:sz="0" w:space="0" w:color="auto"/>
                                                            <w:bottom w:val="none" w:sz="0" w:space="0" w:color="auto"/>
                                                            <w:right w:val="none" w:sz="0" w:space="0" w:color="auto"/>
                                                          </w:divBdr>
                                                        </w:div>
                                                        <w:div w:id="1422292756">
                                                          <w:marLeft w:val="0"/>
                                                          <w:marRight w:val="0"/>
                                                          <w:marTop w:val="150"/>
                                                          <w:marBottom w:val="300"/>
                                                          <w:divBdr>
                                                            <w:top w:val="none" w:sz="0" w:space="0" w:color="auto"/>
                                                            <w:left w:val="none" w:sz="0" w:space="0" w:color="auto"/>
                                                            <w:bottom w:val="none" w:sz="0" w:space="0" w:color="auto"/>
                                                            <w:right w:val="none" w:sz="0" w:space="0" w:color="auto"/>
                                                          </w:divBdr>
                                                        </w:div>
                                                        <w:div w:id="1710181381">
                                                          <w:marLeft w:val="0"/>
                                                          <w:marRight w:val="0"/>
                                                          <w:marTop w:val="150"/>
                                                          <w:marBottom w:val="300"/>
                                                          <w:divBdr>
                                                            <w:top w:val="none" w:sz="0" w:space="0" w:color="auto"/>
                                                            <w:left w:val="none" w:sz="0" w:space="0" w:color="auto"/>
                                                            <w:bottom w:val="none" w:sz="0" w:space="0" w:color="auto"/>
                                                            <w:right w:val="none" w:sz="0" w:space="0" w:color="auto"/>
                                                          </w:divBdr>
                                                        </w:div>
                                                        <w:div w:id="77141959">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5501653">
                              <w:marLeft w:val="0"/>
                              <w:marRight w:val="0"/>
                              <w:marTop w:val="0"/>
                              <w:marBottom w:val="0"/>
                              <w:divBdr>
                                <w:top w:val="none" w:sz="0" w:space="0" w:color="auto"/>
                                <w:left w:val="none" w:sz="0" w:space="0" w:color="auto"/>
                                <w:bottom w:val="none" w:sz="0" w:space="0" w:color="auto"/>
                                <w:right w:val="none" w:sz="0" w:space="0" w:color="auto"/>
                              </w:divBdr>
                              <w:divsChild>
                                <w:div w:id="1016423353">
                                  <w:marLeft w:val="0"/>
                                  <w:marRight w:val="0"/>
                                  <w:marTop w:val="0"/>
                                  <w:marBottom w:val="0"/>
                                  <w:divBdr>
                                    <w:top w:val="none" w:sz="0" w:space="0" w:color="auto"/>
                                    <w:left w:val="none" w:sz="0" w:space="0" w:color="auto"/>
                                    <w:bottom w:val="none" w:sz="0" w:space="0" w:color="auto"/>
                                    <w:right w:val="none" w:sz="0" w:space="0" w:color="auto"/>
                                  </w:divBdr>
                                  <w:divsChild>
                                    <w:div w:id="1651330679">
                                      <w:marLeft w:val="0"/>
                                      <w:marRight w:val="0"/>
                                      <w:marTop w:val="0"/>
                                      <w:marBottom w:val="0"/>
                                      <w:divBdr>
                                        <w:top w:val="none" w:sz="0" w:space="0" w:color="auto"/>
                                        <w:left w:val="none" w:sz="0" w:space="0" w:color="auto"/>
                                        <w:bottom w:val="none" w:sz="0" w:space="0" w:color="auto"/>
                                        <w:right w:val="none" w:sz="0" w:space="0" w:color="auto"/>
                                      </w:divBdr>
                                    </w:div>
                                    <w:div w:id="592783775">
                                      <w:marLeft w:val="0"/>
                                      <w:marRight w:val="0"/>
                                      <w:marTop w:val="0"/>
                                      <w:marBottom w:val="0"/>
                                      <w:divBdr>
                                        <w:top w:val="none" w:sz="0" w:space="0" w:color="auto"/>
                                        <w:left w:val="none" w:sz="0" w:space="0" w:color="auto"/>
                                        <w:bottom w:val="none" w:sz="0" w:space="0" w:color="auto"/>
                                        <w:right w:val="none" w:sz="0" w:space="0" w:color="auto"/>
                                      </w:divBdr>
                                      <w:divsChild>
                                        <w:div w:id="1683701969">
                                          <w:marLeft w:val="0"/>
                                          <w:marRight w:val="0"/>
                                          <w:marTop w:val="0"/>
                                          <w:marBottom w:val="0"/>
                                          <w:divBdr>
                                            <w:top w:val="none" w:sz="0" w:space="0" w:color="auto"/>
                                            <w:left w:val="none" w:sz="0" w:space="0" w:color="auto"/>
                                            <w:bottom w:val="none" w:sz="0" w:space="0" w:color="auto"/>
                                            <w:right w:val="none" w:sz="0" w:space="0" w:color="auto"/>
                                          </w:divBdr>
                                          <w:divsChild>
                                            <w:div w:id="1428966268">
                                              <w:marLeft w:val="0"/>
                                              <w:marRight w:val="0"/>
                                              <w:marTop w:val="0"/>
                                              <w:marBottom w:val="0"/>
                                              <w:divBdr>
                                                <w:top w:val="none" w:sz="0" w:space="0" w:color="auto"/>
                                                <w:left w:val="none" w:sz="0" w:space="0" w:color="auto"/>
                                                <w:bottom w:val="none" w:sz="0" w:space="0" w:color="auto"/>
                                                <w:right w:val="none" w:sz="0" w:space="0" w:color="auto"/>
                                              </w:divBdr>
                                              <w:divsChild>
                                                <w:div w:id="1820074001">
                                                  <w:marLeft w:val="0"/>
                                                  <w:marRight w:val="0"/>
                                                  <w:marTop w:val="450"/>
                                                  <w:marBottom w:val="450"/>
                                                  <w:divBdr>
                                                    <w:top w:val="none" w:sz="0" w:space="0" w:color="auto"/>
                                                    <w:left w:val="none" w:sz="0" w:space="0" w:color="auto"/>
                                                    <w:bottom w:val="none" w:sz="0" w:space="0" w:color="auto"/>
                                                    <w:right w:val="none" w:sz="0" w:space="0" w:color="auto"/>
                                                  </w:divBdr>
                                                  <w:divsChild>
                                                    <w:div w:id="926230010">
                                                      <w:marLeft w:val="0"/>
                                                      <w:marRight w:val="0"/>
                                                      <w:marTop w:val="0"/>
                                                      <w:marBottom w:val="0"/>
                                                      <w:divBdr>
                                                        <w:top w:val="none" w:sz="0" w:space="0" w:color="auto"/>
                                                        <w:left w:val="none" w:sz="0" w:space="0" w:color="auto"/>
                                                        <w:bottom w:val="none" w:sz="0" w:space="0" w:color="auto"/>
                                                        <w:right w:val="none" w:sz="0" w:space="0" w:color="auto"/>
                                                      </w:divBdr>
                                                      <w:divsChild>
                                                        <w:div w:id="1386678904">
                                                          <w:marLeft w:val="0"/>
                                                          <w:marRight w:val="0"/>
                                                          <w:marTop w:val="150"/>
                                                          <w:marBottom w:val="300"/>
                                                          <w:divBdr>
                                                            <w:top w:val="none" w:sz="0" w:space="0" w:color="auto"/>
                                                            <w:left w:val="none" w:sz="0" w:space="0" w:color="auto"/>
                                                            <w:bottom w:val="none" w:sz="0" w:space="0" w:color="auto"/>
                                                            <w:right w:val="none" w:sz="0" w:space="0" w:color="auto"/>
                                                          </w:divBdr>
                                                        </w:div>
                                                        <w:div w:id="549540704">
                                                          <w:marLeft w:val="0"/>
                                                          <w:marRight w:val="0"/>
                                                          <w:marTop w:val="150"/>
                                                          <w:marBottom w:val="300"/>
                                                          <w:divBdr>
                                                            <w:top w:val="none" w:sz="0" w:space="0" w:color="auto"/>
                                                            <w:left w:val="none" w:sz="0" w:space="0" w:color="auto"/>
                                                            <w:bottom w:val="none" w:sz="0" w:space="0" w:color="auto"/>
                                                            <w:right w:val="none" w:sz="0" w:space="0" w:color="auto"/>
                                                          </w:divBdr>
                                                        </w:div>
                                                        <w:div w:id="578372463">
                                                          <w:marLeft w:val="0"/>
                                                          <w:marRight w:val="0"/>
                                                          <w:marTop w:val="150"/>
                                                          <w:marBottom w:val="300"/>
                                                          <w:divBdr>
                                                            <w:top w:val="none" w:sz="0" w:space="0" w:color="auto"/>
                                                            <w:left w:val="none" w:sz="0" w:space="0" w:color="auto"/>
                                                            <w:bottom w:val="none" w:sz="0" w:space="0" w:color="auto"/>
                                                            <w:right w:val="none" w:sz="0" w:space="0" w:color="auto"/>
                                                          </w:divBdr>
                                                        </w:div>
                                                        <w:div w:id="1201668583">
                                                          <w:marLeft w:val="0"/>
                                                          <w:marRight w:val="0"/>
                                                          <w:marTop w:val="150"/>
                                                          <w:marBottom w:val="300"/>
                                                          <w:divBdr>
                                                            <w:top w:val="none" w:sz="0" w:space="0" w:color="auto"/>
                                                            <w:left w:val="none" w:sz="0" w:space="0" w:color="auto"/>
                                                            <w:bottom w:val="none" w:sz="0" w:space="0" w:color="auto"/>
                                                            <w:right w:val="none" w:sz="0" w:space="0" w:color="auto"/>
                                                          </w:divBdr>
                                                        </w:div>
                                                        <w:div w:id="1695841028">
                                                          <w:marLeft w:val="0"/>
                                                          <w:marRight w:val="0"/>
                                                          <w:marTop w:val="150"/>
                                                          <w:marBottom w:val="300"/>
                                                          <w:divBdr>
                                                            <w:top w:val="none" w:sz="0" w:space="0" w:color="auto"/>
                                                            <w:left w:val="none" w:sz="0" w:space="0" w:color="auto"/>
                                                            <w:bottom w:val="none" w:sz="0" w:space="0" w:color="auto"/>
                                                            <w:right w:val="none" w:sz="0" w:space="0" w:color="auto"/>
                                                          </w:divBdr>
                                                        </w:div>
                                                        <w:div w:id="2119138291">
                                                          <w:marLeft w:val="0"/>
                                                          <w:marRight w:val="0"/>
                                                          <w:marTop w:val="150"/>
                                                          <w:marBottom w:val="300"/>
                                                          <w:divBdr>
                                                            <w:top w:val="none" w:sz="0" w:space="0" w:color="auto"/>
                                                            <w:left w:val="none" w:sz="0" w:space="0" w:color="auto"/>
                                                            <w:bottom w:val="none" w:sz="0" w:space="0" w:color="auto"/>
                                                            <w:right w:val="none" w:sz="0" w:space="0" w:color="auto"/>
                                                          </w:divBdr>
                                                        </w:div>
                                                        <w:div w:id="1450778235">
                                                          <w:marLeft w:val="0"/>
                                                          <w:marRight w:val="0"/>
                                                          <w:marTop w:val="150"/>
                                                          <w:marBottom w:val="300"/>
                                                          <w:divBdr>
                                                            <w:top w:val="none" w:sz="0" w:space="0" w:color="auto"/>
                                                            <w:left w:val="none" w:sz="0" w:space="0" w:color="auto"/>
                                                            <w:bottom w:val="none" w:sz="0" w:space="0" w:color="auto"/>
                                                            <w:right w:val="none" w:sz="0" w:space="0" w:color="auto"/>
                                                          </w:divBdr>
                                                        </w:div>
                                                        <w:div w:id="1612055201">
                                                          <w:marLeft w:val="300"/>
                                                          <w:marRight w:val="0"/>
                                                          <w:marTop w:val="150"/>
                                                          <w:marBottom w:val="300"/>
                                                          <w:divBdr>
                                                            <w:top w:val="none" w:sz="0" w:space="0" w:color="auto"/>
                                                            <w:left w:val="none" w:sz="0" w:space="0" w:color="auto"/>
                                                            <w:bottom w:val="none" w:sz="0" w:space="0" w:color="auto"/>
                                                            <w:right w:val="none" w:sz="0" w:space="0" w:color="auto"/>
                                                          </w:divBdr>
                                                        </w:div>
                                                        <w:div w:id="1903904066">
                                                          <w:marLeft w:val="300"/>
                                                          <w:marRight w:val="0"/>
                                                          <w:marTop w:val="150"/>
                                                          <w:marBottom w:val="300"/>
                                                          <w:divBdr>
                                                            <w:top w:val="none" w:sz="0" w:space="0" w:color="auto"/>
                                                            <w:left w:val="none" w:sz="0" w:space="0" w:color="auto"/>
                                                            <w:bottom w:val="none" w:sz="0" w:space="0" w:color="auto"/>
                                                            <w:right w:val="none" w:sz="0" w:space="0" w:color="auto"/>
                                                          </w:divBdr>
                                                        </w:div>
                                                        <w:div w:id="400098393">
                                                          <w:marLeft w:val="300"/>
                                                          <w:marRight w:val="0"/>
                                                          <w:marTop w:val="150"/>
                                                          <w:marBottom w:val="300"/>
                                                          <w:divBdr>
                                                            <w:top w:val="none" w:sz="0" w:space="0" w:color="auto"/>
                                                            <w:left w:val="none" w:sz="0" w:space="0" w:color="auto"/>
                                                            <w:bottom w:val="none" w:sz="0" w:space="0" w:color="auto"/>
                                                            <w:right w:val="none" w:sz="0" w:space="0" w:color="auto"/>
                                                          </w:divBdr>
                                                        </w:div>
                                                        <w:div w:id="1375539109">
                                                          <w:marLeft w:val="0"/>
                                                          <w:marRight w:val="0"/>
                                                          <w:marTop w:val="150"/>
                                                          <w:marBottom w:val="300"/>
                                                          <w:divBdr>
                                                            <w:top w:val="none" w:sz="0" w:space="0" w:color="auto"/>
                                                            <w:left w:val="none" w:sz="0" w:space="0" w:color="auto"/>
                                                            <w:bottom w:val="none" w:sz="0" w:space="0" w:color="auto"/>
                                                            <w:right w:val="none" w:sz="0" w:space="0" w:color="auto"/>
                                                          </w:divBdr>
                                                        </w:div>
                                                        <w:div w:id="785736702">
                                                          <w:marLeft w:val="0"/>
                                                          <w:marRight w:val="0"/>
                                                          <w:marTop w:val="150"/>
                                                          <w:marBottom w:val="300"/>
                                                          <w:divBdr>
                                                            <w:top w:val="none" w:sz="0" w:space="0" w:color="auto"/>
                                                            <w:left w:val="none" w:sz="0" w:space="0" w:color="auto"/>
                                                            <w:bottom w:val="none" w:sz="0" w:space="0" w:color="auto"/>
                                                            <w:right w:val="none" w:sz="0" w:space="0" w:color="auto"/>
                                                          </w:divBdr>
                                                        </w:div>
                                                        <w:div w:id="71659170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814256692">
                                                  <w:marLeft w:val="0"/>
                                                  <w:marRight w:val="0"/>
                                                  <w:marTop w:val="0"/>
                                                  <w:marBottom w:val="0"/>
                                                  <w:divBdr>
                                                    <w:top w:val="none" w:sz="0" w:space="0" w:color="auto"/>
                                                    <w:left w:val="none" w:sz="0" w:space="0" w:color="auto"/>
                                                    <w:bottom w:val="none" w:sz="0" w:space="0" w:color="auto"/>
                                                    <w:right w:val="none" w:sz="0" w:space="0" w:color="auto"/>
                                                  </w:divBdr>
                                                  <w:divsChild>
                                                    <w:div w:id="1084841738">
                                                      <w:marLeft w:val="0"/>
                                                      <w:marRight w:val="0"/>
                                                      <w:marTop w:val="0"/>
                                                      <w:marBottom w:val="0"/>
                                                      <w:divBdr>
                                                        <w:top w:val="none" w:sz="0" w:space="0" w:color="auto"/>
                                                        <w:left w:val="none" w:sz="0" w:space="0" w:color="auto"/>
                                                        <w:bottom w:val="none" w:sz="0" w:space="0" w:color="auto"/>
                                                        <w:right w:val="none" w:sz="0" w:space="0" w:color="auto"/>
                                                      </w:divBdr>
                                                    </w:div>
                                                    <w:div w:id="104270915">
                                                      <w:marLeft w:val="0"/>
                                                      <w:marRight w:val="0"/>
                                                      <w:marTop w:val="0"/>
                                                      <w:marBottom w:val="0"/>
                                                      <w:divBdr>
                                                        <w:top w:val="none" w:sz="0" w:space="0" w:color="auto"/>
                                                        <w:left w:val="none" w:sz="0" w:space="0" w:color="auto"/>
                                                        <w:bottom w:val="none" w:sz="0" w:space="0" w:color="auto"/>
                                                        <w:right w:val="none" w:sz="0" w:space="0" w:color="auto"/>
                                                      </w:divBdr>
                                                      <w:divsChild>
                                                        <w:div w:id="706951755">
                                                          <w:marLeft w:val="0"/>
                                                          <w:marRight w:val="0"/>
                                                          <w:marTop w:val="0"/>
                                                          <w:marBottom w:val="0"/>
                                                          <w:divBdr>
                                                            <w:top w:val="none" w:sz="0" w:space="0" w:color="auto"/>
                                                            <w:left w:val="none" w:sz="0" w:space="0" w:color="auto"/>
                                                            <w:bottom w:val="none" w:sz="0" w:space="0" w:color="auto"/>
                                                            <w:right w:val="none" w:sz="0" w:space="0" w:color="auto"/>
                                                          </w:divBdr>
                                                        </w:div>
                                                        <w:div w:id="1793792439">
                                                          <w:marLeft w:val="0"/>
                                                          <w:marRight w:val="0"/>
                                                          <w:marTop w:val="0"/>
                                                          <w:marBottom w:val="0"/>
                                                          <w:divBdr>
                                                            <w:top w:val="none" w:sz="0" w:space="0" w:color="auto"/>
                                                            <w:left w:val="none" w:sz="0" w:space="0" w:color="auto"/>
                                                            <w:bottom w:val="none" w:sz="0" w:space="0" w:color="auto"/>
                                                            <w:right w:val="none" w:sz="0" w:space="0" w:color="auto"/>
                                                          </w:divBdr>
                                                        </w:div>
                                                        <w:div w:id="518588049">
                                                          <w:marLeft w:val="0"/>
                                                          <w:marRight w:val="0"/>
                                                          <w:marTop w:val="0"/>
                                                          <w:marBottom w:val="0"/>
                                                          <w:divBdr>
                                                            <w:top w:val="none" w:sz="0" w:space="0" w:color="auto"/>
                                                            <w:left w:val="none" w:sz="0" w:space="0" w:color="auto"/>
                                                            <w:bottom w:val="none" w:sz="0" w:space="0" w:color="auto"/>
                                                            <w:right w:val="none" w:sz="0" w:space="0" w:color="auto"/>
                                                          </w:divBdr>
                                                        </w:div>
                                                        <w:div w:id="2063744373">
                                                          <w:marLeft w:val="0"/>
                                                          <w:marRight w:val="0"/>
                                                          <w:marTop w:val="0"/>
                                                          <w:marBottom w:val="0"/>
                                                          <w:divBdr>
                                                            <w:top w:val="none" w:sz="0" w:space="0" w:color="auto"/>
                                                            <w:left w:val="none" w:sz="0" w:space="0" w:color="auto"/>
                                                            <w:bottom w:val="none" w:sz="0" w:space="0" w:color="auto"/>
                                                            <w:right w:val="none" w:sz="0" w:space="0" w:color="auto"/>
                                                          </w:divBdr>
                                                        </w:div>
                                                        <w:div w:id="99105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6253023">
                              <w:marLeft w:val="0"/>
                              <w:marRight w:val="0"/>
                              <w:marTop w:val="0"/>
                              <w:marBottom w:val="0"/>
                              <w:divBdr>
                                <w:top w:val="none" w:sz="0" w:space="0" w:color="auto"/>
                                <w:left w:val="none" w:sz="0" w:space="0" w:color="auto"/>
                                <w:bottom w:val="none" w:sz="0" w:space="0" w:color="auto"/>
                                <w:right w:val="none" w:sz="0" w:space="0" w:color="auto"/>
                              </w:divBdr>
                              <w:divsChild>
                                <w:div w:id="559558957">
                                  <w:marLeft w:val="0"/>
                                  <w:marRight w:val="0"/>
                                  <w:marTop w:val="0"/>
                                  <w:marBottom w:val="0"/>
                                  <w:divBdr>
                                    <w:top w:val="none" w:sz="0" w:space="0" w:color="auto"/>
                                    <w:left w:val="none" w:sz="0" w:space="0" w:color="auto"/>
                                    <w:bottom w:val="none" w:sz="0" w:space="0" w:color="auto"/>
                                    <w:right w:val="none" w:sz="0" w:space="0" w:color="auto"/>
                                  </w:divBdr>
                                  <w:divsChild>
                                    <w:div w:id="875391269">
                                      <w:marLeft w:val="0"/>
                                      <w:marRight w:val="0"/>
                                      <w:marTop w:val="0"/>
                                      <w:marBottom w:val="0"/>
                                      <w:divBdr>
                                        <w:top w:val="none" w:sz="0" w:space="0" w:color="auto"/>
                                        <w:left w:val="none" w:sz="0" w:space="0" w:color="auto"/>
                                        <w:bottom w:val="none" w:sz="0" w:space="0" w:color="auto"/>
                                        <w:right w:val="none" w:sz="0" w:space="0" w:color="auto"/>
                                      </w:divBdr>
                                    </w:div>
                                    <w:div w:id="1953979549">
                                      <w:marLeft w:val="0"/>
                                      <w:marRight w:val="0"/>
                                      <w:marTop w:val="0"/>
                                      <w:marBottom w:val="0"/>
                                      <w:divBdr>
                                        <w:top w:val="none" w:sz="0" w:space="0" w:color="auto"/>
                                        <w:left w:val="none" w:sz="0" w:space="0" w:color="auto"/>
                                        <w:bottom w:val="none" w:sz="0" w:space="0" w:color="auto"/>
                                        <w:right w:val="none" w:sz="0" w:space="0" w:color="auto"/>
                                      </w:divBdr>
                                      <w:divsChild>
                                        <w:div w:id="515577494">
                                          <w:marLeft w:val="0"/>
                                          <w:marRight w:val="0"/>
                                          <w:marTop w:val="0"/>
                                          <w:marBottom w:val="0"/>
                                          <w:divBdr>
                                            <w:top w:val="none" w:sz="0" w:space="0" w:color="auto"/>
                                            <w:left w:val="none" w:sz="0" w:space="0" w:color="auto"/>
                                            <w:bottom w:val="none" w:sz="0" w:space="0" w:color="auto"/>
                                            <w:right w:val="none" w:sz="0" w:space="0" w:color="auto"/>
                                          </w:divBdr>
                                          <w:divsChild>
                                            <w:div w:id="1138108473">
                                              <w:marLeft w:val="0"/>
                                              <w:marRight w:val="0"/>
                                              <w:marTop w:val="0"/>
                                              <w:marBottom w:val="0"/>
                                              <w:divBdr>
                                                <w:top w:val="none" w:sz="0" w:space="0" w:color="auto"/>
                                                <w:left w:val="none" w:sz="0" w:space="0" w:color="auto"/>
                                                <w:bottom w:val="none" w:sz="0" w:space="0" w:color="auto"/>
                                                <w:right w:val="none" w:sz="0" w:space="0" w:color="auto"/>
                                              </w:divBdr>
                                              <w:divsChild>
                                                <w:div w:id="1184588597">
                                                  <w:marLeft w:val="0"/>
                                                  <w:marRight w:val="0"/>
                                                  <w:marTop w:val="450"/>
                                                  <w:marBottom w:val="450"/>
                                                  <w:divBdr>
                                                    <w:top w:val="none" w:sz="0" w:space="0" w:color="auto"/>
                                                    <w:left w:val="none" w:sz="0" w:space="0" w:color="auto"/>
                                                    <w:bottom w:val="none" w:sz="0" w:space="0" w:color="auto"/>
                                                    <w:right w:val="none" w:sz="0" w:space="0" w:color="auto"/>
                                                  </w:divBdr>
                                                  <w:divsChild>
                                                    <w:div w:id="170142458">
                                                      <w:marLeft w:val="0"/>
                                                      <w:marRight w:val="0"/>
                                                      <w:marTop w:val="0"/>
                                                      <w:marBottom w:val="0"/>
                                                      <w:divBdr>
                                                        <w:top w:val="none" w:sz="0" w:space="0" w:color="auto"/>
                                                        <w:left w:val="none" w:sz="0" w:space="0" w:color="auto"/>
                                                        <w:bottom w:val="none" w:sz="0" w:space="0" w:color="auto"/>
                                                        <w:right w:val="none" w:sz="0" w:space="0" w:color="auto"/>
                                                      </w:divBdr>
                                                      <w:divsChild>
                                                        <w:div w:id="1164856229">
                                                          <w:marLeft w:val="0"/>
                                                          <w:marRight w:val="0"/>
                                                          <w:marTop w:val="150"/>
                                                          <w:marBottom w:val="300"/>
                                                          <w:divBdr>
                                                            <w:top w:val="none" w:sz="0" w:space="0" w:color="auto"/>
                                                            <w:left w:val="none" w:sz="0" w:space="0" w:color="auto"/>
                                                            <w:bottom w:val="none" w:sz="0" w:space="0" w:color="auto"/>
                                                            <w:right w:val="none" w:sz="0" w:space="0" w:color="auto"/>
                                                          </w:divBdr>
                                                        </w:div>
                                                        <w:div w:id="257833210">
                                                          <w:marLeft w:val="0"/>
                                                          <w:marRight w:val="0"/>
                                                          <w:marTop w:val="150"/>
                                                          <w:marBottom w:val="300"/>
                                                          <w:divBdr>
                                                            <w:top w:val="none" w:sz="0" w:space="0" w:color="auto"/>
                                                            <w:left w:val="none" w:sz="0" w:space="0" w:color="auto"/>
                                                            <w:bottom w:val="none" w:sz="0" w:space="0" w:color="auto"/>
                                                            <w:right w:val="none" w:sz="0" w:space="0" w:color="auto"/>
                                                          </w:divBdr>
                                                        </w:div>
                                                        <w:div w:id="1860780389">
                                                          <w:marLeft w:val="0"/>
                                                          <w:marRight w:val="0"/>
                                                          <w:marTop w:val="150"/>
                                                          <w:marBottom w:val="300"/>
                                                          <w:divBdr>
                                                            <w:top w:val="none" w:sz="0" w:space="0" w:color="auto"/>
                                                            <w:left w:val="none" w:sz="0" w:space="0" w:color="auto"/>
                                                            <w:bottom w:val="none" w:sz="0" w:space="0" w:color="auto"/>
                                                            <w:right w:val="none" w:sz="0" w:space="0" w:color="auto"/>
                                                          </w:divBdr>
                                                        </w:div>
                                                        <w:div w:id="1079063026">
                                                          <w:marLeft w:val="0"/>
                                                          <w:marRight w:val="0"/>
                                                          <w:marTop w:val="150"/>
                                                          <w:marBottom w:val="300"/>
                                                          <w:divBdr>
                                                            <w:top w:val="none" w:sz="0" w:space="0" w:color="auto"/>
                                                            <w:left w:val="none" w:sz="0" w:space="0" w:color="auto"/>
                                                            <w:bottom w:val="none" w:sz="0" w:space="0" w:color="auto"/>
                                                            <w:right w:val="none" w:sz="0" w:space="0" w:color="auto"/>
                                                          </w:divBdr>
                                                        </w:div>
                                                        <w:div w:id="273023823">
                                                          <w:marLeft w:val="0"/>
                                                          <w:marRight w:val="0"/>
                                                          <w:marTop w:val="150"/>
                                                          <w:marBottom w:val="300"/>
                                                          <w:divBdr>
                                                            <w:top w:val="none" w:sz="0" w:space="0" w:color="auto"/>
                                                            <w:left w:val="none" w:sz="0" w:space="0" w:color="auto"/>
                                                            <w:bottom w:val="none" w:sz="0" w:space="0" w:color="auto"/>
                                                            <w:right w:val="none" w:sz="0" w:space="0" w:color="auto"/>
                                                          </w:divBdr>
                                                        </w:div>
                                                        <w:div w:id="1842771221">
                                                          <w:marLeft w:val="0"/>
                                                          <w:marRight w:val="0"/>
                                                          <w:marTop w:val="150"/>
                                                          <w:marBottom w:val="300"/>
                                                          <w:divBdr>
                                                            <w:top w:val="none" w:sz="0" w:space="0" w:color="auto"/>
                                                            <w:left w:val="none" w:sz="0" w:space="0" w:color="auto"/>
                                                            <w:bottom w:val="none" w:sz="0" w:space="0" w:color="auto"/>
                                                            <w:right w:val="none" w:sz="0" w:space="0" w:color="auto"/>
                                                          </w:divBdr>
                                                        </w:div>
                                                        <w:div w:id="1121534637">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822742312">
                                                  <w:marLeft w:val="0"/>
                                                  <w:marRight w:val="0"/>
                                                  <w:marTop w:val="0"/>
                                                  <w:marBottom w:val="0"/>
                                                  <w:divBdr>
                                                    <w:top w:val="none" w:sz="0" w:space="0" w:color="auto"/>
                                                    <w:left w:val="none" w:sz="0" w:space="0" w:color="auto"/>
                                                    <w:bottom w:val="none" w:sz="0" w:space="0" w:color="auto"/>
                                                    <w:right w:val="none" w:sz="0" w:space="0" w:color="auto"/>
                                                  </w:divBdr>
                                                  <w:divsChild>
                                                    <w:div w:id="238908695">
                                                      <w:marLeft w:val="0"/>
                                                      <w:marRight w:val="0"/>
                                                      <w:marTop w:val="0"/>
                                                      <w:marBottom w:val="0"/>
                                                      <w:divBdr>
                                                        <w:top w:val="none" w:sz="0" w:space="0" w:color="auto"/>
                                                        <w:left w:val="none" w:sz="0" w:space="0" w:color="auto"/>
                                                        <w:bottom w:val="none" w:sz="0" w:space="0" w:color="auto"/>
                                                        <w:right w:val="none" w:sz="0" w:space="0" w:color="auto"/>
                                                      </w:divBdr>
                                                    </w:div>
                                                    <w:div w:id="1189104186">
                                                      <w:marLeft w:val="0"/>
                                                      <w:marRight w:val="0"/>
                                                      <w:marTop w:val="0"/>
                                                      <w:marBottom w:val="0"/>
                                                      <w:divBdr>
                                                        <w:top w:val="none" w:sz="0" w:space="0" w:color="auto"/>
                                                        <w:left w:val="none" w:sz="0" w:space="0" w:color="auto"/>
                                                        <w:bottom w:val="none" w:sz="0" w:space="0" w:color="auto"/>
                                                        <w:right w:val="none" w:sz="0" w:space="0" w:color="auto"/>
                                                      </w:divBdr>
                                                      <w:divsChild>
                                                        <w:div w:id="558782540">
                                                          <w:marLeft w:val="0"/>
                                                          <w:marRight w:val="0"/>
                                                          <w:marTop w:val="0"/>
                                                          <w:marBottom w:val="0"/>
                                                          <w:divBdr>
                                                            <w:top w:val="none" w:sz="0" w:space="0" w:color="auto"/>
                                                            <w:left w:val="none" w:sz="0" w:space="0" w:color="auto"/>
                                                            <w:bottom w:val="none" w:sz="0" w:space="0" w:color="auto"/>
                                                            <w:right w:val="none" w:sz="0" w:space="0" w:color="auto"/>
                                                          </w:divBdr>
                                                        </w:div>
                                                        <w:div w:id="26627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925046">
                                                  <w:marLeft w:val="0"/>
                                                  <w:marRight w:val="0"/>
                                                  <w:marTop w:val="300"/>
                                                  <w:marBottom w:val="300"/>
                                                  <w:divBdr>
                                                    <w:top w:val="none" w:sz="0" w:space="0" w:color="auto"/>
                                                    <w:left w:val="none" w:sz="0" w:space="0" w:color="auto"/>
                                                    <w:bottom w:val="none" w:sz="0" w:space="0" w:color="auto"/>
                                                    <w:right w:val="none" w:sz="0" w:space="0" w:color="auto"/>
                                                  </w:divBdr>
                                                </w:div>
                                                <w:div w:id="46465409">
                                                  <w:marLeft w:val="0"/>
                                                  <w:marRight w:val="0"/>
                                                  <w:marTop w:val="0"/>
                                                  <w:marBottom w:val="0"/>
                                                  <w:divBdr>
                                                    <w:top w:val="none" w:sz="0" w:space="0" w:color="auto"/>
                                                    <w:left w:val="none" w:sz="0" w:space="0" w:color="auto"/>
                                                    <w:bottom w:val="none" w:sz="0" w:space="0" w:color="auto"/>
                                                    <w:right w:val="none" w:sz="0" w:space="0" w:color="auto"/>
                                                  </w:divBdr>
                                                </w:div>
                                                <w:div w:id="1060133280">
                                                  <w:marLeft w:val="0"/>
                                                  <w:marRight w:val="0"/>
                                                  <w:marTop w:val="0"/>
                                                  <w:marBottom w:val="0"/>
                                                  <w:divBdr>
                                                    <w:top w:val="none" w:sz="0" w:space="0" w:color="auto"/>
                                                    <w:left w:val="none" w:sz="0" w:space="0" w:color="auto"/>
                                                    <w:bottom w:val="none" w:sz="0" w:space="0" w:color="auto"/>
                                                    <w:right w:val="none" w:sz="0" w:space="0" w:color="auto"/>
                                                  </w:divBdr>
                                                  <w:divsChild>
                                                    <w:div w:id="522673971">
                                                      <w:marLeft w:val="0"/>
                                                      <w:marRight w:val="0"/>
                                                      <w:marTop w:val="0"/>
                                                      <w:marBottom w:val="0"/>
                                                      <w:divBdr>
                                                        <w:top w:val="none" w:sz="0" w:space="0" w:color="auto"/>
                                                        <w:left w:val="none" w:sz="0" w:space="0" w:color="auto"/>
                                                        <w:bottom w:val="none" w:sz="0" w:space="0" w:color="auto"/>
                                                        <w:right w:val="none" w:sz="0" w:space="0" w:color="auto"/>
                                                      </w:divBdr>
                                                      <w:divsChild>
                                                        <w:div w:id="1160005619">
                                                          <w:marLeft w:val="0"/>
                                                          <w:marRight w:val="0"/>
                                                          <w:marTop w:val="150"/>
                                                          <w:marBottom w:val="300"/>
                                                          <w:divBdr>
                                                            <w:top w:val="none" w:sz="0" w:space="0" w:color="auto"/>
                                                            <w:left w:val="none" w:sz="0" w:space="0" w:color="auto"/>
                                                            <w:bottom w:val="none" w:sz="0" w:space="0" w:color="auto"/>
                                                            <w:right w:val="none" w:sz="0" w:space="0" w:color="auto"/>
                                                          </w:divBdr>
                                                        </w:div>
                                                        <w:div w:id="1567687978">
                                                          <w:marLeft w:val="0"/>
                                                          <w:marRight w:val="0"/>
                                                          <w:marTop w:val="150"/>
                                                          <w:marBottom w:val="300"/>
                                                          <w:divBdr>
                                                            <w:top w:val="none" w:sz="0" w:space="0" w:color="auto"/>
                                                            <w:left w:val="none" w:sz="0" w:space="0" w:color="auto"/>
                                                            <w:bottom w:val="none" w:sz="0" w:space="0" w:color="auto"/>
                                                            <w:right w:val="none" w:sz="0" w:space="0" w:color="auto"/>
                                                          </w:divBdr>
                                                        </w:div>
                                                        <w:div w:id="489831518">
                                                          <w:marLeft w:val="0"/>
                                                          <w:marRight w:val="0"/>
                                                          <w:marTop w:val="150"/>
                                                          <w:marBottom w:val="300"/>
                                                          <w:divBdr>
                                                            <w:top w:val="none" w:sz="0" w:space="0" w:color="auto"/>
                                                            <w:left w:val="none" w:sz="0" w:space="0" w:color="auto"/>
                                                            <w:bottom w:val="none" w:sz="0" w:space="0" w:color="auto"/>
                                                            <w:right w:val="none" w:sz="0" w:space="0" w:color="auto"/>
                                                          </w:divBdr>
                                                        </w:div>
                                                        <w:div w:id="1836535203">
                                                          <w:marLeft w:val="0"/>
                                                          <w:marRight w:val="0"/>
                                                          <w:marTop w:val="150"/>
                                                          <w:marBottom w:val="300"/>
                                                          <w:divBdr>
                                                            <w:top w:val="none" w:sz="0" w:space="0" w:color="auto"/>
                                                            <w:left w:val="none" w:sz="0" w:space="0" w:color="auto"/>
                                                            <w:bottom w:val="none" w:sz="0" w:space="0" w:color="auto"/>
                                                            <w:right w:val="none" w:sz="0" w:space="0" w:color="auto"/>
                                                          </w:divBdr>
                                                        </w:div>
                                                        <w:div w:id="324743888">
                                                          <w:marLeft w:val="0"/>
                                                          <w:marRight w:val="0"/>
                                                          <w:marTop w:val="150"/>
                                                          <w:marBottom w:val="300"/>
                                                          <w:divBdr>
                                                            <w:top w:val="none" w:sz="0" w:space="0" w:color="auto"/>
                                                            <w:left w:val="none" w:sz="0" w:space="0" w:color="auto"/>
                                                            <w:bottom w:val="none" w:sz="0" w:space="0" w:color="auto"/>
                                                            <w:right w:val="none" w:sz="0" w:space="0" w:color="auto"/>
                                                          </w:divBdr>
                                                        </w:div>
                                                        <w:div w:id="1993559565">
                                                          <w:marLeft w:val="0"/>
                                                          <w:marRight w:val="0"/>
                                                          <w:marTop w:val="150"/>
                                                          <w:marBottom w:val="300"/>
                                                          <w:divBdr>
                                                            <w:top w:val="none" w:sz="0" w:space="0" w:color="auto"/>
                                                            <w:left w:val="none" w:sz="0" w:space="0" w:color="auto"/>
                                                            <w:bottom w:val="none" w:sz="0" w:space="0" w:color="auto"/>
                                                            <w:right w:val="none" w:sz="0" w:space="0" w:color="auto"/>
                                                          </w:divBdr>
                                                        </w:div>
                                                        <w:div w:id="1567833242">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946035835">
                                                  <w:marLeft w:val="0"/>
                                                  <w:marRight w:val="0"/>
                                                  <w:marTop w:val="0"/>
                                                  <w:marBottom w:val="0"/>
                                                  <w:divBdr>
                                                    <w:top w:val="none" w:sz="0" w:space="0" w:color="auto"/>
                                                    <w:left w:val="none" w:sz="0" w:space="0" w:color="auto"/>
                                                    <w:bottom w:val="none" w:sz="0" w:space="0" w:color="auto"/>
                                                    <w:right w:val="none" w:sz="0" w:space="0" w:color="auto"/>
                                                  </w:divBdr>
                                                </w:div>
                                                <w:div w:id="1548645822">
                                                  <w:marLeft w:val="0"/>
                                                  <w:marRight w:val="0"/>
                                                  <w:marTop w:val="0"/>
                                                  <w:marBottom w:val="0"/>
                                                  <w:divBdr>
                                                    <w:top w:val="none" w:sz="0" w:space="0" w:color="auto"/>
                                                    <w:left w:val="none" w:sz="0" w:space="0" w:color="auto"/>
                                                    <w:bottom w:val="none" w:sz="0" w:space="0" w:color="auto"/>
                                                    <w:right w:val="none" w:sz="0" w:space="0" w:color="auto"/>
                                                  </w:divBdr>
                                                  <w:divsChild>
                                                    <w:div w:id="1563833096">
                                                      <w:marLeft w:val="0"/>
                                                      <w:marRight w:val="0"/>
                                                      <w:marTop w:val="0"/>
                                                      <w:marBottom w:val="0"/>
                                                      <w:divBdr>
                                                        <w:top w:val="none" w:sz="0" w:space="0" w:color="auto"/>
                                                        <w:left w:val="none" w:sz="0" w:space="0" w:color="auto"/>
                                                        <w:bottom w:val="none" w:sz="0" w:space="0" w:color="auto"/>
                                                        <w:right w:val="none" w:sz="0" w:space="0" w:color="auto"/>
                                                      </w:divBdr>
                                                      <w:divsChild>
                                                        <w:div w:id="1449397348">
                                                          <w:marLeft w:val="0"/>
                                                          <w:marRight w:val="0"/>
                                                          <w:marTop w:val="150"/>
                                                          <w:marBottom w:val="300"/>
                                                          <w:divBdr>
                                                            <w:top w:val="none" w:sz="0" w:space="0" w:color="auto"/>
                                                            <w:left w:val="none" w:sz="0" w:space="0" w:color="auto"/>
                                                            <w:bottom w:val="none" w:sz="0" w:space="0" w:color="auto"/>
                                                            <w:right w:val="none" w:sz="0" w:space="0" w:color="auto"/>
                                                          </w:divBdr>
                                                        </w:div>
                                                        <w:div w:id="1697733340">
                                                          <w:marLeft w:val="0"/>
                                                          <w:marRight w:val="0"/>
                                                          <w:marTop w:val="150"/>
                                                          <w:marBottom w:val="300"/>
                                                          <w:divBdr>
                                                            <w:top w:val="none" w:sz="0" w:space="0" w:color="auto"/>
                                                            <w:left w:val="none" w:sz="0" w:space="0" w:color="auto"/>
                                                            <w:bottom w:val="none" w:sz="0" w:space="0" w:color="auto"/>
                                                            <w:right w:val="none" w:sz="0" w:space="0" w:color="auto"/>
                                                          </w:divBdr>
                                                        </w:div>
                                                        <w:div w:id="1448624687">
                                                          <w:marLeft w:val="0"/>
                                                          <w:marRight w:val="0"/>
                                                          <w:marTop w:val="150"/>
                                                          <w:marBottom w:val="300"/>
                                                          <w:divBdr>
                                                            <w:top w:val="none" w:sz="0" w:space="0" w:color="auto"/>
                                                            <w:left w:val="none" w:sz="0" w:space="0" w:color="auto"/>
                                                            <w:bottom w:val="none" w:sz="0" w:space="0" w:color="auto"/>
                                                            <w:right w:val="none" w:sz="0" w:space="0" w:color="auto"/>
                                                          </w:divBdr>
                                                        </w:div>
                                                        <w:div w:id="403722554">
                                                          <w:marLeft w:val="0"/>
                                                          <w:marRight w:val="0"/>
                                                          <w:marTop w:val="150"/>
                                                          <w:marBottom w:val="300"/>
                                                          <w:divBdr>
                                                            <w:top w:val="none" w:sz="0" w:space="0" w:color="auto"/>
                                                            <w:left w:val="none" w:sz="0" w:space="0" w:color="auto"/>
                                                            <w:bottom w:val="none" w:sz="0" w:space="0" w:color="auto"/>
                                                            <w:right w:val="none" w:sz="0" w:space="0" w:color="auto"/>
                                                          </w:divBdr>
                                                        </w:div>
                                                        <w:div w:id="939683820">
                                                          <w:marLeft w:val="0"/>
                                                          <w:marRight w:val="0"/>
                                                          <w:marTop w:val="150"/>
                                                          <w:marBottom w:val="300"/>
                                                          <w:divBdr>
                                                            <w:top w:val="none" w:sz="0" w:space="0" w:color="auto"/>
                                                            <w:left w:val="none" w:sz="0" w:space="0" w:color="auto"/>
                                                            <w:bottom w:val="none" w:sz="0" w:space="0" w:color="auto"/>
                                                            <w:right w:val="none" w:sz="0" w:space="0" w:color="auto"/>
                                                          </w:divBdr>
                                                        </w:div>
                                                        <w:div w:id="1339307549">
                                                          <w:marLeft w:val="0"/>
                                                          <w:marRight w:val="0"/>
                                                          <w:marTop w:val="150"/>
                                                          <w:marBottom w:val="300"/>
                                                          <w:divBdr>
                                                            <w:top w:val="none" w:sz="0" w:space="0" w:color="auto"/>
                                                            <w:left w:val="none" w:sz="0" w:space="0" w:color="auto"/>
                                                            <w:bottom w:val="none" w:sz="0" w:space="0" w:color="auto"/>
                                                            <w:right w:val="none" w:sz="0" w:space="0" w:color="auto"/>
                                                          </w:divBdr>
                                                        </w:div>
                                                        <w:div w:id="379478904">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488833513">
                                                  <w:marLeft w:val="0"/>
                                                  <w:marRight w:val="0"/>
                                                  <w:marTop w:val="0"/>
                                                  <w:marBottom w:val="0"/>
                                                  <w:divBdr>
                                                    <w:top w:val="none" w:sz="0" w:space="0" w:color="auto"/>
                                                    <w:left w:val="none" w:sz="0" w:space="0" w:color="auto"/>
                                                    <w:bottom w:val="none" w:sz="0" w:space="0" w:color="auto"/>
                                                    <w:right w:val="none" w:sz="0" w:space="0" w:color="auto"/>
                                                  </w:divBdr>
                                                </w:div>
                                                <w:div w:id="1242372674">
                                                  <w:marLeft w:val="0"/>
                                                  <w:marRight w:val="0"/>
                                                  <w:marTop w:val="0"/>
                                                  <w:marBottom w:val="0"/>
                                                  <w:divBdr>
                                                    <w:top w:val="none" w:sz="0" w:space="0" w:color="auto"/>
                                                    <w:left w:val="none" w:sz="0" w:space="0" w:color="auto"/>
                                                    <w:bottom w:val="none" w:sz="0" w:space="0" w:color="auto"/>
                                                    <w:right w:val="none" w:sz="0" w:space="0" w:color="auto"/>
                                                  </w:divBdr>
                                                  <w:divsChild>
                                                    <w:div w:id="2012296855">
                                                      <w:marLeft w:val="0"/>
                                                      <w:marRight w:val="0"/>
                                                      <w:marTop w:val="0"/>
                                                      <w:marBottom w:val="0"/>
                                                      <w:divBdr>
                                                        <w:top w:val="none" w:sz="0" w:space="0" w:color="auto"/>
                                                        <w:left w:val="none" w:sz="0" w:space="0" w:color="auto"/>
                                                        <w:bottom w:val="none" w:sz="0" w:space="0" w:color="auto"/>
                                                        <w:right w:val="none" w:sz="0" w:space="0" w:color="auto"/>
                                                      </w:divBdr>
                                                      <w:divsChild>
                                                        <w:div w:id="1338925248">
                                                          <w:marLeft w:val="0"/>
                                                          <w:marRight w:val="0"/>
                                                          <w:marTop w:val="150"/>
                                                          <w:marBottom w:val="300"/>
                                                          <w:divBdr>
                                                            <w:top w:val="none" w:sz="0" w:space="0" w:color="auto"/>
                                                            <w:left w:val="none" w:sz="0" w:space="0" w:color="auto"/>
                                                            <w:bottom w:val="none" w:sz="0" w:space="0" w:color="auto"/>
                                                            <w:right w:val="none" w:sz="0" w:space="0" w:color="auto"/>
                                                          </w:divBdr>
                                                        </w:div>
                                                        <w:div w:id="1130853992">
                                                          <w:marLeft w:val="0"/>
                                                          <w:marRight w:val="0"/>
                                                          <w:marTop w:val="450"/>
                                                          <w:marBottom w:val="450"/>
                                                          <w:divBdr>
                                                            <w:top w:val="none" w:sz="0" w:space="0" w:color="auto"/>
                                                            <w:left w:val="none" w:sz="0" w:space="0" w:color="auto"/>
                                                            <w:bottom w:val="none" w:sz="0" w:space="0" w:color="auto"/>
                                                            <w:right w:val="none" w:sz="0" w:space="0" w:color="auto"/>
                                                          </w:divBdr>
                                                        </w:div>
                                                        <w:div w:id="511377653">
                                                          <w:marLeft w:val="0"/>
                                                          <w:marRight w:val="0"/>
                                                          <w:marTop w:val="150"/>
                                                          <w:marBottom w:val="300"/>
                                                          <w:divBdr>
                                                            <w:top w:val="none" w:sz="0" w:space="0" w:color="auto"/>
                                                            <w:left w:val="none" w:sz="0" w:space="0" w:color="auto"/>
                                                            <w:bottom w:val="none" w:sz="0" w:space="0" w:color="auto"/>
                                                            <w:right w:val="none" w:sz="0" w:space="0" w:color="auto"/>
                                                          </w:divBdr>
                                                        </w:div>
                                                        <w:div w:id="1055546046">
                                                          <w:marLeft w:val="0"/>
                                                          <w:marRight w:val="0"/>
                                                          <w:marTop w:val="150"/>
                                                          <w:marBottom w:val="300"/>
                                                          <w:divBdr>
                                                            <w:top w:val="none" w:sz="0" w:space="0" w:color="auto"/>
                                                            <w:left w:val="none" w:sz="0" w:space="0" w:color="auto"/>
                                                            <w:bottom w:val="none" w:sz="0" w:space="0" w:color="auto"/>
                                                            <w:right w:val="none" w:sz="0" w:space="0" w:color="auto"/>
                                                          </w:divBdr>
                                                        </w:div>
                                                        <w:div w:id="1358699441">
                                                          <w:marLeft w:val="0"/>
                                                          <w:marRight w:val="0"/>
                                                          <w:marTop w:val="150"/>
                                                          <w:marBottom w:val="300"/>
                                                          <w:divBdr>
                                                            <w:top w:val="none" w:sz="0" w:space="0" w:color="auto"/>
                                                            <w:left w:val="none" w:sz="0" w:space="0" w:color="auto"/>
                                                            <w:bottom w:val="none" w:sz="0" w:space="0" w:color="auto"/>
                                                            <w:right w:val="none" w:sz="0" w:space="0" w:color="auto"/>
                                                          </w:divBdr>
                                                        </w:div>
                                                        <w:div w:id="1646206204">
                                                          <w:marLeft w:val="0"/>
                                                          <w:marRight w:val="0"/>
                                                          <w:marTop w:val="150"/>
                                                          <w:marBottom w:val="300"/>
                                                          <w:divBdr>
                                                            <w:top w:val="none" w:sz="0" w:space="0" w:color="auto"/>
                                                            <w:left w:val="none" w:sz="0" w:space="0" w:color="auto"/>
                                                            <w:bottom w:val="none" w:sz="0" w:space="0" w:color="auto"/>
                                                            <w:right w:val="none" w:sz="0" w:space="0" w:color="auto"/>
                                                          </w:divBdr>
                                                        </w:div>
                                                        <w:div w:id="122580306">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585067362">
                                                  <w:marLeft w:val="0"/>
                                                  <w:marRight w:val="0"/>
                                                  <w:marTop w:val="300"/>
                                                  <w:marBottom w:val="300"/>
                                                  <w:divBdr>
                                                    <w:top w:val="none" w:sz="0" w:space="0" w:color="auto"/>
                                                    <w:left w:val="none" w:sz="0" w:space="0" w:color="auto"/>
                                                    <w:bottom w:val="none" w:sz="0" w:space="0" w:color="auto"/>
                                                    <w:right w:val="none" w:sz="0" w:space="0" w:color="auto"/>
                                                  </w:divBdr>
                                                </w:div>
                                                <w:div w:id="282006868">
                                                  <w:marLeft w:val="0"/>
                                                  <w:marRight w:val="0"/>
                                                  <w:marTop w:val="0"/>
                                                  <w:marBottom w:val="0"/>
                                                  <w:divBdr>
                                                    <w:top w:val="none" w:sz="0" w:space="0" w:color="auto"/>
                                                    <w:left w:val="none" w:sz="0" w:space="0" w:color="auto"/>
                                                    <w:bottom w:val="none" w:sz="0" w:space="0" w:color="auto"/>
                                                    <w:right w:val="none" w:sz="0" w:space="0" w:color="auto"/>
                                                  </w:divBdr>
                                                </w:div>
                                                <w:div w:id="1867215519">
                                                  <w:marLeft w:val="0"/>
                                                  <w:marRight w:val="0"/>
                                                  <w:marTop w:val="0"/>
                                                  <w:marBottom w:val="0"/>
                                                  <w:divBdr>
                                                    <w:top w:val="none" w:sz="0" w:space="0" w:color="auto"/>
                                                    <w:left w:val="none" w:sz="0" w:space="0" w:color="auto"/>
                                                    <w:bottom w:val="none" w:sz="0" w:space="0" w:color="auto"/>
                                                    <w:right w:val="none" w:sz="0" w:space="0" w:color="auto"/>
                                                  </w:divBdr>
                                                  <w:divsChild>
                                                    <w:div w:id="1354379624">
                                                      <w:marLeft w:val="0"/>
                                                      <w:marRight w:val="0"/>
                                                      <w:marTop w:val="0"/>
                                                      <w:marBottom w:val="0"/>
                                                      <w:divBdr>
                                                        <w:top w:val="none" w:sz="0" w:space="0" w:color="auto"/>
                                                        <w:left w:val="none" w:sz="0" w:space="0" w:color="auto"/>
                                                        <w:bottom w:val="none" w:sz="0" w:space="0" w:color="auto"/>
                                                        <w:right w:val="none" w:sz="0" w:space="0" w:color="auto"/>
                                                      </w:divBdr>
                                                      <w:divsChild>
                                                        <w:div w:id="1469398662">
                                                          <w:marLeft w:val="0"/>
                                                          <w:marRight w:val="0"/>
                                                          <w:marTop w:val="150"/>
                                                          <w:marBottom w:val="300"/>
                                                          <w:divBdr>
                                                            <w:top w:val="none" w:sz="0" w:space="0" w:color="auto"/>
                                                            <w:left w:val="none" w:sz="0" w:space="0" w:color="auto"/>
                                                            <w:bottom w:val="none" w:sz="0" w:space="0" w:color="auto"/>
                                                            <w:right w:val="none" w:sz="0" w:space="0" w:color="auto"/>
                                                          </w:divBdr>
                                                        </w:div>
                                                        <w:div w:id="1113742068">
                                                          <w:marLeft w:val="0"/>
                                                          <w:marRight w:val="0"/>
                                                          <w:marTop w:val="150"/>
                                                          <w:marBottom w:val="300"/>
                                                          <w:divBdr>
                                                            <w:top w:val="none" w:sz="0" w:space="0" w:color="auto"/>
                                                            <w:left w:val="none" w:sz="0" w:space="0" w:color="auto"/>
                                                            <w:bottom w:val="none" w:sz="0" w:space="0" w:color="auto"/>
                                                            <w:right w:val="none" w:sz="0" w:space="0" w:color="auto"/>
                                                          </w:divBdr>
                                                        </w:div>
                                                        <w:div w:id="1643076675">
                                                          <w:marLeft w:val="0"/>
                                                          <w:marRight w:val="0"/>
                                                          <w:marTop w:val="150"/>
                                                          <w:marBottom w:val="300"/>
                                                          <w:divBdr>
                                                            <w:top w:val="none" w:sz="0" w:space="0" w:color="auto"/>
                                                            <w:left w:val="none" w:sz="0" w:space="0" w:color="auto"/>
                                                            <w:bottom w:val="none" w:sz="0" w:space="0" w:color="auto"/>
                                                            <w:right w:val="none" w:sz="0" w:space="0" w:color="auto"/>
                                                          </w:divBdr>
                                                        </w:div>
                                                        <w:div w:id="690760008">
                                                          <w:marLeft w:val="0"/>
                                                          <w:marRight w:val="0"/>
                                                          <w:marTop w:val="150"/>
                                                          <w:marBottom w:val="300"/>
                                                          <w:divBdr>
                                                            <w:top w:val="none" w:sz="0" w:space="0" w:color="auto"/>
                                                            <w:left w:val="none" w:sz="0" w:space="0" w:color="auto"/>
                                                            <w:bottom w:val="none" w:sz="0" w:space="0" w:color="auto"/>
                                                            <w:right w:val="none" w:sz="0" w:space="0" w:color="auto"/>
                                                          </w:divBdr>
                                                        </w:div>
                                                        <w:div w:id="908661380">
                                                          <w:marLeft w:val="0"/>
                                                          <w:marRight w:val="0"/>
                                                          <w:marTop w:val="150"/>
                                                          <w:marBottom w:val="300"/>
                                                          <w:divBdr>
                                                            <w:top w:val="none" w:sz="0" w:space="0" w:color="auto"/>
                                                            <w:left w:val="none" w:sz="0" w:space="0" w:color="auto"/>
                                                            <w:bottom w:val="none" w:sz="0" w:space="0" w:color="auto"/>
                                                            <w:right w:val="none" w:sz="0" w:space="0" w:color="auto"/>
                                                          </w:divBdr>
                                                        </w:div>
                                                        <w:div w:id="1381903056">
                                                          <w:marLeft w:val="0"/>
                                                          <w:marRight w:val="0"/>
                                                          <w:marTop w:val="150"/>
                                                          <w:marBottom w:val="300"/>
                                                          <w:divBdr>
                                                            <w:top w:val="none" w:sz="0" w:space="0" w:color="auto"/>
                                                            <w:left w:val="none" w:sz="0" w:space="0" w:color="auto"/>
                                                            <w:bottom w:val="none" w:sz="0" w:space="0" w:color="auto"/>
                                                            <w:right w:val="none" w:sz="0" w:space="0" w:color="auto"/>
                                                          </w:divBdr>
                                                        </w:div>
                                                        <w:div w:id="165563391">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608076545">
                                                  <w:marLeft w:val="0"/>
                                                  <w:marRight w:val="0"/>
                                                  <w:marTop w:val="0"/>
                                                  <w:marBottom w:val="0"/>
                                                  <w:divBdr>
                                                    <w:top w:val="none" w:sz="0" w:space="0" w:color="auto"/>
                                                    <w:left w:val="none" w:sz="0" w:space="0" w:color="auto"/>
                                                    <w:bottom w:val="none" w:sz="0" w:space="0" w:color="auto"/>
                                                    <w:right w:val="none" w:sz="0" w:space="0" w:color="auto"/>
                                                  </w:divBdr>
                                                </w:div>
                                                <w:div w:id="1871331595">
                                                  <w:marLeft w:val="0"/>
                                                  <w:marRight w:val="0"/>
                                                  <w:marTop w:val="0"/>
                                                  <w:marBottom w:val="0"/>
                                                  <w:divBdr>
                                                    <w:top w:val="none" w:sz="0" w:space="0" w:color="auto"/>
                                                    <w:left w:val="none" w:sz="0" w:space="0" w:color="auto"/>
                                                    <w:bottom w:val="none" w:sz="0" w:space="0" w:color="auto"/>
                                                    <w:right w:val="none" w:sz="0" w:space="0" w:color="auto"/>
                                                  </w:divBdr>
                                                  <w:divsChild>
                                                    <w:div w:id="1546868775">
                                                      <w:marLeft w:val="0"/>
                                                      <w:marRight w:val="0"/>
                                                      <w:marTop w:val="0"/>
                                                      <w:marBottom w:val="0"/>
                                                      <w:divBdr>
                                                        <w:top w:val="none" w:sz="0" w:space="0" w:color="auto"/>
                                                        <w:left w:val="none" w:sz="0" w:space="0" w:color="auto"/>
                                                        <w:bottom w:val="none" w:sz="0" w:space="0" w:color="auto"/>
                                                        <w:right w:val="none" w:sz="0" w:space="0" w:color="auto"/>
                                                      </w:divBdr>
                                                      <w:divsChild>
                                                        <w:div w:id="1269894538">
                                                          <w:marLeft w:val="0"/>
                                                          <w:marRight w:val="0"/>
                                                          <w:marTop w:val="150"/>
                                                          <w:marBottom w:val="300"/>
                                                          <w:divBdr>
                                                            <w:top w:val="none" w:sz="0" w:space="0" w:color="auto"/>
                                                            <w:left w:val="none" w:sz="0" w:space="0" w:color="auto"/>
                                                            <w:bottom w:val="none" w:sz="0" w:space="0" w:color="auto"/>
                                                            <w:right w:val="none" w:sz="0" w:space="0" w:color="auto"/>
                                                          </w:divBdr>
                                                        </w:div>
                                                        <w:div w:id="2105294811">
                                                          <w:marLeft w:val="0"/>
                                                          <w:marRight w:val="0"/>
                                                          <w:marTop w:val="150"/>
                                                          <w:marBottom w:val="300"/>
                                                          <w:divBdr>
                                                            <w:top w:val="none" w:sz="0" w:space="0" w:color="auto"/>
                                                            <w:left w:val="none" w:sz="0" w:space="0" w:color="auto"/>
                                                            <w:bottom w:val="none" w:sz="0" w:space="0" w:color="auto"/>
                                                            <w:right w:val="none" w:sz="0" w:space="0" w:color="auto"/>
                                                          </w:divBdr>
                                                        </w:div>
                                                        <w:div w:id="1571422345">
                                                          <w:marLeft w:val="0"/>
                                                          <w:marRight w:val="0"/>
                                                          <w:marTop w:val="150"/>
                                                          <w:marBottom w:val="300"/>
                                                          <w:divBdr>
                                                            <w:top w:val="none" w:sz="0" w:space="0" w:color="auto"/>
                                                            <w:left w:val="none" w:sz="0" w:space="0" w:color="auto"/>
                                                            <w:bottom w:val="none" w:sz="0" w:space="0" w:color="auto"/>
                                                            <w:right w:val="none" w:sz="0" w:space="0" w:color="auto"/>
                                                          </w:divBdr>
                                                        </w:div>
                                                        <w:div w:id="371419498">
                                                          <w:marLeft w:val="0"/>
                                                          <w:marRight w:val="0"/>
                                                          <w:marTop w:val="150"/>
                                                          <w:marBottom w:val="300"/>
                                                          <w:divBdr>
                                                            <w:top w:val="none" w:sz="0" w:space="0" w:color="auto"/>
                                                            <w:left w:val="none" w:sz="0" w:space="0" w:color="auto"/>
                                                            <w:bottom w:val="none" w:sz="0" w:space="0" w:color="auto"/>
                                                            <w:right w:val="none" w:sz="0" w:space="0" w:color="auto"/>
                                                          </w:divBdr>
                                                        </w:div>
                                                        <w:div w:id="982388177">
                                                          <w:marLeft w:val="0"/>
                                                          <w:marRight w:val="0"/>
                                                          <w:marTop w:val="150"/>
                                                          <w:marBottom w:val="300"/>
                                                          <w:divBdr>
                                                            <w:top w:val="none" w:sz="0" w:space="0" w:color="auto"/>
                                                            <w:left w:val="none" w:sz="0" w:space="0" w:color="auto"/>
                                                            <w:bottom w:val="none" w:sz="0" w:space="0" w:color="auto"/>
                                                            <w:right w:val="none" w:sz="0" w:space="0" w:color="auto"/>
                                                          </w:divBdr>
                                                        </w:div>
                                                        <w:div w:id="156728636">
                                                          <w:marLeft w:val="0"/>
                                                          <w:marRight w:val="0"/>
                                                          <w:marTop w:val="150"/>
                                                          <w:marBottom w:val="300"/>
                                                          <w:divBdr>
                                                            <w:top w:val="none" w:sz="0" w:space="0" w:color="auto"/>
                                                            <w:left w:val="none" w:sz="0" w:space="0" w:color="auto"/>
                                                            <w:bottom w:val="none" w:sz="0" w:space="0" w:color="auto"/>
                                                            <w:right w:val="none" w:sz="0" w:space="0" w:color="auto"/>
                                                          </w:divBdr>
                                                        </w:div>
                                                        <w:div w:id="35515304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613394133">
                                                  <w:marLeft w:val="0"/>
                                                  <w:marRight w:val="0"/>
                                                  <w:marTop w:val="0"/>
                                                  <w:marBottom w:val="0"/>
                                                  <w:divBdr>
                                                    <w:top w:val="none" w:sz="0" w:space="0" w:color="auto"/>
                                                    <w:left w:val="none" w:sz="0" w:space="0" w:color="auto"/>
                                                    <w:bottom w:val="none" w:sz="0" w:space="0" w:color="auto"/>
                                                    <w:right w:val="none" w:sz="0" w:space="0" w:color="auto"/>
                                                  </w:divBdr>
                                                  <w:divsChild>
                                                    <w:div w:id="1580207843">
                                                      <w:marLeft w:val="0"/>
                                                      <w:marRight w:val="0"/>
                                                      <w:marTop w:val="0"/>
                                                      <w:marBottom w:val="0"/>
                                                      <w:divBdr>
                                                        <w:top w:val="none" w:sz="0" w:space="0" w:color="auto"/>
                                                        <w:left w:val="none" w:sz="0" w:space="0" w:color="auto"/>
                                                        <w:bottom w:val="none" w:sz="0" w:space="0" w:color="auto"/>
                                                        <w:right w:val="none" w:sz="0" w:space="0" w:color="auto"/>
                                                      </w:divBdr>
                                                    </w:div>
                                                    <w:div w:id="1086805277">
                                                      <w:marLeft w:val="0"/>
                                                      <w:marRight w:val="0"/>
                                                      <w:marTop w:val="0"/>
                                                      <w:marBottom w:val="0"/>
                                                      <w:divBdr>
                                                        <w:top w:val="none" w:sz="0" w:space="0" w:color="auto"/>
                                                        <w:left w:val="none" w:sz="0" w:space="0" w:color="auto"/>
                                                        <w:bottom w:val="none" w:sz="0" w:space="0" w:color="auto"/>
                                                        <w:right w:val="none" w:sz="0" w:space="0" w:color="auto"/>
                                                      </w:divBdr>
                                                      <w:divsChild>
                                                        <w:div w:id="704335355">
                                                          <w:marLeft w:val="0"/>
                                                          <w:marRight w:val="0"/>
                                                          <w:marTop w:val="0"/>
                                                          <w:marBottom w:val="0"/>
                                                          <w:divBdr>
                                                            <w:top w:val="none" w:sz="0" w:space="0" w:color="auto"/>
                                                            <w:left w:val="none" w:sz="0" w:space="0" w:color="auto"/>
                                                            <w:bottom w:val="none" w:sz="0" w:space="0" w:color="auto"/>
                                                            <w:right w:val="none" w:sz="0" w:space="0" w:color="auto"/>
                                                          </w:divBdr>
                                                        </w:div>
                                                        <w:div w:id="116956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2328705">
              <w:marLeft w:val="0"/>
              <w:marRight w:val="0"/>
              <w:marTop w:val="0"/>
              <w:marBottom w:val="0"/>
              <w:divBdr>
                <w:top w:val="none" w:sz="0" w:space="0" w:color="auto"/>
                <w:left w:val="none" w:sz="0" w:space="0" w:color="auto"/>
                <w:bottom w:val="none" w:sz="0" w:space="0" w:color="auto"/>
                <w:right w:val="none" w:sz="0" w:space="0" w:color="auto"/>
              </w:divBdr>
              <w:divsChild>
                <w:div w:id="1072048235">
                  <w:marLeft w:val="0"/>
                  <w:marRight w:val="0"/>
                  <w:marTop w:val="0"/>
                  <w:marBottom w:val="0"/>
                  <w:divBdr>
                    <w:top w:val="none" w:sz="0" w:space="0" w:color="auto"/>
                    <w:left w:val="none" w:sz="0" w:space="0" w:color="auto"/>
                    <w:bottom w:val="none" w:sz="0" w:space="0" w:color="auto"/>
                    <w:right w:val="none" w:sz="0" w:space="0" w:color="auto"/>
                  </w:divBdr>
                  <w:divsChild>
                    <w:div w:id="427701003">
                      <w:marLeft w:val="0"/>
                      <w:marRight w:val="0"/>
                      <w:marTop w:val="0"/>
                      <w:marBottom w:val="0"/>
                      <w:divBdr>
                        <w:top w:val="none" w:sz="0" w:space="0" w:color="auto"/>
                        <w:left w:val="none" w:sz="0" w:space="0" w:color="auto"/>
                        <w:bottom w:val="none" w:sz="0" w:space="0" w:color="auto"/>
                        <w:right w:val="none" w:sz="0" w:space="0" w:color="auto"/>
                      </w:divBdr>
                    </w:div>
                    <w:div w:id="1369380542">
                      <w:marLeft w:val="0"/>
                      <w:marRight w:val="0"/>
                      <w:marTop w:val="0"/>
                      <w:marBottom w:val="0"/>
                      <w:divBdr>
                        <w:top w:val="none" w:sz="0" w:space="0" w:color="auto"/>
                        <w:left w:val="none" w:sz="0" w:space="0" w:color="auto"/>
                        <w:bottom w:val="none" w:sz="0" w:space="0" w:color="auto"/>
                        <w:right w:val="none" w:sz="0" w:space="0" w:color="auto"/>
                      </w:divBdr>
                      <w:divsChild>
                        <w:div w:id="242761518">
                          <w:marLeft w:val="0"/>
                          <w:marRight w:val="0"/>
                          <w:marTop w:val="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937320476">
                                  <w:marLeft w:val="0"/>
                                  <w:marRight w:val="0"/>
                                  <w:marTop w:val="0"/>
                                  <w:marBottom w:val="0"/>
                                  <w:divBdr>
                                    <w:top w:val="none" w:sz="0" w:space="0" w:color="auto"/>
                                    <w:left w:val="none" w:sz="0" w:space="0" w:color="auto"/>
                                    <w:bottom w:val="none" w:sz="0" w:space="0" w:color="auto"/>
                                    <w:right w:val="none" w:sz="0" w:space="0" w:color="auto"/>
                                  </w:divBdr>
                                  <w:divsChild>
                                    <w:div w:id="1880314345">
                                      <w:marLeft w:val="0"/>
                                      <w:marRight w:val="0"/>
                                      <w:marTop w:val="0"/>
                                      <w:marBottom w:val="0"/>
                                      <w:divBdr>
                                        <w:top w:val="none" w:sz="0" w:space="0" w:color="auto"/>
                                        <w:left w:val="none" w:sz="0" w:space="0" w:color="auto"/>
                                        <w:bottom w:val="none" w:sz="0" w:space="0" w:color="auto"/>
                                        <w:right w:val="none" w:sz="0" w:space="0" w:color="auto"/>
                                      </w:divBdr>
                                      <w:divsChild>
                                        <w:div w:id="1353993981">
                                          <w:marLeft w:val="0"/>
                                          <w:marRight w:val="0"/>
                                          <w:marTop w:val="450"/>
                                          <w:marBottom w:val="450"/>
                                          <w:divBdr>
                                            <w:top w:val="none" w:sz="0" w:space="0" w:color="auto"/>
                                            <w:left w:val="none" w:sz="0" w:space="0" w:color="auto"/>
                                            <w:bottom w:val="none" w:sz="0" w:space="0" w:color="auto"/>
                                            <w:right w:val="none" w:sz="0" w:space="0" w:color="auto"/>
                                          </w:divBdr>
                                        </w:div>
                                        <w:div w:id="1698503365">
                                          <w:marLeft w:val="0"/>
                                          <w:marRight w:val="0"/>
                                          <w:marTop w:val="450"/>
                                          <w:marBottom w:val="450"/>
                                          <w:divBdr>
                                            <w:top w:val="none" w:sz="0" w:space="0" w:color="auto"/>
                                            <w:left w:val="none" w:sz="0" w:space="0" w:color="auto"/>
                                            <w:bottom w:val="none" w:sz="0" w:space="0" w:color="auto"/>
                                            <w:right w:val="none" w:sz="0" w:space="0" w:color="auto"/>
                                          </w:divBdr>
                                        </w:div>
                                        <w:div w:id="138231460">
                                          <w:marLeft w:val="0"/>
                                          <w:marRight w:val="0"/>
                                          <w:marTop w:val="450"/>
                                          <w:marBottom w:val="450"/>
                                          <w:divBdr>
                                            <w:top w:val="none" w:sz="0" w:space="0" w:color="auto"/>
                                            <w:left w:val="none" w:sz="0" w:space="0" w:color="auto"/>
                                            <w:bottom w:val="none" w:sz="0" w:space="0" w:color="auto"/>
                                            <w:right w:val="none" w:sz="0" w:space="0" w:color="auto"/>
                                          </w:divBdr>
                                        </w:div>
                                        <w:div w:id="1142431069">
                                          <w:marLeft w:val="300"/>
                                          <w:marRight w:val="0"/>
                                          <w:marTop w:val="450"/>
                                          <w:marBottom w:val="450"/>
                                          <w:divBdr>
                                            <w:top w:val="none" w:sz="0" w:space="0" w:color="auto"/>
                                            <w:left w:val="none" w:sz="0" w:space="0" w:color="auto"/>
                                            <w:bottom w:val="none" w:sz="0" w:space="0" w:color="auto"/>
                                            <w:right w:val="none" w:sz="0" w:space="0" w:color="auto"/>
                                          </w:divBdr>
                                        </w:div>
                                        <w:div w:id="82606922">
                                          <w:marLeft w:val="300"/>
                                          <w:marRight w:val="0"/>
                                          <w:marTop w:val="450"/>
                                          <w:marBottom w:val="450"/>
                                          <w:divBdr>
                                            <w:top w:val="none" w:sz="0" w:space="0" w:color="auto"/>
                                            <w:left w:val="none" w:sz="0" w:space="0" w:color="auto"/>
                                            <w:bottom w:val="none" w:sz="0" w:space="0" w:color="auto"/>
                                            <w:right w:val="none" w:sz="0" w:space="0" w:color="auto"/>
                                          </w:divBdr>
                                        </w:div>
                                        <w:div w:id="1745565188">
                                          <w:marLeft w:val="300"/>
                                          <w:marRight w:val="0"/>
                                          <w:marTop w:val="450"/>
                                          <w:marBottom w:val="450"/>
                                          <w:divBdr>
                                            <w:top w:val="none" w:sz="0" w:space="0" w:color="auto"/>
                                            <w:left w:val="none" w:sz="0" w:space="0" w:color="auto"/>
                                            <w:bottom w:val="none" w:sz="0" w:space="0" w:color="auto"/>
                                            <w:right w:val="none" w:sz="0" w:space="0" w:color="auto"/>
                                          </w:divBdr>
                                        </w:div>
                                        <w:div w:id="1643999800">
                                          <w:marLeft w:val="300"/>
                                          <w:marRight w:val="0"/>
                                          <w:marTop w:val="450"/>
                                          <w:marBottom w:val="450"/>
                                          <w:divBdr>
                                            <w:top w:val="none" w:sz="0" w:space="0" w:color="auto"/>
                                            <w:left w:val="none" w:sz="0" w:space="0" w:color="auto"/>
                                            <w:bottom w:val="none" w:sz="0" w:space="0" w:color="auto"/>
                                            <w:right w:val="none" w:sz="0" w:space="0" w:color="auto"/>
                                          </w:divBdr>
                                        </w:div>
                                        <w:div w:id="1910572926">
                                          <w:marLeft w:val="0"/>
                                          <w:marRight w:val="0"/>
                                          <w:marTop w:val="300"/>
                                          <w:marBottom w:val="300"/>
                                          <w:divBdr>
                                            <w:top w:val="none" w:sz="0" w:space="0" w:color="auto"/>
                                            <w:left w:val="none" w:sz="0" w:space="0" w:color="auto"/>
                                            <w:bottom w:val="none" w:sz="0" w:space="0" w:color="auto"/>
                                            <w:right w:val="none" w:sz="0" w:space="0" w:color="auto"/>
                                          </w:divBdr>
                                        </w:div>
                                        <w:div w:id="1853835420">
                                          <w:marLeft w:val="0"/>
                                          <w:marRight w:val="0"/>
                                          <w:marTop w:val="0"/>
                                          <w:marBottom w:val="0"/>
                                          <w:divBdr>
                                            <w:top w:val="none" w:sz="0" w:space="0" w:color="auto"/>
                                            <w:left w:val="none" w:sz="0" w:space="0" w:color="auto"/>
                                            <w:bottom w:val="none" w:sz="0" w:space="0" w:color="auto"/>
                                            <w:right w:val="none" w:sz="0" w:space="0" w:color="auto"/>
                                          </w:divBdr>
                                        </w:div>
                                        <w:div w:id="491799888">
                                          <w:marLeft w:val="0"/>
                                          <w:marRight w:val="0"/>
                                          <w:marTop w:val="0"/>
                                          <w:marBottom w:val="0"/>
                                          <w:divBdr>
                                            <w:top w:val="none" w:sz="0" w:space="0" w:color="auto"/>
                                            <w:left w:val="none" w:sz="0" w:space="0" w:color="auto"/>
                                            <w:bottom w:val="none" w:sz="0" w:space="0" w:color="auto"/>
                                            <w:right w:val="none" w:sz="0" w:space="0" w:color="auto"/>
                                          </w:divBdr>
                                        </w:div>
                                        <w:div w:id="588395276">
                                          <w:marLeft w:val="0"/>
                                          <w:marRight w:val="0"/>
                                          <w:marTop w:val="0"/>
                                          <w:marBottom w:val="0"/>
                                          <w:divBdr>
                                            <w:top w:val="none" w:sz="0" w:space="0" w:color="auto"/>
                                            <w:left w:val="none" w:sz="0" w:space="0" w:color="auto"/>
                                            <w:bottom w:val="none" w:sz="0" w:space="0" w:color="auto"/>
                                            <w:right w:val="none" w:sz="0" w:space="0" w:color="auto"/>
                                          </w:divBdr>
                                        </w:div>
                                        <w:div w:id="1779910111">
                                          <w:marLeft w:val="0"/>
                                          <w:marRight w:val="0"/>
                                          <w:marTop w:val="0"/>
                                          <w:marBottom w:val="450"/>
                                          <w:divBdr>
                                            <w:top w:val="none" w:sz="0" w:space="0" w:color="auto"/>
                                            <w:left w:val="none" w:sz="0" w:space="0" w:color="auto"/>
                                            <w:bottom w:val="none" w:sz="0" w:space="0" w:color="auto"/>
                                            <w:right w:val="none" w:sz="0" w:space="0" w:color="auto"/>
                                          </w:divBdr>
                                        </w:div>
                                        <w:div w:id="459805343">
                                          <w:marLeft w:val="0"/>
                                          <w:marRight w:val="0"/>
                                          <w:marTop w:val="450"/>
                                          <w:marBottom w:val="450"/>
                                          <w:divBdr>
                                            <w:top w:val="none" w:sz="0" w:space="0" w:color="auto"/>
                                            <w:left w:val="none" w:sz="0" w:space="0" w:color="auto"/>
                                            <w:bottom w:val="none" w:sz="0" w:space="0" w:color="auto"/>
                                            <w:right w:val="none" w:sz="0" w:space="0" w:color="auto"/>
                                          </w:divBdr>
                                        </w:div>
                                        <w:div w:id="163083821">
                                          <w:marLeft w:val="0"/>
                                          <w:marRight w:val="0"/>
                                          <w:marTop w:val="450"/>
                                          <w:marBottom w:val="450"/>
                                          <w:divBdr>
                                            <w:top w:val="none" w:sz="0" w:space="0" w:color="auto"/>
                                            <w:left w:val="none" w:sz="0" w:space="0" w:color="auto"/>
                                            <w:bottom w:val="none" w:sz="0" w:space="0" w:color="auto"/>
                                            <w:right w:val="none" w:sz="0" w:space="0" w:color="auto"/>
                                          </w:divBdr>
                                        </w:div>
                                        <w:div w:id="1414160436">
                                          <w:marLeft w:val="0"/>
                                          <w:marRight w:val="0"/>
                                          <w:marTop w:val="450"/>
                                          <w:marBottom w:val="450"/>
                                          <w:divBdr>
                                            <w:top w:val="none" w:sz="0" w:space="0" w:color="auto"/>
                                            <w:left w:val="none" w:sz="0" w:space="0" w:color="auto"/>
                                            <w:bottom w:val="none" w:sz="0" w:space="0" w:color="auto"/>
                                            <w:right w:val="none" w:sz="0" w:space="0" w:color="auto"/>
                                          </w:divBdr>
                                        </w:div>
                                        <w:div w:id="1173449441">
                                          <w:marLeft w:val="300"/>
                                          <w:marRight w:val="0"/>
                                          <w:marTop w:val="0"/>
                                          <w:marBottom w:val="300"/>
                                          <w:divBdr>
                                            <w:top w:val="none" w:sz="0" w:space="0" w:color="auto"/>
                                            <w:left w:val="none" w:sz="0" w:space="0" w:color="auto"/>
                                            <w:bottom w:val="none" w:sz="0" w:space="0" w:color="auto"/>
                                            <w:right w:val="none" w:sz="0" w:space="0" w:color="auto"/>
                                          </w:divBdr>
                                        </w:div>
                                        <w:div w:id="1416510611">
                                          <w:marLeft w:val="300"/>
                                          <w:marRight w:val="0"/>
                                          <w:marTop w:val="0"/>
                                          <w:marBottom w:val="300"/>
                                          <w:divBdr>
                                            <w:top w:val="none" w:sz="0" w:space="0" w:color="auto"/>
                                            <w:left w:val="none" w:sz="0" w:space="0" w:color="auto"/>
                                            <w:bottom w:val="none" w:sz="0" w:space="0" w:color="auto"/>
                                            <w:right w:val="none" w:sz="0" w:space="0" w:color="auto"/>
                                          </w:divBdr>
                                        </w:div>
                                        <w:div w:id="1544172624">
                                          <w:marLeft w:val="300"/>
                                          <w:marRight w:val="0"/>
                                          <w:marTop w:val="450"/>
                                          <w:marBottom w:val="450"/>
                                          <w:divBdr>
                                            <w:top w:val="none" w:sz="0" w:space="0" w:color="auto"/>
                                            <w:left w:val="none" w:sz="0" w:space="0" w:color="auto"/>
                                            <w:bottom w:val="none" w:sz="0" w:space="0" w:color="auto"/>
                                            <w:right w:val="none" w:sz="0" w:space="0" w:color="auto"/>
                                          </w:divBdr>
                                        </w:div>
                                        <w:div w:id="2099519830">
                                          <w:marLeft w:val="0"/>
                                          <w:marRight w:val="0"/>
                                          <w:marTop w:val="450"/>
                                          <w:marBottom w:val="450"/>
                                          <w:divBdr>
                                            <w:top w:val="none" w:sz="0" w:space="0" w:color="auto"/>
                                            <w:left w:val="none" w:sz="0" w:space="0" w:color="auto"/>
                                            <w:bottom w:val="none" w:sz="0" w:space="0" w:color="auto"/>
                                            <w:right w:val="none" w:sz="0" w:space="0" w:color="auto"/>
                                          </w:divBdr>
                                        </w:div>
                                        <w:div w:id="2082824602">
                                          <w:marLeft w:val="0"/>
                                          <w:marRight w:val="0"/>
                                          <w:marTop w:val="450"/>
                                          <w:marBottom w:val="450"/>
                                          <w:divBdr>
                                            <w:top w:val="none" w:sz="0" w:space="0" w:color="auto"/>
                                            <w:left w:val="none" w:sz="0" w:space="0" w:color="auto"/>
                                            <w:bottom w:val="none" w:sz="0" w:space="0" w:color="auto"/>
                                            <w:right w:val="none" w:sz="0" w:space="0" w:color="auto"/>
                                          </w:divBdr>
                                        </w:div>
                                        <w:div w:id="131800386">
                                          <w:marLeft w:val="0"/>
                                          <w:marRight w:val="0"/>
                                          <w:marTop w:val="450"/>
                                          <w:marBottom w:val="450"/>
                                          <w:divBdr>
                                            <w:top w:val="none" w:sz="0" w:space="0" w:color="auto"/>
                                            <w:left w:val="none" w:sz="0" w:space="0" w:color="auto"/>
                                            <w:bottom w:val="none" w:sz="0" w:space="0" w:color="auto"/>
                                            <w:right w:val="none" w:sz="0" w:space="0" w:color="auto"/>
                                          </w:divBdr>
                                        </w:div>
                                        <w:div w:id="212161287">
                                          <w:marLeft w:val="0"/>
                                          <w:marRight w:val="0"/>
                                          <w:marTop w:val="450"/>
                                          <w:marBottom w:val="450"/>
                                          <w:divBdr>
                                            <w:top w:val="none" w:sz="0" w:space="0" w:color="auto"/>
                                            <w:left w:val="none" w:sz="0" w:space="0" w:color="auto"/>
                                            <w:bottom w:val="none" w:sz="0" w:space="0" w:color="auto"/>
                                            <w:right w:val="none" w:sz="0" w:space="0" w:color="auto"/>
                                          </w:divBdr>
                                        </w:div>
                                        <w:div w:id="1128816311">
                                          <w:marLeft w:val="300"/>
                                          <w:marRight w:val="0"/>
                                          <w:marTop w:val="0"/>
                                          <w:marBottom w:val="300"/>
                                          <w:divBdr>
                                            <w:top w:val="none" w:sz="0" w:space="0" w:color="auto"/>
                                            <w:left w:val="none" w:sz="0" w:space="0" w:color="auto"/>
                                            <w:bottom w:val="none" w:sz="0" w:space="0" w:color="auto"/>
                                            <w:right w:val="none" w:sz="0" w:space="0" w:color="auto"/>
                                          </w:divBdr>
                                        </w:div>
                                        <w:div w:id="791367303">
                                          <w:marLeft w:val="750"/>
                                          <w:marRight w:val="0"/>
                                          <w:marTop w:val="0"/>
                                          <w:marBottom w:val="300"/>
                                          <w:divBdr>
                                            <w:top w:val="none" w:sz="0" w:space="0" w:color="auto"/>
                                            <w:left w:val="none" w:sz="0" w:space="0" w:color="auto"/>
                                            <w:bottom w:val="none" w:sz="0" w:space="0" w:color="auto"/>
                                            <w:right w:val="none" w:sz="0" w:space="0" w:color="auto"/>
                                          </w:divBdr>
                                        </w:div>
                                        <w:div w:id="1101878027">
                                          <w:marLeft w:val="750"/>
                                          <w:marRight w:val="0"/>
                                          <w:marTop w:val="450"/>
                                          <w:marBottom w:val="450"/>
                                          <w:divBdr>
                                            <w:top w:val="none" w:sz="0" w:space="0" w:color="auto"/>
                                            <w:left w:val="none" w:sz="0" w:space="0" w:color="auto"/>
                                            <w:bottom w:val="none" w:sz="0" w:space="0" w:color="auto"/>
                                            <w:right w:val="none" w:sz="0" w:space="0" w:color="auto"/>
                                          </w:divBdr>
                                        </w:div>
                                        <w:div w:id="2011133078">
                                          <w:marLeft w:val="300"/>
                                          <w:marRight w:val="0"/>
                                          <w:marTop w:val="450"/>
                                          <w:marBottom w:val="450"/>
                                          <w:divBdr>
                                            <w:top w:val="none" w:sz="0" w:space="0" w:color="auto"/>
                                            <w:left w:val="none" w:sz="0" w:space="0" w:color="auto"/>
                                            <w:bottom w:val="none" w:sz="0" w:space="0" w:color="auto"/>
                                            <w:right w:val="none" w:sz="0" w:space="0" w:color="auto"/>
                                          </w:divBdr>
                                        </w:div>
                                        <w:div w:id="989675272">
                                          <w:marLeft w:val="0"/>
                                          <w:marRight w:val="0"/>
                                          <w:marTop w:val="450"/>
                                          <w:marBottom w:val="450"/>
                                          <w:divBdr>
                                            <w:top w:val="none" w:sz="0" w:space="0" w:color="auto"/>
                                            <w:left w:val="none" w:sz="0" w:space="0" w:color="auto"/>
                                            <w:bottom w:val="none" w:sz="0" w:space="0" w:color="auto"/>
                                            <w:right w:val="none" w:sz="0" w:space="0" w:color="auto"/>
                                          </w:divBdr>
                                        </w:div>
                                        <w:div w:id="623196522">
                                          <w:marLeft w:val="0"/>
                                          <w:marRight w:val="0"/>
                                          <w:marTop w:val="450"/>
                                          <w:marBottom w:val="450"/>
                                          <w:divBdr>
                                            <w:top w:val="none" w:sz="0" w:space="0" w:color="auto"/>
                                            <w:left w:val="none" w:sz="0" w:space="0" w:color="auto"/>
                                            <w:bottom w:val="none" w:sz="0" w:space="0" w:color="auto"/>
                                            <w:right w:val="none" w:sz="0" w:space="0" w:color="auto"/>
                                          </w:divBdr>
                                        </w:div>
                                        <w:div w:id="926421450">
                                          <w:marLeft w:val="300"/>
                                          <w:marRight w:val="0"/>
                                          <w:marTop w:val="0"/>
                                          <w:marBottom w:val="300"/>
                                          <w:divBdr>
                                            <w:top w:val="none" w:sz="0" w:space="0" w:color="auto"/>
                                            <w:left w:val="none" w:sz="0" w:space="0" w:color="auto"/>
                                            <w:bottom w:val="none" w:sz="0" w:space="0" w:color="auto"/>
                                            <w:right w:val="none" w:sz="0" w:space="0" w:color="auto"/>
                                          </w:divBdr>
                                        </w:div>
                                        <w:div w:id="111439160">
                                          <w:marLeft w:val="300"/>
                                          <w:marRight w:val="0"/>
                                          <w:marTop w:val="0"/>
                                          <w:marBottom w:val="300"/>
                                          <w:divBdr>
                                            <w:top w:val="none" w:sz="0" w:space="0" w:color="auto"/>
                                            <w:left w:val="none" w:sz="0" w:space="0" w:color="auto"/>
                                            <w:bottom w:val="none" w:sz="0" w:space="0" w:color="auto"/>
                                            <w:right w:val="none" w:sz="0" w:space="0" w:color="auto"/>
                                          </w:divBdr>
                                        </w:div>
                                        <w:div w:id="729305240">
                                          <w:marLeft w:val="300"/>
                                          <w:marRight w:val="0"/>
                                          <w:marTop w:val="450"/>
                                          <w:marBottom w:val="450"/>
                                          <w:divBdr>
                                            <w:top w:val="none" w:sz="0" w:space="0" w:color="auto"/>
                                            <w:left w:val="none" w:sz="0" w:space="0" w:color="auto"/>
                                            <w:bottom w:val="none" w:sz="0" w:space="0" w:color="auto"/>
                                            <w:right w:val="none" w:sz="0" w:space="0" w:color="auto"/>
                                          </w:divBdr>
                                        </w:div>
                                        <w:div w:id="2071688306">
                                          <w:marLeft w:val="0"/>
                                          <w:marRight w:val="0"/>
                                          <w:marTop w:val="450"/>
                                          <w:marBottom w:val="450"/>
                                          <w:divBdr>
                                            <w:top w:val="none" w:sz="0" w:space="0" w:color="auto"/>
                                            <w:left w:val="none" w:sz="0" w:space="0" w:color="auto"/>
                                            <w:bottom w:val="none" w:sz="0" w:space="0" w:color="auto"/>
                                            <w:right w:val="none" w:sz="0" w:space="0" w:color="auto"/>
                                          </w:divBdr>
                                        </w:div>
                                        <w:div w:id="1838155880">
                                          <w:marLeft w:val="0"/>
                                          <w:marRight w:val="0"/>
                                          <w:marTop w:val="300"/>
                                          <w:marBottom w:val="300"/>
                                          <w:divBdr>
                                            <w:top w:val="none" w:sz="0" w:space="0" w:color="auto"/>
                                            <w:left w:val="none" w:sz="0" w:space="0" w:color="auto"/>
                                            <w:bottom w:val="none" w:sz="0" w:space="0" w:color="auto"/>
                                            <w:right w:val="none" w:sz="0" w:space="0" w:color="auto"/>
                                          </w:divBdr>
                                        </w:div>
                                        <w:div w:id="70352336">
                                          <w:marLeft w:val="0"/>
                                          <w:marRight w:val="0"/>
                                          <w:marTop w:val="0"/>
                                          <w:marBottom w:val="0"/>
                                          <w:divBdr>
                                            <w:top w:val="none" w:sz="0" w:space="0" w:color="auto"/>
                                            <w:left w:val="none" w:sz="0" w:space="0" w:color="auto"/>
                                            <w:bottom w:val="none" w:sz="0" w:space="0" w:color="auto"/>
                                            <w:right w:val="none" w:sz="0" w:space="0" w:color="auto"/>
                                          </w:divBdr>
                                        </w:div>
                                        <w:div w:id="791752778">
                                          <w:marLeft w:val="0"/>
                                          <w:marRight w:val="0"/>
                                          <w:marTop w:val="0"/>
                                          <w:marBottom w:val="0"/>
                                          <w:divBdr>
                                            <w:top w:val="none" w:sz="0" w:space="0" w:color="auto"/>
                                            <w:left w:val="none" w:sz="0" w:space="0" w:color="auto"/>
                                            <w:bottom w:val="none" w:sz="0" w:space="0" w:color="auto"/>
                                            <w:right w:val="none" w:sz="0" w:space="0" w:color="auto"/>
                                          </w:divBdr>
                                        </w:div>
                                        <w:div w:id="640962326">
                                          <w:marLeft w:val="0"/>
                                          <w:marRight w:val="0"/>
                                          <w:marTop w:val="0"/>
                                          <w:marBottom w:val="450"/>
                                          <w:divBdr>
                                            <w:top w:val="none" w:sz="0" w:space="0" w:color="auto"/>
                                            <w:left w:val="none" w:sz="0" w:space="0" w:color="auto"/>
                                            <w:bottom w:val="none" w:sz="0" w:space="0" w:color="auto"/>
                                            <w:right w:val="none" w:sz="0" w:space="0" w:color="auto"/>
                                          </w:divBdr>
                                        </w:div>
                                        <w:div w:id="1325087010">
                                          <w:marLeft w:val="0"/>
                                          <w:marRight w:val="0"/>
                                          <w:marTop w:val="450"/>
                                          <w:marBottom w:val="450"/>
                                          <w:divBdr>
                                            <w:top w:val="none" w:sz="0" w:space="0" w:color="auto"/>
                                            <w:left w:val="none" w:sz="0" w:space="0" w:color="auto"/>
                                            <w:bottom w:val="none" w:sz="0" w:space="0" w:color="auto"/>
                                            <w:right w:val="none" w:sz="0" w:space="0" w:color="auto"/>
                                          </w:divBdr>
                                        </w:div>
                                        <w:div w:id="1410497942">
                                          <w:marLeft w:val="0"/>
                                          <w:marRight w:val="0"/>
                                          <w:marTop w:val="450"/>
                                          <w:marBottom w:val="450"/>
                                          <w:divBdr>
                                            <w:top w:val="none" w:sz="0" w:space="0" w:color="auto"/>
                                            <w:left w:val="none" w:sz="0" w:space="0" w:color="auto"/>
                                            <w:bottom w:val="none" w:sz="0" w:space="0" w:color="auto"/>
                                            <w:right w:val="none" w:sz="0" w:space="0" w:color="auto"/>
                                          </w:divBdr>
                                        </w:div>
                                        <w:div w:id="338510828">
                                          <w:marLeft w:val="0"/>
                                          <w:marRight w:val="0"/>
                                          <w:marTop w:val="450"/>
                                          <w:marBottom w:val="450"/>
                                          <w:divBdr>
                                            <w:top w:val="none" w:sz="0" w:space="0" w:color="auto"/>
                                            <w:left w:val="none" w:sz="0" w:space="0" w:color="auto"/>
                                            <w:bottom w:val="none" w:sz="0" w:space="0" w:color="auto"/>
                                            <w:right w:val="none" w:sz="0" w:space="0" w:color="auto"/>
                                          </w:divBdr>
                                        </w:div>
                                        <w:div w:id="1462460871">
                                          <w:marLeft w:val="0"/>
                                          <w:marRight w:val="0"/>
                                          <w:marTop w:val="450"/>
                                          <w:marBottom w:val="450"/>
                                          <w:divBdr>
                                            <w:top w:val="none" w:sz="0" w:space="0" w:color="auto"/>
                                            <w:left w:val="none" w:sz="0" w:space="0" w:color="auto"/>
                                            <w:bottom w:val="none" w:sz="0" w:space="0" w:color="auto"/>
                                            <w:right w:val="none" w:sz="0" w:space="0" w:color="auto"/>
                                          </w:divBdr>
                                        </w:div>
                                        <w:div w:id="1027296923">
                                          <w:marLeft w:val="0"/>
                                          <w:marRight w:val="0"/>
                                          <w:marTop w:val="450"/>
                                          <w:marBottom w:val="450"/>
                                          <w:divBdr>
                                            <w:top w:val="none" w:sz="0" w:space="0" w:color="auto"/>
                                            <w:left w:val="none" w:sz="0" w:space="0" w:color="auto"/>
                                            <w:bottom w:val="none" w:sz="0" w:space="0" w:color="auto"/>
                                            <w:right w:val="none" w:sz="0" w:space="0" w:color="auto"/>
                                          </w:divBdr>
                                        </w:div>
                                        <w:div w:id="201986070">
                                          <w:marLeft w:val="0"/>
                                          <w:marRight w:val="0"/>
                                          <w:marTop w:val="450"/>
                                          <w:marBottom w:val="450"/>
                                          <w:divBdr>
                                            <w:top w:val="none" w:sz="0" w:space="0" w:color="auto"/>
                                            <w:left w:val="none" w:sz="0" w:space="0" w:color="auto"/>
                                            <w:bottom w:val="none" w:sz="0" w:space="0" w:color="auto"/>
                                            <w:right w:val="none" w:sz="0" w:space="0" w:color="auto"/>
                                          </w:divBdr>
                                        </w:div>
                                        <w:div w:id="753627582">
                                          <w:marLeft w:val="0"/>
                                          <w:marRight w:val="0"/>
                                          <w:marTop w:val="450"/>
                                          <w:marBottom w:val="450"/>
                                          <w:divBdr>
                                            <w:top w:val="none" w:sz="0" w:space="0" w:color="auto"/>
                                            <w:left w:val="none" w:sz="0" w:space="0" w:color="auto"/>
                                            <w:bottom w:val="none" w:sz="0" w:space="0" w:color="auto"/>
                                            <w:right w:val="none" w:sz="0" w:space="0" w:color="auto"/>
                                          </w:divBdr>
                                        </w:div>
                                        <w:div w:id="830682793">
                                          <w:marLeft w:val="0"/>
                                          <w:marRight w:val="0"/>
                                          <w:marTop w:val="0"/>
                                          <w:marBottom w:val="0"/>
                                          <w:divBdr>
                                            <w:top w:val="none" w:sz="0" w:space="0" w:color="auto"/>
                                            <w:left w:val="none" w:sz="0" w:space="0" w:color="auto"/>
                                            <w:bottom w:val="none" w:sz="0" w:space="0" w:color="auto"/>
                                            <w:right w:val="none" w:sz="0" w:space="0" w:color="auto"/>
                                          </w:divBdr>
                                        </w:div>
                                        <w:div w:id="192118413">
                                          <w:marLeft w:val="0"/>
                                          <w:marRight w:val="0"/>
                                          <w:marTop w:val="0"/>
                                          <w:marBottom w:val="0"/>
                                          <w:divBdr>
                                            <w:top w:val="none" w:sz="0" w:space="0" w:color="auto"/>
                                            <w:left w:val="none" w:sz="0" w:space="0" w:color="auto"/>
                                            <w:bottom w:val="none" w:sz="0" w:space="0" w:color="auto"/>
                                            <w:right w:val="none" w:sz="0" w:space="0" w:color="auto"/>
                                          </w:divBdr>
                                        </w:div>
                                        <w:div w:id="60369721">
                                          <w:marLeft w:val="0"/>
                                          <w:marRight w:val="0"/>
                                          <w:marTop w:val="0"/>
                                          <w:marBottom w:val="450"/>
                                          <w:divBdr>
                                            <w:top w:val="none" w:sz="0" w:space="0" w:color="auto"/>
                                            <w:left w:val="none" w:sz="0" w:space="0" w:color="auto"/>
                                            <w:bottom w:val="none" w:sz="0" w:space="0" w:color="auto"/>
                                            <w:right w:val="none" w:sz="0" w:space="0" w:color="auto"/>
                                          </w:divBdr>
                                        </w:div>
                                        <w:div w:id="1059593390">
                                          <w:marLeft w:val="0"/>
                                          <w:marRight w:val="0"/>
                                          <w:marTop w:val="450"/>
                                          <w:marBottom w:val="450"/>
                                          <w:divBdr>
                                            <w:top w:val="none" w:sz="0" w:space="0" w:color="auto"/>
                                            <w:left w:val="none" w:sz="0" w:space="0" w:color="auto"/>
                                            <w:bottom w:val="none" w:sz="0" w:space="0" w:color="auto"/>
                                            <w:right w:val="none" w:sz="0" w:space="0" w:color="auto"/>
                                          </w:divBdr>
                                        </w:div>
                                        <w:div w:id="1431315102">
                                          <w:marLeft w:val="0"/>
                                          <w:marRight w:val="0"/>
                                          <w:marTop w:val="450"/>
                                          <w:marBottom w:val="450"/>
                                          <w:divBdr>
                                            <w:top w:val="none" w:sz="0" w:space="0" w:color="auto"/>
                                            <w:left w:val="none" w:sz="0" w:space="0" w:color="auto"/>
                                            <w:bottom w:val="none" w:sz="0" w:space="0" w:color="auto"/>
                                            <w:right w:val="none" w:sz="0" w:space="0" w:color="auto"/>
                                          </w:divBdr>
                                        </w:div>
                                        <w:div w:id="550071493">
                                          <w:marLeft w:val="0"/>
                                          <w:marRight w:val="0"/>
                                          <w:marTop w:val="450"/>
                                          <w:marBottom w:val="450"/>
                                          <w:divBdr>
                                            <w:top w:val="none" w:sz="0" w:space="0" w:color="auto"/>
                                            <w:left w:val="none" w:sz="0" w:space="0" w:color="auto"/>
                                            <w:bottom w:val="none" w:sz="0" w:space="0" w:color="auto"/>
                                            <w:right w:val="none" w:sz="0" w:space="0" w:color="auto"/>
                                          </w:divBdr>
                                        </w:div>
                                        <w:div w:id="1663582138">
                                          <w:marLeft w:val="0"/>
                                          <w:marRight w:val="0"/>
                                          <w:marTop w:val="450"/>
                                          <w:marBottom w:val="450"/>
                                          <w:divBdr>
                                            <w:top w:val="none" w:sz="0" w:space="0" w:color="auto"/>
                                            <w:left w:val="none" w:sz="0" w:space="0" w:color="auto"/>
                                            <w:bottom w:val="none" w:sz="0" w:space="0" w:color="auto"/>
                                            <w:right w:val="none" w:sz="0" w:space="0" w:color="auto"/>
                                          </w:divBdr>
                                        </w:div>
                                        <w:div w:id="1603224854">
                                          <w:marLeft w:val="0"/>
                                          <w:marRight w:val="0"/>
                                          <w:marTop w:val="450"/>
                                          <w:marBottom w:val="450"/>
                                          <w:divBdr>
                                            <w:top w:val="none" w:sz="0" w:space="0" w:color="auto"/>
                                            <w:left w:val="none" w:sz="0" w:space="0" w:color="auto"/>
                                            <w:bottom w:val="none" w:sz="0" w:space="0" w:color="auto"/>
                                            <w:right w:val="none" w:sz="0" w:space="0" w:color="auto"/>
                                          </w:divBdr>
                                        </w:div>
                                        <w:div w:id="1740980556">
                                          <w:marLeft w:val="0"/>
                                          <w:marRight w:val="0"/>
                                          <w:marTop w:val="450"/>
                                          <w:marBottom w:val="450"/>
                                          <w:divBdr>
                                            <w:top w:val="none" w:sz="0" w:space="0" w:color="auto"/>
                                            <w:left w:val="none" w:sz="0" w:space="0" w:color="auto"/>
                                            <w:bottom w:val="none" w:sz="0" w:space="0" w:color="auto"/>
                                            <w:right w:val="none" w:sz="0" w:space="0" w:color="auto"/>
                                          </w:divBdr>
                                        </w:div>
                                        <w:div w:id="508637826">
                                          <w:marLeft w:val="300"/>
                                          <w:marRight w:val="0"/>
                                          <w:marTop w:val="0"/>
                                          <w:marBottom w:val="300"/>
                                          <w:divBdr>
                                            <w:top w:val="none" w:sz="0" w:space="0" w:color="auto"/>
                                            <w:left w:val="none" w:sz="0" w:space="0" w:color="auto"/>
                                            <w:bottom w:val="none" w:sz="0" w:space="0" w:color="auto"/>
                                            <w:right w:val="none" w:sz="0" w:space="0" w:color="auto"/>
                                          </w:divBdr>
                                        </w:div>
                                        <w:div w:id="711423381">
                                          <w:marLeft w:val="300"/>
                                          <w:marRight w:val="0"/>
                                          <w:marTop w:val="0"/>
                                          <w:marBottom w:val="300"/>
                                          <w:divBdr>
                                            <w:top w:val="none" w:sz="0" w:space="0" w:color="auto"/>
                                            <w:left w:val="none" w:sz="0" w:space="0" w:color="auto"/>
                                            <w:bottom w:val="none" w:sz="0" w:space="0" w:color="auto"/>
                                            <w:right w:val="none" w:sz="0" w:space="0" w:color="auto"/>
                                          </w:divBdr>
                                        </w:div>
                                        <w:div w:id="2018381663">
                                          <w:marLeft w:val="300"/>
                                          <w:marRight w:val="0"/>
                                          <w:marTop w:val="0"/>
                                          <w:marBottom w:val="300"/>
                                          <w:divBdr>
                                            <w:top w:val="none" w:sz="0" w:space="0" w:color="auto"/>
                                            <w:left w:val="none" w:sz="0" w:space="0" w:color="auto"/>
                                            <w:bottom w:val="none" w:sz="0" w:space="0" w:color="auto"/>
                                            <w:right w:val="none" w:sz="0" w:space="0" w:color="auto"/>
                                          </w:divBdr>
                                        </w:div>
                                        <w:div w:id="729230889">
                                          <w:marLeft w:val="300"/>
                                          <w:marRight w:val="0"/>
                                          <w:marTop w:val="450"/>
                                          <w:marBottom w:val="450"/>
                                          <w:divBdr>
                                            <w:top w:val="none" w:sz="0" w:space="0" w:color="auto"/>
                                            <w:left w:val="none" w:sz="0" w:space="0" w:color="auto"/>
                                            <w:bottom w:val="none" w:sz="0" w:space="0" w:color="auto"/>
                                            <w:right w:val="none" w:sz="0" w:space="0" w:color="auto"/>
                                          </w:divBdr>
                                        </w:div>
                                        <w:div w:id="1896547906">
                                          <w:marLeft w:val="0"/>
                                          <w:marRight w:val="0"/>
                                          <w:marTop w:val="450"/>
                                          <w:marBottom w:val="450"/>
                                          <w:divBdr>
                                            <w:top w:val="none" w:sz="0" w:space="0" w:color="auto"/>
                                            <w:left w:val="none" w:sz="0" w:space="0" w:color="auto"/>
                                            <w:bottom w:val="none" w:sz="0" w:space="0" w:color="auto"/>
                                            <w:right w:val="none" w:sz="0" w:space="0" w:color="auto"/>
                                          </w:divBdr>
                                        </w:div>
                                        <w:div w:id="728384115">
                                          <w:marLeft w:val="0"/>
                                          <w:marRight w:val="0"/>
                                          <w:marTop w:val="450"/>
                                          <w:marBottom w:val="450"/>
                                          <w:divBdr>
                                            <w:top w:val="none" w:sz="0" w:space="0" w:color="auto"/>
                                            <w:left w:val="none" w:sz="0" w:space="0" w:color="auto"/>
                                            <w:bottom w:val="none" w:sz="0" w:space="0" w:color="auto"/>
                                            <w:right w:val="none" w:sz="0" w:space="0" w:color="auto"/>
                                          </w:divBdr>
                                        </w:div>
                                        <w:div w:id="1513181549">
                                          <w:marLeft w:val="0"/>
                                          <w:marRight w:val="0"/>
                                          <w:marTop w:val="450"/>
                                          <w:marBottom w:val="450"/>
                                          <w:divBdr>
                                            <w:top w:val="none" w:sz="0" w:space="0" w:color="auto"/>
                                            <w:left w:val="none" w:sz="0" w:space="0" w:color="auto"/>
                                            <w:bottom w:val="none" w:sz="0" w:space="0" w:color="auto"/>
                                            <w:right w:val="none" w:sz="0" w:space="0" w:color="auto"/>
                                          </w:divBdr>
                                        </w:div>
                                        <w:div w:id="1343775006">
                                          <w:marLeft w:val="0"/>
                                          <w:marRight w:val="0"/>
                                          <w:marTop w:val="450"/>
                                          <w:marBottom w:val="450"/>
                                          <w:divBdr>
                                            <w:top w:val="none" w:sz="0" w:space="0" w:color="auto"/>
                                            <w:left w:val="none" w:sz="0" w:space="0" w:color="auto"/>
                                            <w:bottom w:val="none" w:sz="0" w:space="0" w:color="auto"/>
                                            <w:right w:val="none" w:sz="0" w:space="0" w:color="auto"/>
                                          </w:divBdr>
                                        </w:div>
                                        <w:div w:id="1778057928">
                                          <w:marLeft w:val="300"/>
                                          <w:marRight w:val="0"/>
                                          <w:marTop w:val="0"/>
                                          <w:marBottom w:val="300"/>
                                          <w:divBdr>
                                            <w:top w:val="none" w:sz="0" w:space="0" w:color="auto"/>
                                            <w:left w:val="none" w:sz="0" w:space="0" w:color="auto"/>
                                            <w:bottom w:val="none" w:sz="0" w:space="0" w:color="auto"/>
                                            <w:right w:val="none" w:sz="0" w:space="0" w:color="auto"/>
                                          </w:divBdr>
                                        </w:div>
                                        <w:div w:id="1061951022">
                                          <w:marLeft w:val="300"/>
                                          <w:marRight w:val="0"/>
                                          <w:marTop w:val="0"/>
                                          <w:marBottom w:val="300"/>
                                          <w:divBdr>
                                            <w:top w:val="none" w:sz="0" w:space="0" w:color="auto"/>
                                            <w:left w:val="none" w:sz="0" w:space="0" w:color="auto"/>
                                            <w:bottom w:val="none" w:sz="0" w:space="0" w:color="auto"/>
                                            <w:right w:val="none" w:sz="0" w:space="0" w:color="auto"/>
                                          </w:divBdr>
                                        </w:div>
                                        <w:div w:id="2075548043">
                                          <w:marLeft w:val="300"/>
                                          <w:marRight w:val="0"/>
                                          <w:marTop w:val="450"/>
                                          <w:marBottom w:val="450"/>
                                          <w:divBdr>
                                            <w:top w:val="none" w:sz="0" w:space="0" w:color="auto"/>
                                            <w:left w:val="none" w:sz="0" w:space="0" w:color="auto"/>
                                            <w:bottom w:val="none" w:sz="0" w:space="0" w:color="auto"/>
                                            <w:right w:val="none" w:sz="0" w:space="0" w:color="auto"/>
                                          </w:divBdr>
                                        </w:div>
                                        <w:div w:id="1365056490">
                                          <w:marLeft w:val="0"/>
                                          <w:marRight w:val="0"/>
                                          <w:marTop w:val="0"/>
                                          <w:marBottom w:val="0"/>
                                          <w:divBdr>
                                            <w:top w:val="none" w:sz="0" w:space="0" w:color="auto"/>
                                            <w:left w:val="none" w:sz="0" w:space="0" w:color="auto"/>
                                            <w:bottom w:val="none" w:sz="0" w:space="0" w:color="auto"/>
                                            <w:right w:val="none" w:sz="0" w:space="0" w:color="auto"/>
                                          </w:divBdr>
                                        </w:div>
                                        <w:div w:id="1742172261">
                                          <w:marLeft w:val="0"/>
                                          <w:marRight w:val="0"/>
                                          <w:marTop w:val="0"/>
                                          <w:marBottom w:val="0"/>
                                          <w:divBdr>
                                            <w:top w:val="none" w:sz="0" w:space="0" w:color="auto"/>
                                            <w:left w:val="none" w:sz="0" w:space="0" w:color="auto"/>
                                            <w:bottom w:val="none" w:sz="0" w:space="0" w:color="auto"/>
                                            <w:right w:val="none" w:sz="0" w:space="0" w:color="auto"/>
                                          </w:divBdr>
                                        </w:div>
                                        <w:div w:id="108743675">
                                          <w:marLeft w:val="0"/>
                                          <w:marRight w:val="0"/>
                                          <w:marTop w:val="0"/>
                                          <w:marBottom w:val="0"/>
                                          <w:divBdr>
                                            <w:top w:val="none" w:sz="0" w:space="0" w:color="auto"/>
                                            <w:left w:val="none" w:sz="0" w:space="0" w:color="auto"/>
                                            <w:bottom w:val="none" w:sz="0" w:space="0" w:color="auto"/>
                                            <w:right w:val="none" w:sz="0" w:space="0" w:color="auto"/>
                                          </w:divBdr>
                                        </w:div>
                                        <w:div w:id="1910848796">
                                          <w:marLeft w:val="0"/>
                                          <w:marRight w:val="0"/>
                                          <w:marTop w:val="0"/>
                                          <w:marBottom w:val="0"/>
                                          <w:divBdr>
                                            <w:top w:val="none" w:sz="0" w:space="0" w:color="auto"/>
                                            <w:left w:val="none" w:sz="0" w:space="0" w:color="auto"/>
                                            <w:bottom w:val="none" w:sz="0" w:space="0" w:color="auto"/>
                                            <w:right w:val="none" w:sz="0" w:space="0" w:color="auto"/>
                                          </w:divBdr>
                                        </w:div>
                                        <w:div w:id="74062118">
                                          <w:marLeft w:val="0"/>
                                          <w:marRight w:val="0"/>
                                          <w:marTop w:val="0"/>
                                          <w:marBottom w:val="450"/>
                                          <w:divBdr>
                                            <w:top w:val="none" w:sz="0" w:space="0" w:color="auto"/>
                                            <w:left w:val="none" w:sz="0" w:space="0" w:color="auto"/>
                                            <w:bottom w:val="none" w:sz="0" w:space="0" w:color="auto"/>
                                            <w:right w:val="none" w:sz="0" w:space="0" w:color="auto"/>
                                          </w:divBdr>
                                        </w:div>
                                        <w:div w:id="963585724">
                                          <w:marLeft w:val="0"/>
                                          <w:marRight w:val="0"/>
                                          <w:marTop w:val="450"/>
                                          <w:marBottom w:val="450"/>
                                          <w:divBdr>
                                            <w:top w:val="none" w:sz="0" w:space="0" w:color="auto"/>
                                            <w:left w:val="none" w:sz="0" w:space="0" w:color="auto"/>
                                            <w:bottom w:val="none" w:sz="0" w:space="0" w:color="auto"/>
                                            <w:right w:val="none" w:sz="0" w:space="0" w:color="auto"/>
                                          </w:divBdr>
                                        </w:div>
                                        <w:div w:id="217517547">
                                          <w:marLeft w:val="0"/>
                                          <w:marRight w:val="0"/>
                                          <w:marTop w:val="450"/>
                                          <w:marBottom w:val="450"/>
                                          <w:divBdr>
                                            <w:top w:val="none" w:sz="0" w:space="0" w:color="auto"/>
                                            <w:left w:val="none" w:sz="0" w:space="0" w:color="auto"/>
                                            <w:bottom w:val="none" w:sz="0" w:space="0" w:color="auto"/>
                                            <w:right w:val="none" w:sz="0" w:space="0" w:color="auto"/>
                                          </w:divBdr>
                                        </w:div>
                                        <w:div w:id="1768186487">
                                          <w:marLeft w:val="0"/>
                                          <w:marRight w:val="0"/>
                                          <w:marTop w:val="450"/>
                                          <w:marBottom w:val="450"/>
                                          <w:divBdr>
                                            <w:top w:val="none" w:sz="0" w:space="0" w:color="auto"/>
                                            <w:left w:val="none" w:sz="0" w:space="0" w:color="auto"/>
                                            <w:bottom w:val="none" w:sz="0" w:space="0" w:color="auto"/>
                                            <w:right w:val="none" w:sz="0" w:space="0" w:color="auto"/>
                                          </w:divBdr>
                                        </w:div>
                                        <w:div w:id="105274641">
                                          <w:marLeft w:val="0"/>
                                          <w:marRight w:val="0"/>
                                          <w:marTop w:val="450"/>
                                          <w:marBottom w:val="450"/>
                                          <w:divBdr>
                                            <w:top w:val="none" w:sz="0" w:space="0" w:color="auto"/>
                                            <w:left w:val="none" w:sz="0" w:space="0" w:color="auto"/>
                                            <w:bottom w:val="none" w:sz="0" w:space="0" w:color="auto"/>
                                            <w:right w:val="none" w:sz="0" w:space="0" w:color="auto"/>
                                          </w:divBdr>
                                        </w:div>
                                        <w:div w:id="2103449964">
                                          <w:marLeft w:val="0"/>
                                          <w:marRight w:val="0"/>
                                          <w:marTop w:val="450"/>
                                          <w:marBottom w:val="450"/>
                                          <w:divBdr>
                                            <w:top w:val="none" w:sz="0" w:space="0" w:color="auto"/>
                                            <w:left w:val="none" w:sz="0" w:space="0" w:color="auto"/>
                                            <w:bottom w:val="none" w:sz="0" w:space="0" w:color="auto"/>
                                            <w:right w:val="none" w:sz="0" w:space="0" w:color="auto"/>
                                          </w:divBdr>
                                        </w:div>
                                        <w:div w:id="1126117820">
                                          <w:marLeft w:val="0"/>
                                          <w:marRight w:val="0"/>
                                          <w:marTop w:val="450"/>
                                          <w:marBottom w:val="450"/>
                                          <w:divBdr>
                                            <w:top w:val="none" w:sz="0" w:space="0" w:color="auto"/>
                                            <w:left w:val="none" w:sz="0" w:space="0" w:color="auto"/>
                                            <w:bottom w:val="none" w:sz="0" w:space="0" w:color="auto"/>
                                            <w:right w:val="none" w:sz="0" w:space="0" w:color="auto"/>
                                          </w:divBdr>
                                        </w:div>
                                        <w:div w:id="405957476">
                                          <w:marLeft w:val="300"/>
                                          <w:marRight w:val="0"/>
                                          <w:marTop w:val="450"/>
                                          <w:marBottom w:val="450"/>
                                          <w:divBdr>
                                            <w:top w:val="none" w:sz="0" w:space="0" w:color="auto"/>
                                            <w:left w:val="none" w:sz="0" w:space="0" w:color="auto"/>
                                            <w:bottom w:val="none" w:sz="0" w:space="0" w:color="auto"/>
                                            <w:right w:val="none" w:sz="0" w:space="0" w:color="auto"/>
                                          </w:divBdr>
                                        </w:div>
                                        <w:div w:id="1486893651">
                                          <w:marLeft w:val="0"/>
                                          <w:marRight w:val="0"/>
                                          <w:marTop w:val="450"/>
                                          <w:marBottom w:val="450"/>
                                          <w:divBdr>
                                            <w:top w:val="none" w:sz="0" w:space="0" w:color="auto"/>
                                            <w:left w:val="none" w:sz="0" w:space="0" w:color="auto"/>
                                            <w:bottom w:val="none" w:sz="0" w:space="0" w:color="auto"/>
                                            <w:right w:val="none" w:sz="0" w:space="0" w:color="auto"/>
                                          </w:divBdr>
                                        </w:div>
                                        <w:div w:id="1953200524">
                                          <w:marLeft w:val="0"/>
                                          <w:marRight w:val="0"/>
                                          <w:marTop w:val="450"/>
                                          <w:marBottom w:val="450"/>
                                          <w:divBdr>
                                            <w:top w:val="none" w:sz="0" w:space="0" w:color="auto"/>
                                            <w:left w:val="none" w:sz="0" w:space="0" w:color="auto"/>
                                            <w:bottom w:val="none" w:sz="0" w:space="0" w:color="auto"/>
                                            <w:right w:val="none" w:sz="0" w:space="0" w:color="auto"/>
                                          </w:divBdr>
                                        </w:div>
                                        <w:div w:id="768309184">
                                          <w:marLeft w:val="0"/>
                                          <w:marRight w:val="0"/>
                                          <w:marTop w:val="450"/>
                                          <w:marBottom w:val="450"/>
                                          <w:divBdr>
                                            <w:top w:val="none" w:sz="0" w:space="0" w:color="auto"/>
                                            <w:left w:val="none" w:sz="0" w:space="0" w:color="auto"/>
                                            <w:bottom w:val="none" w:sz="0" w:space="0" w:color="auto"/>
                                            <w:right w:val="none" w:sz="0" w:space="0" w:color="auto"/>
                                          </w:divBdr>
                                        </w:div>
                                        <w:div w:id="1043795817">
                                          <w:marLeft w:val="300"/>
                                          <w:marRight w:val="0"/>
                                          <w:marTop w:val="450"/>
                                          <w:marBottom w:val="450"/>
                                          <w:divBdr>
                                            <w:top w:val="none" w:sz="0" w:space="0" w:color="auto"/>
                                            <w:left w:val="none" w:sz="0" w:space="0" w:color="auto"/>
                                            <w:bottom w:val="none" w:sz="0" w:space="0" w:color="auto"/>
                                            <w:right w:val="none" w:sz="0" w:space="0" w:color="auto"/>
                                          </w:divBdr>
                                        </w:div>
                                        <w:div w:id="1913736843">
                                          <w:marLeft w:val="300"/>
                                          <w:marRight w:val="0"/>
                                          <w:marTop w:val="450"/>
                                          <w:marBottom w:val="450"/>
                                          <w:divBdr>
                                            <w:top w:val="none" w:sz="0" w:space="0" w:color="auto"/>
                                            <w:left w:val="none" w:sz="0" w:space="0" w:color="auto"/>
                                            <w:bottom w:val="none" w:sz="0" w:space="0" w:color="auto"/>
                                            <w:right w:val="none" w:sz="0" w:space="0" w:color="auto"/>
                                          </w:divBdr>
                                        </w:div>
                                        <w:div w:id="1048646138">
                                          <w:marLeft w:val="300"/>
                                          <w:marRight w:val="0"/>
                                          <w:marTop w:val="450"/>
                                          <w:marBottom w:val="450"/>
                                          <w:divBdr>
                                            <w:top w:val="none" w:sz="0" w:space="0" w:color="auto"/>
                                            <w:left w:val="none" w:sz="0" w:space="0" w:color="auto"/>
                                            <w:bottom w:val="none" w:sz="0" w:space="0" w:color="auto"/>
                                            <w:right w:val="none" w:sz="0" w:space="0" w:color="auto"/>
                                          </w:divBdr>
                                        </w:div>
                                        <w:div w:id="1544487963">
                                          <w:marLeft w:val="0"/>
                                          <w:marRight w:val="0"/>
                                          <w:marTop w:val="450"/>
                                          <w:marBottom w:val="450"/>
                                          <w:divBdr>
                                            <w:top w:val="none" w:sz="0" w:space="0" w:color="auto"/>
                                            <w:left w:val="none" w:sz="0" w:space="0" w:color="auto"/>
                                            <w:bottom w:val="none" w:sz="0" w:space="0" w:color="auto"/>
                                            <w:right w:val="none" w:sz="0" w:space="0" w:color="auto"/>
                                          </w:divBdr>
                                        </w:div>
                                        <w:div w:id="2118328132">
                                          <w:marLeft w:val="300"/>
                                          <w:marRight w:val="0"/>
                                          <w:marTop w:val="450"/>
                                          <w:marBottom w:val="450"/>
                                          <w:divBdr>
                                            <w:top w:val="none" w:sz="0" w:space="0" w:color="auto"/>
                                            <w:left w:val="none" w:sz="0" w:space="0" w:color="auto"/>
                                            <w:bottom w:val="none" w:sz="0" w:space="0" w:color="auto"/>
                                            <w:right w:val="none" w:sz="0" w:space="0" w:color="auto"/>
                                          </w:divBdr>
                                        </w:div>
                                        <w:div w:id="2099397932">
                                          <w:marLeft w:val="0"/>
                                          <w:marRight w:val="0"/>
                                          <w:marTop w:val="450"/>
                                          <w:marBottom w:val="450"/>
                                          <w:divBdr>
                                            <w:top w:val="none" w:sz="0" w:space="0" w:color="auto"/>
                                            <w:left w:val="none" w:sz="0" w:space="0" w:color="auto"/>
                                            <w:bottom w:val="none" w:sz="0" w:space="0" w:color="auto"/>
                                            <w:right w:val="none" w:sz="0" w:space="0" w:color="auto"/>
                                          </w:divBdr>
                                        </w:div>
                                        <w:div w:id="976370987">
                                          <w:marLeft w:val="0"/>
                                          <w:marRight w:val="0"/>
                                          <w:marTop w:val="450"/>
                                          <w:marBottom w:val="450"/>
                                          <w:divBdr>
                                            <w:top w:val="none" w:sz="0" w:space="0" w:color="auto"/>
                                            <w:left w:val="none" w:sz="0" w:space="0" w:color="auto"/>
                                            <w:bottom w:val="none" w:sz="0" w:space="0" w:color="auto"/>
                                            <w:right w:val="none" w:sz="0" w:space="0" w:color="auto"/>
                                          </w:divBdr>
                                        </w:div>
                                        <w:div w:id="956642017">
                                          <w:marLeft w:val="300"/>
                                          <w:marRight w:val="0"/>
                                          <w:marTop w:val="0"/>
                                          <w:marBottom w:val="300"/>
                                          <w:divBdr>
                                            <w:top w:val="none" w:sz="0" w:space="0" w:color="auto"/>
                                            <w:left w:val="none" w:sz="0" w:space="0" w:color="auto"/>
                                            <w:bottom w:val="none" w:sz="0" w:space="0" w:color="auto"/>
                                            <w:right w:val="none" w:sz="0" w:space="0" w:color="auto"/>
                                          </w:divBdr>
                                        </w:div>
                                        <w:div w:id="16734581">
                                          <w:marLeft w:val="300"/>
                                          <w:marRight w:val="0"/>
                                          <w:marTop w:val="0"/>
                                          <w:marBottom w:val="300"/>
                                          <w:divBdr>
                                            <w:top w:val="none" w:sz="0" w:space="0" w:color="auto"/>
                                            <w:left w:val="none" w:sz="0" w:space="0" w:color="auto"/>
                                            <w:bottom w:val="none" w:sz="0" w:space="0" w:color="auto"/>
                                            <w:right w:val="none" w:sz="0" w:space="0" w:color="auto"/>
                                          </w:divBdr>
                                        </w:div>
                                        <w:div w:id="110828138">
                                          <w:marLeft w:val="300"/>
                                          <w:marRight w:val="0"/>
                                          <w:marTop w:val="450"/>
                                          <w:marBottom w:val="450"/>
                                          <w:divBdr>
                                            <w:top w:val="none" w:sz="0" w:space="0" w:color="auto"/>
                                            <w:left w:val="none" w:sz="0" w:space="0" w:color="auto"/>
                                            <w:bottom w:val="none" w:sz="0" w:space="0" w:color="auto"/>
                                            <w:right w:val="none" w:sz="0" w:space="0" w:color="auto"/>
                                          </w:divBdr>
                                        </w:div>
                                        <w:div w:id="1849247206">
                                          <w:marLeft w:val="300"/>
                                          <w:marRight w:val="0"/>
                                          <w:marTop w:val="450"/>
                                          <w:marBottom w:val="450"/>
                                          <w:divBdr>
                                            <w:top w:val="none" w:sz="0" w:space="0" w:color="auto"/>
                                            <w:left w:val="none" w:sz="0" w:space="0" w:color="auto"/>
                                            <w:bottom w:val="none" w:sz="0" w:space="0" w:color="auto"/>
                                            <w:right w:val="none" w:sz="0" w:space="0" w:color="auto"/>
                                          </w:divBdr>
                                        </w:div>
                                        <w:div w:id="474419824">
                                          <w:marLeft w:val="0"/>
                                          <w:marRight w:val="0"/>
                                          <w:marTop w:val="450"/>
                                          <w:marBottom w:val="450"/>
                                          <w:divBdr>
                                            <w:top w:val="none" w:sz="0" w:space="0" w:color="auto"/>
                                            <w:left w:val="none" w:sz="0" w:space="0" w:color="auto"/>
                                            <w:bottom w:val="none" w:sz="0" w:space="0" w:color="auto"/>
                                            <w:right w:val="none" w:sz="0" w:space="0" w:color="auto"/>
                                          </w:divBdr>
                                        </w:div>
                                        <w:div w:id="1909146479">
                                          <w:marLeft w:val="0"/>
                                          <w:marRight w:val="0"/>
                                          <w:marTop w:val="450"/>
                                          <w:marBottom w:val="450"/>
                                          <w:divBdr>
                                            <w:top w:val="none" w:sz="0" w:space="0" w:color="auto"/>
                                            <w:left w:val="none" w:sz="0" w:space="0" w:color="auto"/>
                                            <w:bottom w:val="none" w:sz="0" w:space="0" w:color="auto"/>
                                            <w:right w:val="none" w:sz="0" w:space="0" w:color="auto"/>
                                          </w:divBdr>
                                        </w:div>
                                        <w:div w:id="617950310">
                                          <w:marLeft w:val="0"/>
                                          <w:marRight w:val="0"/>
                                          <w:marTop w:val="450"/>
                                          <w:marBottom w:val="450"/>
                                          <w:divBdr>
                                            <w:top w:val="none" w:sz="0" w:space="0" w:color="auto"/>
                                            <w:left w:val="none" w:sz="0" w:space="0" w:color="auto"/>
                                            <w:bottom w:val="none" w:sz="0" w:space="0" w:color="auto"/>
                                            <w:right w:val="none" w:sz="0" w:space="0" w:color="auto"/>
                                          </w:divBdr>
                                          <w:divsChild>
                                            <w:div w:id="1737363641">
                                              <w:marLeft w:val="0"/>
                                              <w:marRight w:val="0"/>
                                              <w:marTop w:val="0"/>
                                              <w:marBottom w:val="0"/>
                                              <w:divBdr>
                                                <w:top w:val="none" w:sz="0" w:space="0" w:color="auto"/>
                                                <w:left w:val="none" w:sz="0" w:space="0" w:color="auto"/>
                                                <w:bottom w:val="none" w:sz="0" w:space="0" w:color="auto"/>
                                                <w:right w:val="none" w:sz="0" w:space="0" w:color="auto"/>
                                              </w:divBdr>
                                              <w:divsChild>
                                                <w:div w:id="349257127">
                                                  <w:marLeft w:val="0"/>
                                                  <w:marRight w:val="0"/>
                                                  <w:marTop w:val="150"/>
                                                  <w:marBottom w:val="300"/>
                                                  <w:divBdr>
                                                    <w:top w:val="none" w:sz="0" w:space="0" w:color="auto"/>
                                                    <w:left w:val="none" w:sz="0" w:space="0" w:color="auto"/>
                                                    <w:bottom w:val="none" w:sz="0" w:space="0" w:color="auto"/>
                                                    <w:right w:val="none" w:sz="0" w:space="0" w:color="auto"/>
                                                  </w:divBdr>
                                                </w:div>
                                                <w:div w:id="1095974277">
                                                  <w:marLeft w:val="0"/>
                                                  <w:marRight w:val="0"/>
                                                  <w:marTop w:val="150"/>
                                                  <w:marBottom w:val="300"/>
                                                  <w:divBdr>
                                                    <w:top w:val="none" w:sz="0" w:space="0" w:color="auto"/>
                                                    <w:left w:val="none" w:sz="0" w:space="0" w:color="auto"/>
                                                    <w:bottom w:val="none" w:sz="0" w:space="0" w:color="auto"/>
                                                    <w:right w:val="none" w:sz="0" w:space="0" w:color="auto"/>
                                                  </w:divBdr>
                                                </w:div>
                                                <w:div w:id="956059859">
                                                  <w:marLeft w:val="0"/>
                                                  <w:marRight w:val="0"/>
                                                  <w:marTop w:val="150"/>
                                                  <w:marBottom w:val="300"/>
                                                  <w:divBdr>
                                                    <w:top w:val="none" w:sz="0" w:space="0" w:color="auto"/>
                                                    <w:left w:val="none" w:sz="0" w:space="0" w:color="auto"/>
                                                    <w:bottom w:val="none" w:sz="0" w:space="0" w:color="auto"/>
                                                    <w:right w:val="none" w:sz="0" w:space="0" w:color="auto"/>
                                                  </w:divBdr>
                                                </w:div>
                                                <w:div w:id="1137919786">
                                                  <w:marLeft w:val="0"/>
                                                  <w:marRight w:val="0"/>
                                                  <w:marTop w:val="150"/>
                                                  <w:marBottom w:val="300"/>
                                                  <w:divBdr>
                                                    <w:top w:val="none" w:sz="0" w:space="0" w:color="auto"/>
                                                    <w:left w:val="none" w:sz="0" w:space="0" w:color="auto"/>
                                                    <w:bottom w:val="none" w:sz="0" w:space="0" w:color="auto"/>
                                                    <w:right w:val="none" w:sz="0" w:space="0" w:color="auto"/>
                                                  </w:divBdr>
                                                </w:div>
                                                <w:div w:id="689259430">
                                                  <w:marLeft w:val="0"/>
                                                  <w:marRight w:val="0"/>
                                                  <w:marTop w:val="150"/>
                                                  <w:marBottom w:val="300"/>
                                                  <w:divBdr>
                                                    <w:top w:val="none" w:sz="0" w:space="0" w:color="auto"/>
                                                    <w:left w:val="none" w:sz="0" w:space="0" w:color="auto"/>
                                                    <w:bottom w:val="none" w:sz="0" w:space="0" w:color="auto"/>
                                                    <w:right w:val="none" w:sz="0" w:space="0" w:color="auto"/>
                                                  </w:divBdr>
                                                </w:div>
                                                <w:div w:id="1356347471">
                                                  <w:marLeft w:val="0"/>
                                                  <w:marRight w:val="0"/>
                                                  <w:marTop w:val="150"/>
                                                  <w:marBottom w:val="300"/>
                                                  <w:divBdr>
                                                    <w:top w:val="none" w:sz="0" w:space="0" w:color="auto"/>
                                                    <w:left w:val="none" w:sz="0" w:space="0" w:color="auto"/>
                                                    <w:bottom w:val="none" w:sz="0" w:space="0" w:color="auto"/>
                                                    <w:right w:val="none" w:sz="0" w:space="0" w:color="auto"/>
                                                  </w:divBdr>
                                                </w:div>
                                                <w:div w:id="1216696543">
                                                  <w:marLeft w:val="0"/>
                                                  <w:marRight w:val="0"/>
                                                  <w:marTop w:val="150"/>
                                                  <w:marBottom w:val="300"/>
                                                  <w:divBdr>
                                                    <w:top w:val="none" w:sz="0" w:space="0" w:color="auto"/>
                                                    <w:left w:val="none" w:sz="0" w:space="0" w:color="auto"/>
                                                    <w:bottom w:val="none" w:sz="0" w:space="0" w:color="auto"/>
                                                    <w:right w:val="none" w:sz="0" w:space="0" w:color="auto"/>
                                                  </w:divBdr>
                                                </w:div>
                                                <w:div w:id="456341746">
                                                  <w:marLeft w:val="0"/>
                                                  <w:marRight w:val="0"/>
                                                  <w:marTop w:val="150"/>
                                                  <w:marBottom w:val="300"/>
                                                  <w:divBdr>
                                                    <w:top w:val="none" w:sz="0" w:space="0" w:color="auto"/>
                                                    <w:left w:val="none" w:sz="0" w:space="0" w:color="auto"/>
                                                    <w:bottom w:val="none" w:sz="0" w:space="0" w:color="auto"/>
                                                    <w:right w:val="none" w:sz="0" w:space="0" w:color="auto"/>
                                                  </w:divBdr>
                                                </w:div>
                                                <w:div w:id="936867470">
                                                  <w:marLeft w:val="0"/>
                                                  <w:marRight w:val="0"/>
                                                  <w:marTop w:val="150"/>
                                                  <w:marBottom w:val="300"/>
                                                  <w:divBdr>
                                                    <w:top w:val="none" w:sz="0" w:space="0" w:color="auto"/>
                                                    <w:left w:val="none" w:sz="0" w:space="0" w:color="auto"/>
                                                    <w:bottom w:val="none" w:sz="0" w:space="0" w:color="auto"/>
                                                    <w:right w:val="none" w:sz="0" w:space="0" w:color="auto"/>
                                                  </w:divBdr>
                                                </w:div>
                                                <w:div w:id="1677921884">
                                                  <w:marLeft w:val="0"/>
                                                  <w:marRight w:val="0"/>
                                                  <w:marTop w:val="150"/>
                                                  <w:marBottom w:val="300"/>
                                                  <w:divBdr>
                                                    <w:top w:val="none" w:sz="0" w:space="0" w:color="auto"/>
                                                    <w:left w:val="none" w:sz="0" w:space="0" w:color="auto"/>
                                                    <w:bottom w:val="none" w:sz="0" w:space="0" w:color="auto"/>
                                                    <w:right w:val="none" w:sz="0" w:space="0" w:color="auto"/>
                                                  </w:divBdr>
                                                </w:div>
                                                <w:div w:id="1739474678">
                                                  <w:marLeft w:val="0"/>
                                                  <w:marRight w:val="0"/>
                                                  <w:marTop w:val="150"/>
                                                  <w:marBottom w:val="300"/>
                                                  <w:divBdr>
                                                    <w:top w:val="none" w:sz="0" w:space="0" w:color="auto"/>
                                                    <w:left w:val="none" w:sz="0" w:space="0" w:color="auto"/>
                                                    <w:bottom w:val="none" w:sz="0" w:space="0" w:color="auto"/>
                                                    <w:right w:val="none" w:sz="0" w:space="0" w:color="auto"/>
                                                  </w:divBdr>
                                                </w:div>
                                                <w:div w:id="1683044941">
                                                  <w:marLeft w:val="0"/>
                                                  <w:marRight w:val="0"/>
                                                  <w:marTop w:val="150"/>
                                                  <w:marBottom w:val="300"/>
                                                  <w:divBdr>
                                                    <w:top w:val="none" w:sz="0" w:space="0" w:color="auto"/>
                                                    <w:left w:val="none" w:sz="0" w:space="0" w:color="auto"/>
                                                    <w:bottom w:val="none" w:sz="0" w:space="0" w:color="auto"/>
                                                    <w:right w:val="none" w:sz="0" w:space="0" w:color="auto"/>
                                                  </w:divBdr>
                                                </w:div>
                                                <w:div w:id="782577691">
                                                  <w:marLeft w:val="0"/>
                                                  <w:marRight w:val="0"/>
                                                  <w:marTop w:val="150"/>
                                                  <w:marBottom w:val="300"/>
                                                  <w:divBdr>
                                                    <w:top w:val="none" w:sz="0" w:space="0" w:color="auto"/>
                                                    <w:left w:val="none" w:sz="0" w:space="0" w:color="auto"/>
                                                    <w:bottom w:val="none" w:sz="0" w:space="0" w:color="auto"/>
                                                    <w:right w:val="none" w:sz="0" w:space="0" w:color="auto"/>
                                                  </w:divBdr>
                                                </w:div>
                                                <w:div w:id="594630836">
                                                  <w:marLeft w:val="0"/>
                                                  <w:marRight w:val="0"/>
                                                  <w:marTop w:val="150"/>
                                                  <w:marBottom w:val="300"/>
                                                  <w:divBdr>
                                                    <w:top w:val="none" w:sz="0" w:space="0" w:color="auto"/>
                                                    <w:left w:val="none" w:sz="0" w:space="0" w:color="auto"/>
                                                    <w:bottom w:val="none" w:sz="0" w:space="0" w:color="auto"/>
                                                    <w:right w:val="none" w:sz="0" w:space="0" w:color="auto"/>
                                                  </w:divBdr>
                                                </w:div>
                                                <w:div w:id="205601462">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826701820">
                                          <w:marLeft w:val="0"/>
                                          <w:marRight w:val="0"/>
                                          <w:marTop w:val="450"/>
                                          <w:marBottom w:val="450"/>
                                          <w:divBdr>
                                            <w:top w:val="none" w:sz="0" w:space="0" w:color="auto"/>
                                            <w:left w:val="none" w:sz="0" w:space="0" w:color="auto"/>
                                            <w:bottom w:val="none" w:sz="0" w:space="0" w:color="auto"/>
                                            <w:right w:val="none" w:sz="0" w:space="0" w:color="auto"/>
                                          </w:divBdr>
                                        </w:div>
                                        <w:div w:id="122313806">
                                          <w:marLeft w:val="0"/>
                                          <w:marRight w:val="0"/>
                                          <w:marTop w:val="450"/>
                                          <w:marBottom w:val="450"/>
                                          <w:divBdr>
                                            <w:top w:val="none" w:sz="0" w:space="0" w:color="auto"/>
                                            <w:left w:val="none" w:sz="0" w:space="0" w:color="auto"/>
                                            <w:bottom w:val="none" w:sz="0" w:space="0" w:color="auto"/>
                                            <w:right w:val="none" w:sz="0" w:space="0" w:color="auto"/>
                                          </w:divBdr>
                                        </w:div>
                                        <w:div w:id="798913329">
                                          <w:marLeft w:val="300"/>
                                          <w:marRight w:val="0"/>
                                          <w:marTop w:val="450"/>
                                          <w:marBottom w:val="450"/>
                                          <w:divBdr>
                                            <w:top w:val="none" w:sz="0" w:space="0" w:color="auto"/>
                                            <w:left w:val="none" w:sz="0" w:space="0" w:color="auto"/>
                                            <w:bottom w:val="none" w:sz="0" w:space="0" w:color="auto"/>
                                            <w:right w:val="none" w:sz="0" w:space="0" w:color="auto"/>
                                          </w:divBdr>
                                        </w:div>
                                        <w:div w:id="930284146">
                                          <w:marLeft w:val="0"/>
                                          <w:marRight w:val="0"/>
                                          <w:marTop w:val="450"/>
                                          <w:marBottom w:val="450"/>
                                          <w:divBdr>
                                            <w:top w:val="none" w:sz="0" w:space="0" w:color="auto"/>
                                            <w:left w:val="none" w:sz="0" w:space="0" w:color="auto"/>
                                            <w:bottom w:val="none" w:sz="0" w:space="0" w:color="auto"/>
                                            <w:right w:val="none" w:sz="0" w:space="0" w:color="auto"/>
                                          </w:divBdr>
                                        </w:div>
                                        <w:div w:id="1526864653">
                                          <w:marLeft w:val="0"/>
                                          <w:marRight w:val="0"/>
                                          <w:marTop w:val="450"/>
                                          <w:marBottom w:val="450"/>
                                          <w:divBdr>
                                            <w:top w:val="none" w:sz="0" w:space="0" w:color="auto"/>
                                            <w:left w:val="none" w:sz="0" w:space="0" w:color="auto"/>
                                            <w:bottom w:val="none" w:sz="0" w:space="0" w:color="auto"/>
                                            <w:right w:val="none" w:sz="0" w:space="0" w:color="auto"/>
                                          </w:divBdr>
                                        </w:div>
                                        <w:div w:id="1070225438">
                                          <w:marLeft w:val="0"/>
                                          <w:marRight w:val="0"/>
                                          <w:marTop w:val="450"/>
                                          <w:marBottom w:val="450"/>
                                          <w:divBdr>
                                            <w:top w:val="none" w:sz="0" w:space="0" w:color="auto"/>
                                            <w:left w:val="none" w:sz="0" w:space="0" w:color="auto"/>
                                            <w:bottom w:val="none" w:sz="0" w:space="0" w:color="auto"/>
                                            <w:right w:val="none" w:sz="0" w:space="0" w:color="auto"/>
                                          </w:divBdr>
                                        </w:div>
                                        <w:div w:id="135613613">
                                          <w:marLeft w:val="0"/>
                                          <w:marRight w:val="0"/>
                                          <w:marTop w:val="450"/>
                                          <w:marBottom w:val="450"/>
                                          <w:divBdr>
                                            <w:top w:val="none" w:sz="0" w:space="0" w:color="auto"/>
                                            <w:left w:val="none" w:sz="0" w:space="0" w:color="auto"/>
                                            <w:bottom w:val="none" w:sz="0" w:space="0" w:color="auto"/>
                                            <w:right w:val="none" w:sz="0" w:space="0" w:color="auto"/>
                                          </w:divBdr>
                                          <w:divsChild>
                                            <w:div w:id="632491940">
                                              <w:marLeft w:val="0"/>
                                              <w:marRight w:val="0"/>
                                              <w:marTop w:val="0"/>
                                              <w:marBottom w:val="0"/>
                                              <w:divBdr>
                                                <w:top w:val="none" w:sz="0" w:space="0" w:color="auto"/>
                                                <w:left w:val="none" w:sz="0" w:space="0" w:color="auto"/>
                                                <w:bottom w:val="none" w:sz="0" w:space="0" w:color="auto"/>
                                                <w:right w:val="none" w:sz="0" w:space="0" w:color="auto"/>
                                              </w:divBdr>
                                              <w:divsChild>
                                                <w:div w:id="585919946">
                                                  <w:marLeft w:val="0"/>
                                                  <w:marRight w:val="0"/>
                                                  <w:marTop w:val="150"/>
                                                  <w:marBottom w:val="300"/>
                                                  <w:divBdr>
                                                    <w:top w:val="none" w:sz="0" w:space="0" w:color="auto"/>
                                                    <w:left w:val="none" w:sz="0" w:space="0" w:color="auto"/>
                                                    <w:bottom w:val="none" w:sz="0" w:space="0" w:color="auto"/>
                                                    <w:right w:val="none" w:sz="0" w:space="0" w:color="auto"/>
                                                  </w:divBdr>
                                                </w:div>
                                                <w:div w:id="258757394">
                                                  <w:marLeft w:val="0"/>
                                                  <w:marRight w:val="0"/>
                                                  <w:marTop w:val="150"/>
                                                  <w:marBottom w:val="300"/>
                                                  <w:divBdr>
                                                    <w:top w:val="none" w:sz="0" w:space="0" w:color="auto"/>
                                                    <w:left w:val="none" w:sz="0" w:space="0" w:color="auto"/>
                                                    <w:bottom w:val="none" w:sz="0" w:space="0" w:color="auto"/>
                                                    <w:right w:val="none" w:sz="0" w:space="0" w:color="auto"/>
                                                  </w:divBdr>
                                                </w:div>
                                                <w:div w:id="53164534">
                                                  <w:marLeft w:val="0"/>
                                                  <w:marRight w:val="0"/>
                                                  <w:marTop w:val="150"/>
                                                  <w:marBottom w:val="300"/>
                                                  <w:divBdr>
                                                    <w:top w:val="none" w:sz="0" w:space="0" w:color="auto"/>
                                                    <w:left w:val="none" w:sz="0" w:space="0" w:color="auto"/>
                                                    <w:bottom w:val="none" w:sz="0" w:space="0" w:color="auto"/>
                                                    <w:right w:val="none" w:sz="0" w:space="0" w:color="auto"/>
                                                  </w:divBdr>
                                                </w:div>
                                                <w:div w:id="968242204">
                                                  <w:marLeft w:val="0"/>
                                                  <w:marRight w:val="0"/>
                                                  <w:marTop w:val="150"/>
                                                  <w:marBottom w:val="300"/>
                                                  <w:divBdr>
                                                    <w:top w:val="none" w:sz="0" w:space="0" w:color="auto"/>
                                                    <w:left w:val="none" w:sz="0" w:space="0" w:color="auto"/>
                                                    <w:bottom w:val="none" w:sz="0" w:space="0" w:color="auto"/>
                                                    <w:right w:val="none" w:sz="0" w:space="0" w:color="auto"/>
                                                  </w:divBdr>
                                                </w:div>
                                                <w:div w:id="519121498">
                                                  <w:marLeft w:val="0"/>
                                                  <w:marRight w:val="0"/>
                                                  <w:marTop w:val="150"/>
                                                  <w:marBottom w:val="300"/>
                                                  <w:divBdr>
                                                    <w:top w:val="none" w:sz="0" w:space="0" w:color="auto"/>
                                                    <w:left w:val="none" w:sz="0" w:space="0" w:color="auto"/>
                                                    <w:bottom w:val="none" w:sz="0" w:space="0" w:color="auto"/>
                                                    <w:right w:val="none" w:sz="0" w:space="0" w:color="auto"/>
                                                  </w:divBdr>
                                                </w:div>
                                                <w:div w:id="1178929452">
                                                  <w:marLeft w:val="0"/>
                                                  <w:marRight w:val="0"/>
                                                  <w:marTop w:val="150"/>
                                                  <w:marBottom w:val="300"/>
                                                  <w:divBdr>
                                                    <w:top w:val="none" w:sz="0" w:space="0" w:color="auto"/>
                                                    <w:left w:val="none" w:sz="0" w:space="0" w:color="auto"/>
                                                    <w:bottom w:val="none" w:sz="0" w:space="0" w:color="auto"/>
                                                    <w:right w:val="none" w:sz="0" w:space="0" w:color="auto"/>
                                                  </w:divBdr>
                                                </w:div>
                                                <w:div w:id="1420755839">
                                                  <w:marLeft w:val="0"/>
                                                  <w:marRight w:val="0"/>
                                                  <w:marTop w:val="150"/>
                                                  <w:marBottom w:val="300"/>
                                                  <w:divBdr>
                                                    <w:top w:val="none" w:sz="0" w:space="0" w:color="auto"/>
                                                    <w:left w:val="none" w:sz="0" w:space="0" w:color="auto"/>
                                                    <w:bottom w:val="none" w:sz="0" w:space="0" w:color="auto"/>
                                                    <w:right w:val="none" w:sz="0" w:space="0" w:color="auto"/>
                                                  </w:divBdr>
                                                </w:div>
                                                <w:div w:id="456030298">
                                                  <w:marLeft w:val="0"/>
                                                  <w:marRight w:val="0"/>
                                                  <w:marTop w:val="150"/>
                                                  <w:marBottom w:val="300"/>
                                                  <w:divBdr>
                                                    <w:top w:val="none" w:sz="0" w:space="0" w:color="auto"/>
                                                    <w:left w:val="none" w:sz="0" w:space="0" w:color="auto"/>
                                                    <w:bottom w:val="none" w:sz="0" w:space="0" w:color="auto"/>
                                                    <w:right w:val="none" w:sz="0" w:space="0" w:color="auto"/>
                                                  </w:divBdr>
                                                </w:div>
                                                <w:div w:id="1246650872">
                                                  <w:marLeft w:val="0"/>
                                                  <w:marRight w:val="0"/>
                                                  <w:marTop w:val="150"/>
                                                  <w:marBottom w:val="300"/>
                                                  <w:divBdr>
                                                    <w:top w:val="none" w:sz="0" w:space="0" w:color="auto"/>
                                                    <w:left w:val="none" w:sz="0" w:space="0" w:color="auto"/>
                                                    <w:bottom w:val="none" w:sz="0" w:space="0" w:color="auto"/>
                                                    <w:right w:val="none" w:sz="0" w:space="0" w:color="auto"/>
                                                  </w:divBdr>
                                                </w:div>
                                                <w:div w:id="7217965">
                                                  <w:marLeft w:val="0"/>
                                                  <w:marRight w:val="0"/>
                                                  <w:marTop w:val="150"/>
                                                  <w:marBottom w:val="300"/>
                                                  <w:divBdr>
                                                    <w:top w:val="none" w:sz="0" w:space="0" w:color="auto"/>
                                                    <w:left w:val="none" w:sz="0" w:space="0" w:color="auto"/>
                                                    <w:bottom w:val="none" w:sz="0" w:space="0" w:color="auto"/>
                                                    <w:right w:val="none" w:sz="0" w:space="0" w:color="auto"/>
                                                  </w:divBdr>
                                                </w:div>
                                                <w:div w:id="51541594">
                                                  <w:marLeft w:val="0"/>
                                                  <w:marRight w:val="0"/>
                                                  <w:marTop w:val="150"/>
                                                  <w:marBottom w:val="300"/>
                                                  <w:divBdr>
                                                    <w:top w:val="none" w:sz="0" w:space="0" w:color="auto"/>
                                                    <w:left w:val="none" w:sz="0" w:space="0" w:color="auto"/>
                                                    <w:bottom w:val="none" w:sz="0" w:space="0" w:color="auto"/>
                                                    <w:right w:val="none" w:sz="0" w:space="0" w:color="auto"/>
                                                  </w:divBdr>
                                                </w:div>
                                                <w:div w:id="201018692">
                                                  <w:marLeft w:val="0"/>
                                                  <w:marRight w:val="0"/>
                                                  <w:marTop w:val="150"/>
                                                  <w:marBottom w:val="300"/>
                                                  <w:divBdr>
                                                    <w:top w:val="none" w:sz="0" w:space="0" w:color="auto"/>
                                                    <w:left w:val="none" w:sz="0" w:space="0" w:color="auto"/>
                                                    <w:bottom w:val="none" w:sz="0" w:space="0" w:color="auto"/>
                                                    <w:right w:val="none" w:sz="0" w:space="0" w:color="auto"/>
                                                  </w:divBdr>
                                                </w:div>
                                                <w:div w:id="1014571229">
                                                  <w:marLeft w:val="0"/>
                                                  <w:marRight w:val="0"/>
                                                  <w:marTop w:val="150"/>
                                                  <w:marBottom w:val="300"/>
                                                  <w:divBdr>
                                                    <w:top w:val="none" w:sz="0" w:space="0" w:color="auto"/>
                                                    <w:left w:val="none" w:sz="0" w:space="0" w:color="auto"/>
                                                    <w:bottom w:val="none" w:sz="0" w:space="0" w:color="auto"/>
                                                    <w:right w:val="none" w:sz="0" w:space="0" w:color="auto"/>
                                                  </w:divBdr>
                                                </w:div>
                                                <w:div w:id="1192913257">
                                                  <w:marLeft w:val="0"/>
                                                  <w:marRight w:val="0"/>
                                                  <w:marTop w:val="150"/>
                                                  <w:marBottom w:val="300"/>
                                                  <w:divBdr>
                                                    <w:top w:val="none" w:sz="0" w:space="0" w:color="auto"/>
                                                    <w:left w:val="none" w:sz="0" w:space="0" w:color="auto"/>
                                                    <w:bottom w:val="none" w:sz="0" w:space="0" w:color="auto"/>
                                                    <w:right w:val="none" w:sz="0" w:space="0" w:color="auto"/>
                                                  </w:divBdr>
                                                </w:div>
                                                <w:div w:id="1979450576">
                                                  <w:marLeft w:val="0"/>
                                                  <w:marRight w:val="0"/>
                                                  <w:marTop w:val="150"/>
                                                  <w:marBottom w:val="300"/>
                                                  <w:divBdr>
                                                    <w:top w:val="none" w:sz="0" w:space="0" w:color="auto"/>
                                                    <w:left w:val="none" w:sz="0" w:space="0" w:color="auto"/>
                                                    <w:bottom w:val="none" w:sz="0" w:space="0" w:color="auto"/>
                                                    <w:right w:val="none" w:sz="0" w:space="0" w:color="auto"/>
                                                  </w:divBdr>
                                                </w:div>
                                                <w:div w:id="755595794">
                                                  <w:marLeft w:val="0"/>
                                                  <w:marRight w:val="0"/>
                                                  <w:marTop w:val="150"/>
                                                  <w:marBottom w:val="300"/>
                                                  <w:divBdr>
                                                    <w:top w:val="none" w:sz="0" w:space="0" w:color="auto"/>
                                                    <w:left w:val="none" w:sz="0" w:space="0" w:color="auto"/>
                                                    <w:bottom w:val="none" w:sz="0" w:space="0" w:color="auto"/>
                                                    <w:right w:val="none" w:sz="0" w:space="0" w:color="auto"/>
                                                  </w:divBdr>
                                                </w:div>
                                                <w:div w:id="632446354">
                                                  <w:marLeft w:val="0"/>
                                                  <w:marRight w:val="0"/>
                                                  <w:marTop w:val="150"/>
                                                  <w:marBottom w:val="300"/>
                                                  <w:divBdr>
                                                    <w:top w:val="none" w:sz="0" w:space="0" w:color="auto"/>
                                                    <w:left w:val="none" w:sz="0" w:space="0" w:color="auto"/>
                                                    <w:bottom w:val="none" w:sz="0" w:space="0" w:color="auto"/>
                                                    <w:right w:val="none" w:sz="0" w:space="0" w:color="auto"/>
                                                  </w:divBdr>
                                                </w:div>
                                                <w:div w:id="1142579272">
                                                  <w:marLeft w:val="0"/>
                                                  <w:marRight w:val="0"/>
                                                  <w:marTop w:val="150"/>
                                                  <w:marBottom w:val="300"/>
                                                  <w:divBdr>
                                                    <w:top w:val="none" w:sz="0" w:space="0" w:color="auto"/>
                                                    <w:left w:val="none" w:sz="0" w:space="0" w:color="auto"/>
                                                    <w:bottom w:val="none" w:sz="0" w:space="0" w:color="auto"/>
                                                    <w:right w:val="none" w:sz="0" w:space="0" w:color="auto"/>
                                                  </w:divBdr>
                                                </w:div>
                                                <w:div w:id="1286355644">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845359847">
                                          <w:marLeft w:val="0"/>
                                          <w:marRight w:val="0"/>
                                          <w:marTop w:val="450"/>
                                          <w:marBottom w:val="450"/>
                                          <w:divBdr>
                                            <w:top w:val="none" w:sz="0" w:space="0" w:color="auto"/>
                                            <w:left w:val="none" w:sz="0" w:space="0" w:color="auto"/>
                                            <w:bottom w:val="none" w:sz="0" w:space="0" w:color="auto"/>
                                            <w:right w:val="none" w:sz="0" w:space="0" w:color="auto"/>
                                          </w:divBdr>
                                        </w:div>
                                        <w:div w:id="112795017">
                                          <w:marLeft w:val="0"/>
                                          <w:marRight w:val="0"/>
                                          <w:marTop w:val="450"/>
                                          <w:marBottom w:val="450"/>
                                          <w:divBdr>
                                            <w:top w:val="none" w:sz="0" w:space="0" w:color="auto"/>
                                            <w:left w:val="none" w:sz="0" w:space="0" w:color="auto"/>
                                            <w:bottom w:val="none" w:sz="0" w:space="0" w:color="auto"/>
                                            <w:right w:val="none" w:sz="0" w:space="0" w:color="auto"/>
                                          </w:divBdr>
                                        </w:div>
                                        <w:div w:id="568343069">
                                          <w:marLeft w:val="300"/>
                                          <w:marRight w:val="0"/>
                                          <w:marTop w:val="450"/>
                                          <w:marBottom w:val="450"/>
                                          <w:divBdr>
                                            <w:top w:val="none" w:sz="0" w:space="0" w:color="auto"/>
                                            <w:left w:val="none" w:sz="0" w:space="0" w:color="auto"/>
                                            <w:bottom w:val="none" w:sz="0" w:space="0" w:color="auto"/>
                                            <w:right w:val="none" w:sz="0" w:space="0" w:color="auto"/>
                                          </w:divBdr>
                                        </w:div>
                                        <w:div w:id="695276161">
                                          <w:marLeft w:val="0"/>
                                          <w:marRight w:val="0"/>
                                          <w:marTop w:val="450"/>
                                          <w:marBottom w:val="450"/>
                                          <w:divBdr>
                                            <w:top w:val="none" w:sz="0" w:space="0" w:color="auto"/>
                                            <w:left w:val="none" w:sz="0" w:space="0" w:color="auto"/>
                                            <w:bottom w:val="none" w:sz="0" w:space="0" w:color="auto"/>
                                            <w:right w:val="none" w:sz="0" w:space="0" w:color="auto"/>
                                          </w:divBdr>
                                        </w:div>
                                        <w:div w:id="2121144824">
                                          <w:marLeft w:val="0"/>
                                          <w:marRight w:val="0"/>
                                          <w:marTop w:val="450"/>
                                          <w:marBottom w:val="450"/>
                                          <w:divBdr>
                                            <w:top w:val="none" w:sz="0" w:space="0" w:color="auto"/>
                                            <w:left w:val="none" w:sz="0" w:space="0" w:color="auto"/>
                                            <w:bottom w:val="none" w:sz="0" w:space="0" w:color="auto"/>
                                            <w:right w:val="none" w:sz="0" w:space="0" w:color="auto"/>
                                          </w:divBdr>
                                        </w:div>
                                        <w:div w:id="1267688524">
                                          <w:marLeft w:val="0"/>
                                          <w:marRight w:val="0"/>
                                          <w:marTop w:val="450"/>
                                          <w:marBottom w:val="450"/>
                                          <w:divBdr>
                                            <w:top w:val="none" w:sz="0" w:space="0" w:color="auto"/>
                                            <w:left w:val="none" w:sz="0" w:space="0" w:color="auto"/>
                                            <w:bottom w:val="none" w:sz="0" w:space="0" w:color="auto"/>
                                            <w:right w:val="none" w:sz="0" w:space="0" w:color="auto"/>
                                          </w:divBdr>
                                        </w:div>
                                        <w:div w:id="1709337257">
                                          <w:marLeft w:val="0"/>
                                          <w:marRight w:val="0"/>
                                          <w:marTop w:val="450"/>
                                          <w:marBottom w:val="450"/>
                                          <w:divBdr>
                                            <w:top w:val="none" w:sz="0" w:space="0" w:color="auto"/>
                                            <w:left w:val="none" w:sz="0" w:space="0" w:color="auto"/>
                                            <w:bottom w:val="none" w:sz="0" w:space="0" w:color="auto"/>
                                            <w:right w:val="none" w:sz="0" w:space="0" w:color="auto"/>
                                          </w:divBdr>
                                          <w:divsChild>
                                            <w:div w:id="1418554972">
                                              <w:marLeft w:val="0"/>
                                              <w:marRight w:val="0"/>
                                              <w:marTop w:val="0"/>
                                              <w:marBottom w:val="0"/>
                                              <w:divBdr>
                                                <w:top w:val="none" w:sz="0" w:space="0" w:color="auto"/>
                                                <w:left w:val="none" w:sz="0" w:space="0" w:color="auto"/>
                                                <w:bottom w:val="none" w:sz="0" w:space="0" w:color="auto"/>
                                                <w:right w:val="none" w:sz="0" w:space="0" w:color="auto"/>
                                              </w:divBdr>
                                              <w:divsChild>
                                                <w:div w:id="1841236350">
                                                  <w:marLeft w:val="0"/>
                                                  <w:marRight w:val="0"/>
                                                  <w:marTop w:val="150"/>
                                                  <w:marBottom w:val="300"/>
                                                  <w:divBdr>
                                                    <w:top w:val="none" w:sz="0" w:space="0" w:color="auto"/>
                                                    <w:left w:val="none" w:sz="0" w:space="0" w:color="auto"/>
                                                    <w:bottom w:val="none" w:sz="0" w:space="0" w:color="auto"/>
                                                    <w:right w:val="none" w:sz="0" w:space="0" w:color="auto"/>
                                                  </w:divBdr>
                                                </w:div>
                                                <w:div w:id="704914921">
                                                  <w:marLeft w:val="0"/>
                                                  <w:marRight w:val="0"/>
                                                  <w:marTop w:val="150"/>
                                                  <w:marBottom w:val="300"/>
                                                  <w:divBdr>
                                                    <w:top w:val="none" w:sz="0" w:space="0" w:color="auto"/>
                                                    <w:left w:val="none" w:sz="0" w:space="0" w:color="auto"/>
                                                    <w:bottom w:val="none" w:sz="0" w:space="0" w:color="auto"/>
                                                    <w:right w:val="none" w:sz="0" w:space="0" w:color="auto"/>
                                                  </w:divBdr>
                                                </w:div>
                                                <w:div w:id="1619027272">
                                                  <w:marLeft w:val="0"/>
                                                  <w:marRight w:val="0"/>
                                                  <w:marTop w:val="150"/>
                                                  <w:marBottom w:val="300"/>
                                                  <w:divBdr>
                                                    <w:top w:val="none" w:sz="0" w:space="0" w:color="auto"/>
                                                    <w:left w:val="none" w:sz="0" w:space="0" w:color="auto"/>
                                                    <w:bottom w:val="none" w:sz="0" w:space="0" w:color="auto"/>
                                                    <w:right w:val="none" w:sz="0" w:space="0" w:color="auto"/>
                                                  </w:divBdr>
                                                </w:div>
                                                <w:div w:id="875115788">
                                                  <w:marLeft w:val="0"/>
                                                  <w:marRight w:val="0"/>
                                                  <w:marTop w:val="150"/>
                                                  <w:marBottom w:val="300"/>
                                                  <w:divBdr>
                                                    <w:top w:val="none" w:sz="0" w:space="0" w:color="auto"/>
                                                    <w:left w:val="none" w:sz="0" w:space="0" w:color="auto"/>
                                                    <w:bottom w:val="none" w:sz="0" w:space="0" w:color="auto"/>
                                                    <w:right w:val="none" w:sz="0" w:space="0" w:color="auto"/>
                                                  </w:divBdr>
                                                </w:div>
                                                <w:div w:id="942685259">
                                                  <w:marLeft w:val="0"/>
                                                  <w:marRight w:val="0"/>
                                                  <w:marTop w:val="150"/>
                                                  <w:marBottom w:val="300"/>
                                                  <w:divBdr>
                                                    <w:top w:val="none" w:sz="0" w:space="0" w:color="auto"/>
                                                    <w:left w:val="none" w:sz="0" w:space="0" w:color="auto"/>
                                                    <w:bottom w:val="none" w:sz="0" w:space="0" w:color="auto"/>
                                                    <w:right w:val="none" w:sz="0" w:space="0" w:color="auto"/>
                                                  </w:divBdr>
                                                </w:div>
                                                <w:div w:id="285157143">
                                                  <w:marLeft w:val="0"/>
                                                  <w:marRight w:val="0"/>
                                                  <w:marTop w:val="150"/>
                                                  <w:marBottom w:val="300"/>
                                                  <w:divBdr>
                                                    <w:top w:val="none" w:sz="0" w:space="0" w:color="auto"/>
                                                    <w:left w:val="none" w:sz="0" w:space="0" w:color="auto"/>
                                                    <w:bottom w:val="none" w:sz="0" w:space="0" w:color="auto"/>
                                                    <w:right w:val="none" w:sz="0" w:space="0" w:color="auto"/>
                                                  </w:divBdr>
                                                </w:div>
                                                <w:div w:id="632715668">
                                                  <w:marLeft w:val="0"/>
                                                  <w:marRight w:val="0"/>
                                                  <w:marTop w:val="150"/>
                                                  <w:marBottom w:val="300"/>
                                                  <w:divBdr>
                                                    <w:top w:val="none" w:sz="0" w:space="0" w:color="auto"/>
                                                    <w:left w:val="none" w:sz="0" w:space="0" w:color="auto"/>
                                                    <w:bottom w:val="none" w:sz="0" w:space="0" w:color="auto"/>
                                                    <w:right w:val="none" w:sz="0" w:space="0" w:color="auto"/>
                                                  </w:divBdr>
                                                </w:div>
                                                <w:div w:id="1167940644">
                                                  <w:marLeft w:val="0"/>
                                                  <w:marRight w:val="0"/>
                                                  <w:marTop w:val="150"/>
                                                  <w:marBottom w:val="300"/>
                                                  <w:divBdr>
                                                    <w:top w:val="none" w:sz="0" w:space="0" w:color="auto"/>
                                                    <w:left w:val="none" w:sz="0" w:space="0" w:color="auto"/>
                                                    <w:bottom w:val="none" w:sz="0" w:space="0" w:color="auto"/>
                                                    <w:right w:val="none" w:sz="0" w:space="0" w:color="auto"/>
                                                  </w:divBdr>
                                                </w:div>
                                                <w:div w:id="1929533616">
                                                  <w:marLeft w:val="0"/>
                                                  <w:marRight w:val="0"/>
                                                  <w:marTop w:val="150"/>
                                                  <w:marBottom w:val="300"/>
                                                  <w:divBdr>
                                                    <w:top w:val="none" w:sz="0" w:space="0" w:color="auto"/>
                                                    <w:left w:val="none" w:sz="0" w:space="0" w:color="auto"/>
                                                    <w:bottom w:val="none" w:sz="0" w:space="0" w:color="auto"/>
                                                    <w:right w:val="none" w:sz="0" w:space="0" w:color="auto"/>
                                                  </w:divBdr>
                                                </w:div>
                                                <w:div w:id="1848401361">
                                                  <w:marLeft w:val="0"/>
                                                  <w:marRight w:val="0"/>
                                                  <w:marTop w:val="150"/>
                                                  <w:marBottom w:val="300"/>
                                                  <w:divBdr>
                                                    <w:top w:val="none" w:sz="0" w:space="0" w:color="auto"/>
                                                    <w:left w:val="none" w:sz="0" w:space="0" w:color="auto"/>
                                                    <w:bottom w:val="none" w:sz="0" w:space="0" w:color="auto"/>
                                                    <w:right w:val="none" w:sz="0" w:space="0" w:color="auto"/>
                                                  </w:divBdr>
                                                </w:div>
                                                <w:div w:id="1317682007">
                                                  <w:marLeft w:val="0"/>
                                                  <w:marRight w:val="0"/>
                                                  <w:marTop w:val="150"/>
                                                  <w:marBottom w:val="300"/>
                                                  <w:divBdr>
                                                    <w:top w:val="none" w:sz="0" w:space="0" w:color="auto"/>
                                                    <w:left w:val="none" w:sz="0" w:space="0" w:color="auto"/>
                                                    <w:bottom w:val="none" w:sz="0" w:space="0" w:color="auto"/>
                                                    <w:right w:val="none" w:sz="0" w:space="0" w:color="auto"/>
                                                  </w:divBdr>
                                                </w:div>
                                                <w:div w:id="514807824">
                                                  <w:marLeft w:val="0"/>
                                                  <w:marRight w:val="0"/>
                                                  <w:marTop w:val="150"/>
                                                  <w:marBottom w:val="300"/>
                                                  <w:divBdr>
                                                    <w:top w:val="none" w:sz="0" w:space="0" w:color="auto"/>
                                                    <w:left w:val="none" w:sz="0" w:space="0" w:color="auto"/>
                                                    <w:bottom w:val="none" w:sz="0" w:space="0" w:color="auto"/>
                                                    <w:right w:val="none" w:sz="0" w:space="0" w:color="auto"/>
                                                  </w:divBdr>
                                                </w:div>
                                                <w:div w:id="236524512">
                                                  <w:marLeft w:val="0"/>
                                                  <w:marRight w:val="0"/>
                                                  <w:marTop w:val="150"/>
                                                  <w:marBottom w:val="300"/>
                                                  <w:divBdr>
                                                    <w:top w:val="none" w:sz="0" w:space="0" w:color="auto"/>
                                                    <w:left w:val="none" w:sz="0" w:space="0" w:color="auto"/>
                                                    <w:bottom w:val="none" w:sz="0" w:space="0" w:color="auto"/>
                                                    <w:right w:val="none" w:sz="0" w:space="0" w:color="auto"/>
                                                  </w:divBdr>
                                                </w:div>
                                                <w:div w:id="322203419">
                                                  <w:marLeft w:val="0"/>
                                                  <w:marRight w:val="0"/>
                                                  <w:marTop w:val="150"/>
                                                  <w:marBottom w:val="300"/>
                                                  <w:divBdr>
                                                    <w:top w:val="none" w:sz="0" w:space="0" w:color="auto"/>
                                                    <w:left w:val="none" w:sz="0" w:space="0" w:color="auto"/>
                                                    <w:bottom w:val="none" w:sz="0" w:space="0" w:color="auto"/>
                                                    <w:right w:val="none" w:sz="0" w:space="0" w:color="auto"/>
                                                  </w:divBdr>
                                                </w:div>
                                                <w:div w:id="352268543">
                                                  <w:marLeft w:val="0"/>
                                                  <w:marRight w:val="0"/>
                                                  <w:marTop w:val="150"/>
                                                  <w:marBottom w:val="300"/>
                                                  <w:divBdr>
                                                    <w:top w:val="none" w:sz="0" w:space="0" w:color="auto"/>
                                                    <w:left w:val="none" w:sz="0" w:space="0" w:color="auto"/>
                                                    <w:bottom w:val="none" w:sz="0" w:space="0" w:color="auto"/>
                                                    <w:right w:val="none" w:sz="0" w:space="0" w:color="auto"/>
                                                  </w:divBdr>
                                                </w:div>
                                                <w:div w:id="1034500215">
                                                  <w:marLeft w:val="0"/>
                                                  <w:marRight w:val="0"/>
                                                  <w:marTop w:val="150"/>
                                                  <w:marBottom w:val="300"/>
                                                  <w:divBdr>
                                                    <w:top w:val="none" w:sz="0" w:space="0" w:color="auto"/>
                                                    <w:left w:val="none" w:sz="0" w:space="0" w:color="auto"/>
                                                    <w:bottom w:val="none" w:sz="0" w:space="0" w:color="auto"/>
                                                    <w:right w:val="none" w:sz="0" w:space="0" w:color="auto"/>
                                                  </w:divBdr>
                                                </w:div>
                                                <w:div w:id="1053970678">
                                                  <w:marLeft w:val="0"/>
                                                  <w:marRight w:val="0"/>
                                                  <w:marTop w:val="150"/>
                                                  <w:marBottom w:val="300"/>
                                                  <w:divBdr>
                                                    <w:top w:val="none" w:sz="0" w:space="0" w:color="auto"/>
                                                    <w:left w:val="none" w:sz="0" w:space="0" w:color="auto"/>
                                                    <w:bottom w:val="none" w:sz="0" w:space="0" w:color="auto"/>
                                                    <w:right w:val="none" w:sz="0" w:space="0" w:color="auto"/>
                                                  </w:divBdr>
                                                </w:div>
                                                <w:div w:id="363943975">
                                                  <w:marLeft w:val="0"/>
                                                  <w:marRight w:val="0"/>
                                                  <w:marTop w:val="150"/>
                                                  <w:marBottom w:val="300"/>
                                                  <w:divBdr>
                                                    <w:top w:val="none" w:sz="0" w:space="0" w:color="auto"/>
                                                    <w:left w:val="none" w:sz="0" w:space="0" w:color="auto"/>
                                                    <w:bottom w:val="none" w:sz="0" w:space="0" w:color="auto"/>
                                                    <w:right w:val="none" w:sz="0" w:space="0" w:color="auto"/>
                                                  </w:divBdr>
                                                </w:div>
                                                <w:div w:id="2007896187">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936985273">
                                          <w:marLeft w:val="0"/>
                                          <w:marRight w:val="0"/>
                                          <w:marTop w:val="450"/>
                                          <w:marBottom w:val="450"/>
                                          <w:divBdr>
                                            <w:top w:val="none" w:sz="0" w:space="0" w:color="auto"/>
                                            <w:left w:val="none" w:sz="0" w:space="0" w:color="auto"/>
                                            <w:bottom w:val="none" w:sz="0" w:space="0" w:color="auto"/>
                                            <w:right w:val="none" w:sz="0" w:space="0" w:color="auto"/>
                                          </w:divBdr>
                                        </w:div>
                                        <w:div w:id="460998197">
                                          <w:marLeft w:val="0"/>
                                          <w:marRight w:val="0"/>
                                          <w:marTop w:val="450"/>
                                          <w:marBottom w:val="450"/>
                                          <w:divBdr>
                                            <w:top w:val="none" w:sz="0" w:space="0" w:color="auto"/>
                                            <w:left w:val="none" w:sz="0" w:space="0" w:color="auto"/>
                                            <w:bottom w:val="none" w:sz="0" w:space="0" w:color="auto"/>
                                            <w:right w:val="none" w:sz="0" w:space="0" w:color="auto"/>
                                          </w:divBdr>
                                        </w:div>
                                        <w:div w:id="1900944638">
                                          <w:marLeft w:val="0"/>
                                          <w:marRight w:val="0"/>
                                          <w:marTop w:val="450"/>
                                          <w:marBottom w:val="450"/>
                                          <w:divBdr>
                                            <w:top w:val="none" w:sz="0" w:space="0" w:color="auto"/>
                                            <w:left w:val="none" w:sz="0" w:space="0" w:color="auto"/>
                                            <w:bottom w:val="none" w:sz="0" w:space="0" w:color="auto"/>
                                            <w:right w:val="none" w:sz="0" w:space="0" w:color="auto"/>
                                          </w:divBdr>
                                        </w:div>
                                        <w:div w:id="1284464923">
                                          <w:marLeft w:val="300"/>
                                          <w:marRight w:val="0"/>
                                          <w:marTop w:val="0"/>
                                          <w:marBottom w:val="300"/>
                                          <w:divBdr>
                                            <w:top w:val="none" w:sz="0" w:space="0" w:color="auto"/>
                                            <w:left w:val="none" w:sz="0" w:space="0" w:color="auto"/>
                                            <w:bottom w:val="none" w:sz="0" w:space="0" w:color="auto"/>
                                            <w:right w:val="none" w:sz="0" w:space="0" w:color="auto"/>
                                          </w:divBdr>
                                        </w:div>
                                        <w:div w:id="11684264">
                                          <w:marLeft w:val="300"/>
                                          <w:marRight w:val="0"/>
                                          <w:marTop w:val="450"/>
                                          <w:marBottom w:val="450"/>
                                          <w:divBdr>
                                            <w:top w:val="none" w:sz="0" w:space="0" w:color="auto"/>
                                            <w:left w:val="none" w:sz="0" w:space="0" w:color="auto"/>
                                            <w:bottom w:val="none" w:sz="0" w:space="0" w:color="auto"/>
                                            <w:right w:val="none" w:sz="0" w:space="0" w:color="auto"/>
                                          </w:divBdr>
                                        </w:div>
                                        <w:div w:id="1279068538">
                                          <w:marLeft w:val="300"/>
                                          <w:marRight w:val="0"/>
                                          <w:marTop w:val="450"/>
                                          <w:marBottom w:val="450"/>
                                          <w:divBdr>
                                            <w:top w:val="none" w:sz="0" w:space="0" w:color="auto"/>
                                            <w:left w:val="none" w:sz="0" w:space="0" w:color="auto"/>
                                            <w:bottom w:val="none" w:sz="0" w:space="0" w:color="auto"/>
                                            <w:right w:val="none" w:sz="0" w:space="0" w:color="auto"/>
                                          </w:divBdr>
                                        </w:div>
                                        <w:div w:id="607203717">
                                          <w:marLeft w:val="300"/>
                                          <w:marRight w:val="0"/>
                                          <w:marTop w:val="0"/>
                                          <w:marBottom w:val="300"/>
                                          <w:divBdr>
                                            <w:top w:val="none" w:sz="0" w:space="0" w:color="auto"/>
                                            <w:left w:val="none" w:sz="0" w:space="0" w:color="auto"/>
                                            <w:bottom w:val="none" w:sz="0" w:space="0" w:color="auto"/>
                                            <w:right w:val="none" w:sz="0" w:space="0" w:color="auto"/>
                                          </w:divBdr>
                                        </w:div>
                                        <w:div w:id="1534686637">
                                          <w:marLeft w:val="300"/>
                                          <w:marRight w:val="0"/>
                                          <w:marTop w:val="450"/>
                                          <w:marBottom w:val="450"/>
                                          <w:divBdr>
                                            <w:top w:val="none" w:sz="0" w:space="0" w:color="auto"/>
                                            <w:left w:val="none" w:sz="0" w:space="0" w:color="auto"/>
                                            <w:bottom w:val="none" w:sz="0" w:space="0" w:color="auto"/>
                                            <w:right w:val="none" w:sz="0" w:space="0" w:color="auto"/>
                                          </w:divBdr>
                                        </w:div>
                                        <w:div w:id="302004394">
                                          <w:marLeft w:val="300"/>
                                          <w:marRight w:val="0"/>
                                          <w:marTop w:val="450"/>
                                          <w:marBottom w:val="450"/>
                                          <w:divBdr>
                                            <w:top w:val="none" w:sz="0" w:space="0" w:color="auto"/>
                                            <w:left w:val="none" w:sz="0" w:space="0" w:color="auto"/>
                                            <w:bottom w:val="none" w:sz="0" w:space="0" w:color="auto"/>
                                            <w:right w:val="none" w:sz="0" w:space="0" w:color="auto"/>
                                          </w:divBdr>
                                        </w:div>
                                        <w:div w:id="2010063861">
                                          <w:marLeft w:val="0"/>
                                          <w:marRight w:val="0"/>
                                          <w:marTop w:val="0"/>
                                          <w:marBottom w:val="0"/>
                                          <w:divBdr>
                                            <w:top w:val="none" w:sz="0" w:space="0" w:color="auto"/>
                                            <w:left w:val="none" w:sz="0" w:space="0" w:color="auto"/>
                                            <w:bottom w:val="none" w:sz="0" w:space="0" w:color="auto"/>
                                            <w:right w:val="none" w:sz="0" w:space="0" w:color="auto"/>
                                          </w:divBdr>
                                        </w:div>
                                        <w:div w:id="2018725860">
                                          <w:marLeft w:val="0"/>
                                          <w:marRight w:val="0"/>
                                          <w:marTop w:val="0"/>
                                          <w:marBottom w:val="0"/>
                                          <w:divBdr>
                                            <w:top w:val="none" w:sz="0" w:space="0" w:color="auto"/>
                                            <w:left w:val="none" w:sz="0" w:space="0" w:color="auto"/>
                                            <w:bottom w:val="none" w:sz="0" w:space="0" w:color="auto"/>
                                            <w:right w:val="none" w:sz="0" w:space="0" w:color="auto"/>
                                          </w:divBdr>
                                        </w:div>
                                        <w:div w:id="67311918">
                                          <w:marLeft w:val="0"/>
                                          <w:marRight w:val="0"/>
                                          <w:marTop w:val="0"/>
                                          <w:marBottom w:val="450"/>
                                          <w:divBdr>
                                            <w:top w:val="none" w:sz="0" w:space="0" w:color="auto"/>
                                            <w:left w:val="none" w:sz="0" w:space="0" w:color="auto"/>
                                            <w:bottom w:val="none" w:sz="0" w:space="0" w:color="auto"/>
                                            <w:right w:val="none" w:sz="0" w:space="0" w:color="auto"/>
                                          </w:divBdr>
                                        </w:div>
                                        <w:div w:id="19935511">
                                          <w:marLeft w:val="0"/>
                                          <w:marRight w:val="0"/>
                                          <w:marTop w:val="450"/>
                                          <w:marBottom w:val="450"/>
                                          <w:divBdr>
                                            <w:top w:val="none" w:sz="0" w:space="0" w:color="auto"/>
                                            <w:left w:val="none" w:sz="0" w:space="0" w:color="auto"/>
                                            <w:bottom w:val="none" w:sz="0" w:space="0" w:color="auto"/>
                                            <w:right w:val="none" w:sz="0" w:space="0" w:color="auto"/>
                                          </w:divBdr>
                                        </w:div>
                                        <w:div w:id="1172068996">
                                          <w:marLeft w:val="0"/>
                                          <w:marRight w:val="0"/>
                                          <w:marTop w:val="450"/>
                                          <w:marBottom w:val="450"/>
                                          <w:divBdr>
                                            <w:top w:val="none" w:sz="0" w:space="0" w:color="auto"/>
                                            <w:left w:val="none" w:sz="0" w:space="0" w:color="auto"/>
                                            <w:bottom w:val="none" w:sz="0" w:space="0" w:color="auto"/>
                                            <w:right w:val="none" w:sz="0" w:space="0" w:color="auto"/>
                                          </w:divBdr>
                                        </w:div>
                                        <w:div w:id="661280524">
                                          <w:marLeft w:val="0"/>
                                          <w:marRight w:val="0"/>
                                          <w:marTop w:val="450"/>
                                          <w:marBottom w:val="450"/>
                                          <w:divBdr>
                                            <w:top w:val="none" w:sz="0" w:space="0" w:color="auto"/>
                                            <w:left w:val="none" w:sz="0" w:space="0" w:color="auto"/>
                                            <w:bottom w:val="none" w:sz="0" w:space="0" w:color="auto"/>
                                            <w:right w:val="none" w:sz="0" w:space="0" w:color="auto"/>
                                          </w:divBdr>
                                        </w:div>
                                        <w:div w:id="59987417">
                                          <w:marLeft w:val="0"/>
                                          <w:marRight w:val="0"/>
                                          <w:marTop w:val="450"/>
                                          <w:marBottom w:val="450"/>
                                          <w:divBdr>
                                            <w:top w:val="none" w:sz="0" w:space="0" w:color="auto"/>
                                            <w:left w:val="none" w:sz="0" w:space="0" w:color="auto"/>
                                            <w:bottom w:val="none" w:sz="0" w:space="0" w:color="auto"/>
                                            <w:right w:val="none" w:sz="0" w:space="0" w:color="auto"/>
                                          </w:divBdr>
                                        </w:div>
                                        <w:div w:id="2074545572">
                                          <w:marLeft w:val="0"/>
                                          <w:marRight w:val="0"/>
                                          <w:marTop w:val="450"/>
                                          <w:marBottom w:val="450"/>
                                          <w:divBdr>
                                            <w:top w:val="none" w:sz="0" w:space="0" w:color="auto"/>
                                            <w:left w:val="none" w:sz="0" w:space="0" w:color="auto"/>
                                            <w:bottom w:val="none" w:sz="0" w:space="0" w:color="auto"/>
                                            <w:right w:val="none" w:sz="0" w:space="0" w:color="auto"/>
                                          </w:divBdr>
                                        </w:div>
                                        <w:div w:id="1484159100">
                                          <w:marLeft w:val="300"/>
                                          <w:marRight w:val="0"/>
                                          <w:marTop w:val="0"/>
                                          <w:marBottom w:val="300"/>
                                          <w:divBdr>
                                            <w:top w:val="none" w:sz="0" w:space="0" w:color="auto"/>
                                            <w:left w:val="none" w:sz="0" w:space="0" w:color="auto"/>
                                            <w:bottom w:val="none" w:sz="0" w:space="0" w:color="auto"/>
                                            <w:right w:val="none" w:sz="0" w:space="0" w:color="auto"/>
                                          </w:divBdr>
                                        </w:div>
                                        <w:div w:id="1497649694">
                                          <w:marLeft w:val="300"/>
                                          <w:marRight w:val="0"/>
                                          <w:marTop w:val="0"/>
                                          <w:marBottom w:val="300"/>
                                          <w:divBdr>
                                            <w:top w:val="none" w:sz="0" w:space="0" w:color="auto"/>
                                            <w:left w:val="none" w:sz="0" w:space="0" w:color="auto"/>
                                            <w:bottom w:val="none" w:sz="0" w:space="0" w:color="auto"/>
                                            <w:right w:val="none" w:sz="0" w:space="0" w:color="auto"/>
                                          </w:divBdr>
                                        </w:div>
                                        <w:div w:id="1447001298">
                                          <w:marLeft w:val="300"/>
                                          <w:marRight w:val="0"/>
                                          <w:marTop w:val="0"/>
                                          <w:marBottom w:val="300"/>
                                          <w:divBdr>
                                            <w:top w:val="none" w:sz="0" w:space="0" w:color="auto"/>
                                            <w:left w:val="none" w:sz="0" w:space="0" w:color="auto"/>
                                            <w:bottom w:val="none" w:sz="0" w:space="0" w:color="auto"/>
                                            <w:right w:val="none" w:sz="0" w:space="0" w:color="auto"/>
                                          </w:divBdr>
                                        </w:div>
                                        <w:div w:id="680352914">
                                          <w:marLeft w:val="300"/>
                                          <w:marRight w:val="0"/>
                                          <w:marTop w:val="0"/>
                                          <w:marBottom w:val="300"/>
                                          <w:divBdr>
                                            <w:top w:val="none" w:sz="0" w:space="0" w:color="auto"/>
                                            <w:left w:val="none" w:sz="0" w:space="0" w:color="auto"/>
                                            <w:bottom w:val="none" w:sz="0" w:space="0" w:color="auto"/>
                                            <w:right w:val="none" w:sz="0" w:space="0" w:color="auto"/>
                                          </w:divBdr>
                                        </w:div>
                                        <w:div w:id="1180588700">
                                          <w:marLeft w:val="0"/>
                                          <w:marRight w:val="0"/>
                                          <w:marTop w:val="450"/>
                                          <w:marBottom w:val="450"/>
                                          <w:divBdr>
                                            <w:top w:val="none" w:sz="0" w:space="0" w:color="auto"/>
                                            <w:left w:val="none" w:sz="0" w:space="0" w:color="auto"/>
                                            <w:bottom w:val="none" w:sz="0" w:space="0" w:color="auto"/>
                                            <w:right w:val="none" w:sz="0" w:space="0" w:color="auto"/>
                                          </w:divBdr>
                                        </w:div>
                                        <w:div w:id="1115751915">
                                          <w:marLeft w:val="0"/>
                                          <w:marRight w:val="0"/>
                                          <w:marTop w:val="450"/>
                                          <w:marBottom w:val="450"/>
                                          <w:divBdr>
                                            <w:top w:val="none" w:sz="0" w:space="0" w:color="auto"/>
                                            <w:left w:val="none" w:sz="0" w:space="0" w:color="auto"/>
                                            <w:bottom w:val="none" w:sz="0" w:space="0" w:color="auto"/>
                                            <w:right w:val="none" w:sz="0" w:space="0" w:color="auto"/>
                                          </w:divBdr>
                                        </w:div>
                                        <w:div w:id="229311671">
                                          <w:marLeft w:val="0"/>
                                          <w:marRight w:val="0"/>
                                          <w:marTop w:val="450"/>
                                          <w:marBottom w:val="450"/>
                                          <w:divBdr>
                                            <w:top w:val="none" w:sz="0" w:space="0" w:color="auto"/>
                                            <w:left w:val="none" w:sz="0" w:space="0" w:color="auto"/>
                                            <w:bottom w:val="none" w:sz="0" w:space="0" w:color="auto"/>
                                            <w:right w:val="none" w:sz="0" w:space="0" w:color="auto"/>
                                          </w:divBdr>
                                        </w:div>
                                        <w:div w:id="1468545456">
                                          <w:marLeft w:val="0"/>
                                          <w:marRight w:val="0"/>
                                          <w:marTop w:val="450"/>
                                          <w:marBottom w:val="450"/>
                                          <w:divBdr>
                                            <w:top w:val="none" w:sz="0" w:space="0" w:color="auto"/>
                                            <w:left w:val="none" w:sz="0" w:space="0" w:color="auto"/>
                                            <w:bottom w:val="none" w:sz="0" w:space="0" w:color="auto"/>
                                            <w:right w:val="none" w:sz="0" w:space="0" w:color="auto"/>
                                          </w:divBdr>
                                        </w:div>
                                        <w:div w:id="625283348">
                                          <w:marLeft w:val="0"/>
                                          <w:marRight w:val="0"/>
                                          <w:marTop w:val="450"/>
                                          <w:marBottom w:val="450"/>
                                          <w:divBdr>
                                            <w:top w:val="none" w:sz="0" w:space="0" w:color="auto"/>
                                            <w:left w:val="none" w:sz="0" w:space="0" w:color="auto"/>
                                            <w:bottom w:val="none" w:sz="0" w:space="0" w:color="auto"/>
                                            <w:right w:val="none" w:sz="0" w:space="0" w:color="auto"/>
                                          </w:divBdr>
                                        </w:div>
                                        <w:div w:id="746802208">
                                          <w:marLeft w:val="0"/>
                                          <w:marRight w:val="0"/>
                                          <w:marTop w:val="450"/>
                                          <w:marBottom w:val="450"/>
                                          <w:divBdr>
                                            <w:top w:val="none" w:sz="0" w:space="0" w:color="auto"/>
                                            <w:left w:val="none" w:sz="0" w:space="0" w:color="auto"/>
                                            <w:bottom w:val="none" w:sz="0" w:space="0" w:color="auto"/>
                                            <w:right w:val="none" w:sz="0" w:space="0" w:color="auto"/>
                                          </w:divBdr>
                                        </w:div>
                                        <w:div w:id="2122256624">
                                          <w:marLeft w:val="0"/>
                                          <w:marRight w:val="0"/>
                                          <w:marTop w:val="450"/>
                                          <w:marBottom w:val="450"/>
                                          <w:divBdr>
                                            <w:top w:val="none" w:sz="0" w:space="0" w:color="auto"/>
                                            <w:left w:val="none" w:sz="0" w:space="0" w:color="auto"/>
                                            <w:bottom w:val="none" w:sz="0" w:space="0" w:color="auto"/>
                                            <w:right w:val="none" w:sz="0" w:space="0" w:color="auto"/>
                                          </w:divBdr>
                                        </w:div>
                                        <w:div w:id="1496534965">
                                          <w:marLeft w:val="0"/>
                                          <w:marRight w:val="0"/>
                                          <w:marTop w:val="450"/>
                                          <w:marBottom w:val="450"/>
                                          <w:divBdr>
                                            <w:top w:val="none" w:sz="0" w:space="0" w:color="auto"/>
                                            <w:left w:val="none" w:sz="0" w:space="0" w:color="auto"/>
                                            <w:bottom w:val="none" w:sz="0" w:space="0" w:color="auto"/>
                                            <w:right w:val="none" w:sz="0" w:space="0" w:color="auto"/>
                                          </w:divBdr>
                                        </w:div>
                                        <w:div w:id="1620645457">
                                          <w:marLeft w:val="0"/>
                                          <w:marRight w:val="0"/>
                                          <w:marTop w:val="450"/>
                                          <w:marBottom w:val="450"/>
                                          <w:divBdr>
                                            <w:top w:val="none" w:sz="0" w:space="0" w:color="auto"/>
                                            <w:left w:val="none" w:sz="0" w:space="0" w:color="auto"/>
                                            <w:bottom w:val="none" w:sz="0" w:space="0" w:color="auto"/>
                                            <w:right w:val="none" w:sz="0" w:space="0" w:color="auto"/>
                                          </w:divBdr>
                                        </w:div>
                                        <w:div w:id="787893832">
                                          <w:marLeft w:val="0"/>
                                          <w:marRight w:val="0"/>
                                          <w:marTop w:val="450"/>
                                          <w:marBottom w:val="450"/>
                                          <w:divBdr>
                                            <w:top w:val="none" w:sz="0" w:space="0" w:color="auto"/>
                                            <w:left w:val="none" w:sz="0" w:space="0" w:color="auto"/>
                                            <w:bottom w:val="none" w:sz="0" w:space="0" w:color="auto"/>
                                            <w:right w:val="none" w:sz="0" w:space="0" w:color="auto"/>
                                          </w:divBdr>
                                        </w:div>
                                        <w:div w:id="1233390218">
                                          <w:marLeft w:val="0"/>
                                          <w:marRight w:val="0"/>
                                          <w:marTop w:val="450"/>
                                          <w:marBottom w:val="450"/>
                                          <w:divBdr>
                                            <w:top w:val="none" w:sz="0" w:space="0" w:color="auto"/>
                                            <w:left w:val="none" w:sz="0" w:space="0" w:color="auto"/>
                                            <w:bottom w:val="none" w:sz="0" w:space="0" w:color="auto"/>
                                            <w:right w:val="none" w:sz="0" w:space="0" w:color="auto"/>
                                          </w:divBdr>
                                        </w:div>
                                        <w:div w:id="1629776338">
                                          <w:marLeft w:val="0"/>
                                          <w:marRight w:val="0"/>
                                          <w:marTop w:val="450"/>
                                          <w:marBottom w:val="450"/>
                                          <w:divBdr>
                                            <w:top w:val="none" w:sz="0" w:space="0" w:color="auto"/>
                                            <w:left w:val="none" w:sz="0" w:space="0" w:color="auto"/>
                                            <w:bottom w:val="none" w:sz="0" w:space="0" w:color="auto"/>
                                            <w:right w:val="none" w:sz="0" w:space="0" w:color="auto"/>
                                          </w:divBdr>
                                        </w:div>
                                        <w:div w:id="871920964">
                                          <w:marLeft w:val="0"/>
                                          <w:marRight w:val="0"/>
                                          <w:marTop w:val="0"/>
                                          <w:marBottom w:val="0"/>
                                          <w:divBdr>
                                            <w:top w:val="none" w:sz="0" w:space="0" w:color="auto"/>
                                            <w:left w:val="none" w:sz="0" w:space="0" w:color="auto"/>
                                            <w:bottom w:val="none" w:sz="0" w:space="0" w:color="auto"/>
                                            <w:right w:val="none" w:sz="0" w:space="0" w:color="auto"/>
                                          </w:divBdr>
                                        </w:div>
                                        <w:div w:id="1706978756">
                                          <w:marLeft w:val="0"/>
                                          <w:marRight w:val="0"/>
                                          <w:marTop w:val="0"/>
                                          <w:marBottom w:val="0"/>
                                          <w:divBdr>
                                            <w:top w:val="none" w:sz="0" w:space="0" w:color="auto"/>
                                            <w:left w:val="none" w:sz="0" w:space="0" w:color="auto"/>
                                            <w:bottom w:val="none" w:sz="0" w:space="0" w:color="auto"/>
                                            <w:right w:val="none" w:sz="0" w:space="0" w:color="auto"/>
                                          </w:divBdr>
                                        </w:div>
                                        <w:div w:id="863790560">
                                          <w:marLeft w:val="0"/>
                                          <w:marRight w:val="0"/>
                                          <w:marTop w:val="0"/>
                                          <w:marBottom w:val="450"/>
                                          <w:divBdr>
                                            <w:top w:val="none" w:sz="0" w:space="0" w:color="auto"/>
                                            <w:left w:val="none" w:sz="0" w:space="0" w:color="auto"/>
                                            <w:bottom w:val="none" w:sz="0" w:space="0" w:color="auto"/>
                                            <w:right w:val="none" w:sz="0" w:space="0" w:color="auto"/>
                                          </w:divBdr>
                                        </w:div>
                                        <w:div w:id="2015255766">
                                          <w:marLeft w:val="300"/>
                                          <w:marRight w:val="0"/>
                                          <w:marTop w:val="450"/>
                                          <w:marBottom w:val="450"/>
                                          <w:divBdr>
                                            <w:top w:val="none" w:sz="0" w:space="0" w:color="auto"/>
                                            <w:left w:val="none" w:sz="0" w:space="0" w:color="auto"/>
                                            <w:bottom w:val="none" w:sz="0" w:space="0" w:color="auto"/>
                                            <w:right w:val="none" w:sz="0" w:space="0" w:color="auto"/>
                                          </w:divBdr>
                                        </w:div>
                                        <w:div w:id="468941670">
                                          <w:marLeft w:val="750"/>
                                          <w:marRight w:val="0"/>
                                          <w:marTop w:val="0"/>
                                          <w:marBottom w:val="300"/>
                                          <w:divBdr>
                                            <w:top w:val="none" w:sz="0" w:space="0" w:color="auto"/>
                                            <w:left w:val="none" w:sz="0" w:space="0" w:color="auto"/>
                                            <w:bottom w:val="none" w:sz="0" w:space="0" w:color="auto"/>
                                            <w:right w:val="none" w:sz="0" w:space="0" w:color="auto"/>
                                          </w:divBdr>
                                        </w:div>
                                        <w:div w:id="321083152">
                                          <w:marLeft w:val="750"/>
                                          <w:marRight w:val="0"/>
                                          <w:marTop w:val="450"/>
                                          <w:marBottom w:val="450"/>
                                          <w:divBdr>
                                            <w:top w:val="none" w:sz="0" w:space="0" w:color="auto"/>
                                            <w:left w:val="none" w:sz="0" w:space="0" w:color="auto"/>
                                            <w:bottom w:val="none" w:sz="0" w:space="0" w:color="auto"/>
                                            <w:right w:val="none" w:sz="0" w:space="0" w:color="auto"/>
                                          </w:divBdr>
                                        </w:div>
                                        <w:div w:id="661784080">
                                          <w:marLeft w:val="300"/>
                                          <w:marRight w:val="0"/>
                                          <w:marTop w:val="450"/>
                                          <w:marBottom w:val="450"/>
                                          <w:divBdr>
                                            <w:top w:val="none" w:sz="0" w:space="0" w:color="auto"/>
                                            <w:left w:val="none" w:sz="0" w:space="0" w:color="auto"/>
                                            <w:bottom w:val="none" w:sz="0" w:space="0" w:color="auto"/>
                                            <w:right w:val="none" w:sz="0" w:space="0" w:color="auto"/>
                                          </w:divBdr>
                                        </w:div>
                                        <w:div w:id="622272000">
                                          <w:marLeft w:val="750"/>
                                          <w:marRight w:val="0"/>
                                          <w:marTop w:val="0"/>
                                          <w:marBottom w:val="300"/>
                                          <w:divBdr>
                                            <w:top w:val="none" w:sz="0" w:space="0" w:color="auto"/>
                                            <w:left w:val="none" w:sz="0" w:space="0" w:color="auto"/>
                                            <w:bottom w:val="none" w:sz="0" w:space="0" w:color="auto"/>
                                            <w:right w:val="none" w:sz="0" w:space="0" w:color="auto"/>
                                          </w:divBdr>
                                        </w:div>
                                        <w:div w:id="21977186">
                                          <w:marLeft w:val="750"/>
                                          <w:marRight w:val="0"/>
                                          <w:marTop w:val="0"/>
                                          <w:marBottom w:val="300"/>
                                          <w:divBdr>
                                            <w:top w:val="none" w:sz="0" w:space="0" w:color="auto"/>
                                            <w:left w:val="none" w:sz="0" w:space="0" w:color="auto"/>
                                            <w:bottom w:val="none" w:sz="0" w:space="0" w:color="auto"/>
                                            <w:right w:val="none" w:sz="0" w:space="0" w:color="auto"/>
                                          </w:divBdr>
                                        </w:div>
                                        <w:div w:id="1368407657">
                                          <w:marLeft w:val="0"/>
                                          <w:marRight w:val="0"/>
                                          <w:marTop w:val="0"/>
                                          <w:marBottom w:val="0"/>
                                          <w:divBdr>
                                            <w:top w:val="none" w:sz="0" w:space="0" w:color="auto"/>
                                            <w:left w:val="none" w:sz="0" w:space="0" w:color="auto"/>
                                            <w:bottom w:val="none" w:sz="0" w:space="0" w:color="auto"/>
                                            <w:right w:val="none" w:sz="0" w:space="0" w:color="auto"/>
                                          </w:divBdr>
                                        </w:div>
                                        <w:div w:id="1484196809">
                                          <w:marLeft w:val="0"/>
                                          <w:marRight w:val="0"/>
                                          <w:marTop w:val="0"/>
                                          <w:marBottom w:val="0"/>
                                          <w:divBdr>
                                            <w:top w:val="none" w:sz="0" w:space="0" w:color="auto"/>
                                            <w:left w:val="none" w:sz="0" w:space="0" w:color="auto"/>
                                            <w:bottom w:val="none" w:sz="0" w:space="0" w:color="auto"/>
                                            <w:right w:val="none" w:sz="0" w:space="0" w:color="auto"/>
                                          </w:divBdr>
                                        </w:div>
                                        <w:div w:id="1261330313">
                                          <w:marLeft w:val="0"/>
                                          <w:marRight w:val="0"/>
                                          <w:marTop w:val="450"/>
                                          <w:marBottom w:val="450"/>
                                          <w:divBdr>
                                            <w:top w:val="none" w:sz="0" w:space="0" w:color="auto"/>
                                            <w:left w:val="none" w:sz="0" w:space="0" w:color="auto"/>
                                            <w:bottom w:val="none" w:sz="0" w:space="0" w:color="auto"/>
                                            <w:right w:val="none" w:sz="0" w:space="0" w:color="auto"/>
                                          </w:divBdr>
                                        </w:div>
                                        <w:div w:id="1083721227">
                                          <w:marLeft w:val="0"/>
                                          <w:marRight w:val="0"/>
                                          <w:marTop w:val="450"/>
                                          <w:marBottom w:val="450"/>
                                          <w:divBdr>
                                            <w:top w:val="none" w:sz="0" w:space="0" w:color="auto"/>
                                            <w:left w:val="none" w:sz="0" w:space="0" w:color="auto"/>
                                            <w:bottom w:val="none" w:sz="0" w:space="0" w:color="auto"/>
                                            <w:right w:val="none" w:sz="0" w:space="0" w:color="auto"/>
                                          </w:divBdr>
                                        </w:div>
                                        <w:div w:id="648707495">
                                          <w:marLeft w:val="0"/>
                                          <w:marRight w:val="0"/>
                                          <w:marTop w:val="450"/>
                                          <w:marBottom w:val="450"/>
                                          <w:divBdr>
                                            <w:top w:val="none" w:sz="0" w:space="0" w:color="auto"/>
                                            <w:left w:val="none" w:sz="0" w:space="0" w:color="auto"/>
                                            <w:bottom w:val="none" w:sz="0" w:space="0" w:color="auto"/>
                                            <w:right w:val="none" w:sz="0" w:space="0" w:color="auto"/>
                                          </w:divBdr>
                                        </w:div>
                                        <w:div w:id="753210561">
                                          <w:marLeft w:val="0"/>
                                          <w:marRight w:val="0"/>
                                          <w:marTop w:val="450"/>
                                          <w:marBottom w:val="450"/>
                                          <w:divBdr>
                                            <w:top w:val="none" w:sz="0" w:space="0" w:color="auto"/>
                                            <w:left w:val="none" w:sz="0" w:space="0" w:color="auto"/>
                                            <w:bottom w:val="none" w:sz="0" w:space="0" w:color="auto"/>
                                            <w:right w:val="none" w:sz="0" w:space="0" w:color="auto"/>
                                          </w:divBdr>
                                        </w:div>
                                        <w:div w:id="1343050876">
                                          <w:marLeft w:val="0"/>
                                          <w:marRight w:val="0"/>
                                          <w:marTop w:val="450"/>
                                          <w:marBottom w:val="450"/>
                                          <w:divBdr>
                                            <w:top w:val="none" w:sz="0" w:space="0" w:color="auto"/>
                                            <w:left w:val="none" w:sz="0" w:space="0" w:color="auto"/>
                                            <w:bottom w:val="none" w:sz="0" w:space="0" w:color="auto"/>
                                            <w:right w:val="none" w:sz="0" w:space="0" w:color="auto"/>
                                          </w:divBdr>
                                        </w:div>
                                        <w:div w:id="1071081420">
                                          <w:marLeft w:val="0"/>
                                          <w:marRight w:val="0"/>
                                          <w:marTop w:val="450"/>
                                          <w:marBottom w:val="450"/>
                                          <w:divBdr>
                                            <w:top w:val="none" w:sz="0" w:space="0" w:color="auto"/>
                                            <w:left w:val="none" w:sz="0" w:space="0" w:color="auto"/>
                                            <w:bottom w:val="none" w:sz="0" w:space="0" w:color="auto"/>
                                            <w:right w:val="none" w:sz="0" w:space="0" w:color="auto"/>
                                          </w:divBdr>
                                        </w:div>
                                        <w:div w:id="509950991">
                                          <w:marLeft w:val="0"/>
                                          <w:marRight w:val="0"/>
                                          <w:marTop w:val="450"/>
                                          <w:marBottom w:val="450"/>
                                          <w:divBdr>
                                            <w:top w:val="none" w:sz="0" w:space="0" w:color="auto"/>
                                            <w:left w:val="none" w:sz="0" w:space="0" w:color="auto"/>
                                            <w:bottom w:val="none" w:sz="0" w:space="0" w:color="auto"/>
                                            <w:right w:val="none" w:sz="0" w:space="0" w:color="auto"/>
                                          </w:divBdr>
                                        </w:div>
                                        <w:div w:id="456263405">
                                          <w:marLeft w:val="0"/>
                                          <w:marRight w:val="0"/>
                                          <w:marTop w:val="450"/>
                                          <w:marBottom w:val="450"/>
                                          <w:divBdr>
                                            <w:top w:val="none" w:sz="0" w:space="0" w:color="auto"/>
                                            <w:left w:val="none" w:sz="0" w:space="0" w:color="auto"/>
                                            <w:bottom w:val="none" w:sz="0" w:space="0" w:color="auto"/>
                                            <w:right w:val="none" w:sz="0" w:space="0" w:color="auto"/>
                                          </w:divBdr>
                                        </w:div>
                                        <w:div w:id="1221358390">
                                          <w:marLeft w:val="0"/>
                                          <w:marRight w:val="0"/>
                                          <w:marTop w:val="450"/>
                                          <w:marBottom w:val="450"/>
                                          <w:divBdr>
                                            <w:top w:val="none" w:sz="0" w:space="0" w:color="auto"/>
                                            <w:left w:val="none" w:sz="0" w:space="0" w:color="auto"/>
                                            <w:bottom w:val="none" w:sz="0" w:space="0" w:color="auto"/>
                                            <w:right w:val="none" w:sz="0" w:space="0" w:color="auto"/>
                                          </w:divBdr>
                                        </w:div>
                                        <w:div w:id="147746639">
                                          <w:marLeft w:val="0"/>
                                          <w:marRight w:val="0"/>
                                          <w:marTop w:val="450"/>
                                          <w:marBottom w:val="450"/>
                                          <w:divBdr>
                                            <w:top w:val="none" w:sz="0" w:space="0" w:color="auto"/>
                                            <w:left w:val="none" w:sz="0" w:space="0" w:color="auto"/>
                                            <w:bottom w:val="none" w:sz="0" w:space="0" w:color="auto"/>
                                            <w:right w:val="none" w:sz="0" w:space="0" w:color="auto"/>
                                          </w:divBdr>
                                        </w:div>
                                        <w:div w:id="1090781664">
                                          <w:marLeft w:val="0"/>
                                          <w:marRight w:val="0"/>
                                          <w:marTop w:val="450"/>
                                          <w:marBottom w:val="450"/>
                                          <w:divBdr>
                                            <w:top w:val="none" w:sz="0" w:space="0" w:color="auto"/>
                                            <w:left w:val="none" w:sz="0" w:space="0" w:color="auto"/>
                                            <w:bottom w:val="none" w:sz="0" w:space="0" w:color="auto"/>
                                            <w:right w:val="none" w:sz="0" w:space="0" w:color="auto"/>
                                          </w:divBdr>
                                        </w:div>
                                        <w:div w:id="1735203495">
                                          <w:marLeft w:val="0"/>
                                          <w:marRight w:val="0"/>
                                          <w:marTop w:val="450"/>
                                          <w:marBottom w:val="450"/>
                                          <w:divBdr>
                                            <w:top w:val="none" w:sz="0" w:space="0" w:color="auto"/>
                                            <w:left w:val="none" w:sz="0" w:space="0" w:color="auto"/>
                                            <w:bottom w:val="none" w:sz="0" w:space="0" w:color="auto"/>
                                            <w:right w:val="none" w:sz="0" w:space="0" w:color="auto"/>
                                          </w:divBdr>
                                        </w:div>
                                        <w:div w:id="309286899">
                                          <w:marLeft w:val="0"/>
                                          <w:marRight w:val="0"/>
                                          <w:marTop w:val="450"/>
                                          <w:marBottom w:val="450"/>
                                          <w:divBdr>
                                            <w:top w:val="none" w:sz="0" w:space="0" w:color="auto"/>
                                            <w:left w:val="none" w:sz="0" w:space="0" w:color="auto"/>
                                            <w:bottom w:val="none" w:sz="0" w:space="0" w:color="auto"/>
                                            <w:right w:val="none" w:sz="0" w:space="0" w:color="auto"/>
                                          </w:divBdr>
                                        </w:div>
                                        <w:div w:id="683675048">
                                          <w:marLeft w:val="0"/>
                                          <w:marRight w:val="0"/>
                                          <w:marTop w:val="450"/>
                                          <w:marBottom w:val="450"/>
                                          <w:divBdr>
                                            <w:top w:val="none" w:sz="0" w:space="0" w:color="auto"/>
                                            <w:left w:val="none" w:sz="0" w:space="0" w:color="auto"/>
                                            <w:bottom w:val="none" w:sz="0" w:space="0" w:color="auto"/>
                                            <w:right w:val="none" w:sz="0" w:space="0" w:color="auto"/>
                                          </w:divBdr>
                                        </w:div>
                                        <w:div w:id="2139032315">
                                          <w:marLeft w:val="0"/>
                                          <w:marRight w:val="0"/>
                                          <w:marTop w:val="450"/>
                                          <w:marBottom w:val="450"/>
                                          <w:divBdr>
                                            <w:top w:val="none" w:sz="0" w:space="0" w:color="auto"/>
                                            <w:left w:val="none" w:sz="0" w:space="0" w:color="auto"/>
                                            <w:bottom w:val="none" w:sz="0" w:space="0" w:color="auto"/>
                                            <w:right w:val="none" w:sz="0" w:space="0" w:color="auto"/>
                                          </w:divBdr>
                                        </w:div>
                                        <w:div w:id="1045329771">
                                          <w:marLeft w:val="0"/>
                                          <w:marRight w:val="0"/>
                                          <w:marTop w:val="450"/>
                                          <w:marBottom w:val="450"/>
                                          <w:divBdr>
                                            <w:top w:val="none" w:sz="0" w:space="0" w:color="auto"/>
                                            <w:left w:val="none" w:sz="0" w:space="0" w:color="auto"/>
                                            <w:bottom w:val="none" w:sz="0" w:space="0" w:color="auto"/>
                                            <w:right w:val="none" w:sz="0" w:space="0" w:color="auto"/>
                                          </w:divBdr>
                                        </w:div>
                                        <w:div w:id="1765178734">
                                          <w:marLeft w:val="0"/>
                                          <w:marRight w:val="0"/>
                                          <w:marTop w:val="450"/>
                                          <w:marBottom w:val="450"/>
                                          <w:divBdr>
                                            <w:top w:val="none" w:sz="0" w:space="0" w:color="auto"/>
                                            <w:left w:val="none" w:sz="0" w:space="0" w:color="auto"/>
                                            <w:bottom w:val="none" w:sz="0" w:space="0" w:color="auto"/>
                                            <w:right w:val="none" w:sz="0" w:space="0" w:color="auto"/>
                                          </w:divBdr>
                                        </w:div>
                                        <w:div w:id="574586354">
                                          <w:marLeft w:val="0"/>
                                          <w:marRight w:val="0"/>
                                          <w:marTop w:val="450"/>
                                          <w:marBottom w:val="450"/>
                                          <w:divBdr>
                                            <w:top w:val="none" w:sz="0" w:space="0" w:color="auto"/>
                                            <w:left w:val="none" w:sz="0" w:space="0" w:color="auto"/>
                                            <w:bottom w:val="none" w:sz="0" w:space="0" w:color="auto"/>
                                            <w:right w:val="none" w:sz="0" w:space="0" w:color="auto"/>
                                          </w:divBdr>
                                        </w:div>
                                        <w:div w:id="1390609053">
                                          <w:marLeft w:val="0"/>
                                          <w:marRight w:val="0"/>
                                          <w:marTop w:val="450"/>
                                          <w:marBottom w:val="450"/>
                                          <w:divBdr>
                                            <w:top w:val="none" w:sz="0" w:space="0" w:color="auto"/>
                                            <w:left w:val="none" w:sz="0" w:space="0" w:color="auto"/>
                                            <w:bottom w:val="none" w:sz="0" w:space="0" w:color="auto"/>
                                            <w:right w:val="none" w:sz="0" w:space="0" w:color="auto"/>
                                          </w:divBdr>
                                        </w:div>
                                        <w:div w:id="1368800918">
                                          <w:marLeft w:val="0"/>
                                          <w:marRight w:val="0"/>
                                          <w:marTop w:val="450"/>
                                          <w:marBottom w:val="450"/>
                                          <w:divBdr>
                                            <w:top w:val="none" w:sz="0" w:space="0" w:color="auto"/>
                                            <w:left w:val="none" w:sz="0" w:space="0" w:color="auto"/>
                                            <w:bottom w:val="none" w:sz="0" w:space="0" w:color="auto"/>
                                            <w:right w:val="none" w:sz="0" w:space="0" w:color="auto"/>
                                          </w:divBdr>
                                        </w:div>
                                        <w:div w:id="469716254">
                                          <w:marLeft w:val="0"/>
                                          <w:marRight w:val="0"/>
                                          <w:marTop w:val="450"/>
                                          <w:marBottom w:val="450"/>
                                          <w:divBdr>
                                            <w:top w:val="none" w:sz="0" w:space="0" w:color="auto"/>
                                            <w:left w:val="none" w:sz="0" w:space="0" w:color="auto"/>
                                            <w:bottom w:val="none" w:sz="0" w:space="0" w:color="auto"/>
                                            <w:right w:val="none" w:sz="0" w:space="0" w:color="auto"/>
                                          </w:divBdr>
                                        </w:div>
                                        <w:div w:id="574322149">
                                          <w:marLeft w:val="300"/>
                                          <w:marRight w:val="0"/>
                                          <w:marTop w:val="0"/>
                                          <w:marBottom w:val="300"/>
                                          <w:divBdr>
                                            <w:top w:val="none" w:sz="0" w:space="0" w:color="auto"/>
                                            <w:left w:val="none" w:sz="0" w:space="0" w:color="auto"/>
                                            <w:bottom w:val="none" w:sz="0" w:space="0" w:color="auto"/>
                                            <w:right w:val="none" w:sz="0" w:space="0" w:color="auto"/>
                                          </w:divBdr>
                                        </w:div>
                                        <w:div w:id="2094079936">
                                          <w:marLeft w:val="300"/>
                                          <w:marRight w:val="0"/>
                                          <w:marTop w:val="450"/>
                                          <w:marBottom w:val="450"/>
                                          <w:divBdr>
                                            <w:top w:val="none" w:sz="0" w:space="0" w:color="auto"/>
                                            <w:left w:val="none" w:sz="0" w:space="0" w:color="auto"/>
                                            <w:bottom w:val="none" w:sz="0" w:space="0" w:color="auto"/>
                                            <w:right w:val="none" w:sz="0" w:space="0" w:color="auto"/>
                                          </w:divBdr>
                                        </w:div>
                                        <w:div w:id="488252358">
                                          <w:marLeft w:val="0"/>
                                          <w:marRight w:val="0"/>
                                          <w:marTop w:val="450"/>
                                          <w:marBottom w:val="450"/>
                                          <w:divBdr>
                                            <w:top w:val="none" w:sz="0" w:space="0" w:color="auto"/>
                                            <w:left w:val="none" w:sz="0" w:space="0" w:color="auto"/>
                                            <w:bottom w:val="none" w:sz="0" w:space="0" w:color="auto"/>
                                            <w:right w:val="none" w:sz="0" w:space="0" w:color="auto"/>
                                          </w:divBdr>
                                        </w:div>
                                        <w:div w:id="2121610290">
                                          <w:marLeft w:val="0"/>
                                          <w:marRight w:val="0"/>
                                          <w:marTop w:val="450"/>
                                          <w:marBottom w:val="450"/>
                                          <w:divBdr>
                                            <w:top w:val="none" w:sz="0" w:space="0" w:color="auto"/>
                                            <w:left w:val="none" w:sz="0" w:space="0" w:color="auto"/>
                                            <w:bottom w:val="none" w:sz="0" w:space="0" w:color="auto"/>
                                            <w:right w:val="none" w:sz="0" w:space="0" w:color="auto"/>
                                          </w:divBdr>
                                        </w:div>
                                        <w:div w:id="2057774335">
                                          <w:marLeft w:val="0"/>
                                          <w:marRight w:val="0"/>
                                          <w:marTop w:val="450"/>
                                          <w:marBottom w:val="450"/>
                                          <w:divBdr>
                                            <w:top w:val="none" w:sz="0" w:space="0" w:color="auto"/>
                                            <w:left w:val="none" w:sz="0" w:space="0" w:color="auto"/>
                                            <w:bottom w:val="none" w:sz="0" w:space="0" w:color="auto"/>
                                            <w:right w:val="none" w:sz="0" w:space="0" w:color="auto"/>
                                          </w:divBdr>
                                        </w:div>
                                        <w:div w:id="1479958758">
                                          <w:marLeft w:val="0"/>
                                          <w:marRight w:val="0"/>
                                          <w:marTop w:val="450"/>
                                          <w:marBottom w:val="450"/>
                                          <w:divBdr>
                                            <w:top w:val="none" w:sz="0" w:space="0" w:color="auto"/>
                                            <w:left w:val="none" w:sz="0" w:space="0" w:color="auto"/>
                                            <w:bottom w:val="none" w:sz="0" w:space="0" w:color="auto"/>
                                            <w:right w:val="none" w:sz="0" w:space="0" w:color="auto"/>
                                          </w:divBdr>
                                        </w:div>
                                        <w:div w:id="4939072">
                                          <w:marLeft w:val="0"/>
                                          <w:marRight w:val="0"/>
                                          <w:marTop w:val="450"/>
                                          <w:marBottom w:val="450"/>
                                          <w:divBdr>
                                            <w:top w:val="none" w:sz="0" w:space="0" w:color="auto"/>
                                            <w:left w:val="none" w:sz="0" w:space="0" w:color="auto"/>
                                            <w:bottom w:val="none" w:sz="0" w:space="0" w:color="auto"/>
                                            <w:right w:val="none" w:sz="0" w:space="0" w:color="auto"/>
                                          </w:divBdr>
                                        </w:div>
                                        <w:div w:id="1909265518">
                                          <w:marLeft w:val="0"/>
                                          <w:marRight w:val="0"/>
                                          <w:marTop w:val="450"/>
                                          <w:marBottom w:val="450"/>
                                          <w:divBdr>
                                            <w:top w:val="none" w:sz="0" w:space="0" w:color="auto"/>
                                            <w:left w:val="none" w:sz="0" w:space="0" w:color="auto"/>
                                            <w:bottom w:val="none" w:sz="0" w:space="0" w:color="auto"/>
                                            <w:right w:val="none" w:sz="0" w:space="0" w:color="auto"/>
                                          </w:divBdr>
                                        </w:div>
                                        <w:div w:id="1497499026">
                                          <w:marLeft w:val="0"/>
                                          <w:marRight w:val="0"/>
                                          <w:marTop w:val="450"/>
                                          <w:marBottom w:val="450"/>
                                          <w:divBdr>
                                            <w:top w:val="none" w:sz="0" w:space="0" w:color="auto"/>
                                            <w:left w:val="none" w:sz="0" w:space="0" w:color="auto"/>
                                            <w:bottom w:val="none" w:sz="0" w:space="0" w:color="auto"/>
                                            <w:right w:val="none" w:sz="0" w:space="0" w:color="auto"/>
                                          </w:divBdr>
                                        </w:div>
                                        <w:div w:id="1200511799">
                                          <w:marLeft w:val="0"/>
                                          <w:marRight w:val="0"/>
                                          <w:marTop w:val="450"/>
                                          <w:marBottom w:val="450"/>
                                          <w:divBdr>
                                            <w:top w:val="none" w:sz="0" w:space="0" w:color="auto"/>
                                            <w:left w:val="none" w:sz="0" w:space="0" w:color="auto"/>
                                            <w:bottom w:val="none" w:sz="0" w:space="0" w:color="auto"/>
                                            <w:right w:val="none" w:sz="0" w:space="0" w:color="auto"/>
                                          </w:divBdr>
                                        </w:div>
                                        <w:div w:id="2097706359">
                                          <w:marLeft w:val="300"/>
                                          <w:marRight w:val="0"/>
                                          <w:marTop w:val="450"/>
                                          <w:marBottom w:val="450"/>
                                          <w:divBdr>
                                            <w:top w:val="none" w:sz="0" w:space="0" w:color="auto"/>
                                            <w:left w:val="none" w:sz="0" w:space="0" w:color="auto"/>
                                            <w:bottom w:val="none" w:sz="0" w:space="0" w:color="auto"/>
                                            <w:right w:val="none" w:sz="0" w:space="0" w:color="auto"/>
                                          </w:divBdr>
                                        </w:div>
                                        <w:div w:id="299919507">
                                          <w:marLeft w:val="300"/>
                                          <w:marRight w:val="0"/>
                                          <w:marTop w:val="450"/>
                                          <w:marBottom w:val="450"/>
                                          <w:divBdr>
                                            <w:top w:val="none" w:sz="0" w:space="0" w:color="auto"/>
                                            <w:left w:val="none" w:sz="0" w:space="0" w:color="auto"/>
                                            <w:bottom w:val="none" w:sz="0" w:space="0" w:color="auto"/>
                                            <w:right w:val="none" w:sz="0" w:space="0" w:color="auto"/>
                                          </w:divBdr>
                                        </w:div>
                                        <w:div w:id="106126747">
                                          <w:marLeft w:val="0"/>
                                          <w:marRight w:val="0"/>
                                          <w:marTop w:val="450"/>
                                          <w:marBottom w:val="450"/>
                                          <w:divBdr>
                                            <w:top w:val="none" w:sz="0" w:space="0" w:color="auto"/>
                                            <w:left w:val="none" w:sz="0" w:space="0" w:color="auto"/>
                                            <w:bottom w:val="none" w:sz="0" w:space="0" w:color="auto"/>
                                            <w:right w:val="none" w:sz="0" w:space="0" w:color="auto"/>
                                          </w:divBdr>
                                        </w:div>
                                        <w:div w:id="910578364">
                                          <w:marLeft w:val="0"/>
                                          <w:marRight w:val="0"/>
                                          <w:marTop w:val="450"/>
                                          <w:marBottom w:val="450"/>
                                          <w:divBdr>
                                            <w:top w:val="none" w:sz="0" w:space="0" w:color="auto"/>
                                            <w:left w:val="none" w:sz="0" w:space="0" w:color="auto"/>
                                            <w:bottom w:val="none" w:sz="0" w:space="0" w:color="auto"/>
                                            <w:right w:val="none" w:sz="0" w:space="0" w:color="auto"/>
                                          </w:divBdr>
                                        </w:div>
                                        <w:div w:id="402605860">
                                          <w:marLeft w:val="0"/>
                                          <w:marRight w:val="0"/>
                                          <w:marTop w:val="0"/>
                                          <w:marBottom w:val="0"/>
                                          <w:divBdr>
                                            <w:top w:val="none" w:sz="0" w:space="0" w:color="auto"/>
                                            <w:left w:val="none" w:sz="0" w:space="0" w:color="auto"/>
                                            <w:bottom w:val="none" w:sz="0" w:space="0" w:color="auto"/>
                                            <w:right w:val="none" w:sz="0" w:space="0" w:color="auto"/>
                                          </w:divBdr>
                                        </w:div>
                                        <w:div w:id="1198464759">
                                          <w:marLeft w:val="0"/>
                                          <w:marRight w:val="0"/>
                                          <w:marTop w:val="0"/>
                                          <w:marBottom w:val="0"/>
                                          <w:divBdr>
                                            <w:top w:val="none" w:sz="0" w:space="0" w:color="auto"/>
                                            <w:left w:val="none" w:sz="0" w:space="0" w:color="auto"/>
                                            <w:bottom w:val="none" w:sz="0" w:space="0" w:color="auto"/>
                                            <w:right w:val="none" w:sz="0" w:space="0" w:color="auto"/>
                                          </w:divBdr>
                                        </w:div>
                                        <w:div w:id="1753431144">
                                          <w:marLeft w:val="0"/>
                                          <w:marRight w:val="0"/>
                                          <w:marTop w:val="0"/>
                                          <w:marBottom w:val="450"/>
                                          <w:divBdr>
                                            <w:top w:val="none" w:sz="0" w:space="0" w:color="auto"/>
                                            <w:left w:val="none" w:sz="0" w:space="0" w:color="auto"/>
                                            <w:bottom w:val="none" w:sz="0" w:space="0" w:color="auto"/>
                                            <w:right w:val="none" w:sz="0" w:space="0" w:color="auto"/>
                                          </w:divBdr>
                                        </w:div>
                                        <w:div w:id="1020157313">
                                          <w:marLeft w:val="0"/>
                                          <w:marRight w:val="0"/>
                                          <w:marTop w:val="450"/>
                                          <w:marBottom w:val="450"/>
                                          <w:divBdr>
                                            <w:top w:val="none" w:sz="0" w:space="0" w:color="auto"/>
                                            <w:left w:val="none" w:sz="0" w:space="0" w:color="auto"/>
                                            <w:bottom w:val="none" w:sz="0" w:space="0" w:color="auto"/>
                                            <w:right w:val="none" w:sz="0" w:space="0" w:color="auto"/>
                                          </w:divBdr>
                                        </w:div>
                                        <w:div w:id="145361330">
                                          <w:marLeft w:val="0"/>
                                          <w:marRight w:val="0"/>
                                          <w:marTop w:val="450"/>
                                          <w:marBottom w:val="450"/>
                                          <w:divBdr>
                                            <w:top w:val="none" w:sz="0" w:space="0" w:color="auto"/>
                                            <w:left w:val="none" w:sz="0" w:space="0" w:color="auto"/>
                                            <w:bottom w:val="none" w:sz="0" w:space="0" w:color="auto"/>
                                            <w:right w:val="none" w:sz="0" w:space="0" w:color="auto"/>
                                          </w:divBdr>
                                        </w:div>
                                        <w:div w:id="2083604634">
                                          <w:marLeft w:val="0"/>
                                          <w:marRight w:val="0"/>
                                          <w:marTop w:val="450"/>
                                          <w:marBottom w:val="450"/>
                                          <w:divBdr>
                                            <w:top w:val="none" w:sz="0" w:space="0" w:color="auto"/>
                                            <w:left w:val="none" w:sz="0" w:space="0" w:color="auto"/>
                                            <w:bottom w:val="none" w:sz="0" w:space="0" w:color="auto"/>
                                            <w:right w:val="none" w:sz="0" w:space="0" w:color="auto"/>
                                          </w:divBdr>
                                        </w:div>
                                        <w:div w:id="1462726320">
                                          <w:marLeft w:val="0"/>
                                          <w:marRight w:val="0"/>
                                          <w:marTop w:val="450"/>
                                          <w:marBottom w:val="450"/>
                                          <w:divBdr>
                                            <w:top w:val="none" w:sz="0" w:space="0" w:color="auto"/>
                                            <w:left w:val="none" w:sz="0" w:space="0" w:color="auto"/>
                                            <w:bottom w:val="none" w:sz="0" w:space="0" w:color="auto"/>
                                            <w:right w:val="none" w:sz="0" w:space="0" w:color="auto"/>
                                          </w:divBdr>
                                        </w:div>
                                        <w:div w:id="2034067526">
                                          <w:marLeft w:val="0"/>
                                          <w:marRight w:val="0"/>
                                          <w:marTop w:val="450"/>
                                          <w:marBottom w:val="450"/>
                                          <w:divBdr>
                                            <w:top w:val="none" w:sz="0" w:space="0" w:color="auto"/>
                                            <w:left w:val="none" w:sz="0" w:space="0" w:color="auto"/>
                                            <w:bottom w:val="none" w:sz="0" w:space="0" w:color="auto"/>
                                            <w:right w:val="none" w:sz="0" w:space="0" w:color="auto"/>
                                          </w:divBdr>
                                        </w:div>
                                        <w:div w:id="1759398655">
                                          <w:marLeft w:val="0"/>
                                          <w:marRight w:val="0"/>
                                          <w:marTop w:val="450"/>
                                          <w:marBottom w:val="450"/>
                                          <w:divBdr>
                                            <w:top w:val="none" w:sz="0" w:space="0" w:color="auto"/>
                                            <w:left w:val="none" w:sz="0" w:space="0" w:color="auto"/>
                                            <w:bottom w:val="none" w:sz="0" w:space="0" w:color="auto"/>
                                            <w:right w:val="none" w:sz="0" w:space="0" w:color="auto"/>
                                          </w:divBdr>
                                        </w:div>
                                        <w:div w:id="1229345808">
                                          <w:marLeft w:val="0"/>
                                          <w:marRight w:val="0"/>
                                          <w:marTop w:val="450"/>
                                          <w:marBottom w:val="450"/>
                                          <w:divBdr>
                                            <w:top w:val="none" w:sz="0" w:space="0" w:color="auto"/>
                                            <w:left w:val="none" w:sz="0" w:space="0" w:color="auto"/>
                                            <w:bottom w:val="none" w:sz="0" w:space="0" w:color="auto"/>
                                            <w:right w:val="none" w:sz="0" w:space="0" w:color="auto"/>
                                          </w:divBdr>
                                        </w:div>
                                        <w:div w:id="279186696">
                                          <w:marLeft w:val="0"/>
                                          <w:marRight w:val="0"/>
                                          <w:marTop w:val="450"/>
                                          <w:marBottom w:val="450"/>
                                          <w:divBdr>
                                            <w:top w:val="none" w:sz="0" w:space="0" w:color="auto"/>
                                            <w:left w:val="none" w:sz="0" w:space="0" w:color="auto"/>
                                            <w:bottom w:val="none" w:sz="0" w:space="0" w:color="auto"/>
                                            <w:right w:val="none" w:sz="0" w:space="0" w:color="auto"/>
                                          </w:divBdr>
                                        </w:div>
                                        <w:div w:id="13117361">
                                          <w:marLeft w:val="0"/>
                                          <w:marRight w:val="0"/>
                                          <w:marTop w:val="450"/>
                                          <w:marBottom w:val="450"/>
                                          <w:divBdr>
                                            <w:top w:val="none" w:sz="0" w:space="0" w:color="auto"/>
                                            <w:left w:val="none" w:sz="0" w:space="0" w:color="auto"/>
                                            <w:bottom w:val="none" w:sz="0" w:space="0" w:color="auto"/>
                                            <w:right w:val="none" w:sz="0" w:space="0" w:color="auto"/>
                                          </w:divBdr>
                                        </w:div>
                                        <w:div w:id="1288858067">
                                          <w:marLeft w:val="0"/>
                                          <w:marRight w:val="0"/>
                                          <w:marTop w:val="450"/>
                                          <w:marBottom w:val="450"/>
                                          <w:divBdr>
                                            <w:top w:val="none" w:sz="0" w:space="0" w:color="auto"/>
                                            <w:left w:val="none" w:sz="0" w:space="0" w:color="auto"/>
                                            <w:bottom w:val="none" w:sz="0" w:space="0" w:color="auto"/>
                                            <w:right w:val="none" w:sz="0" w:space="0" w:color="auto"/>
                                          </w:divBdr>
                                        </w:div>
                                        <w:div w:id="1689940529">
                                          <w:marLeft w:val="0"/>
                                          <w:marRight w:val="0"/>
                                          <w:marTop w:val="450"/>
                                          <w:marBottom w:val="450"/>
                                          <w:divBdr>
                                            <w:top w:val="none" w:sz="0" w:space="0" w:color="auto"/>
                                            <w:left w:val="none" w:sz="0" w:space="0" w:color="auto"/>
                                            <w:bottom w:val="none" w:sz="0" w:space="0" w:color="auto"/>
                                            <w:right w:val="none" w:sz="0" w:space="0" w:color="auto"/>
                                          </w:divBdr>
                                        </w:div>
                                        <w:div w:id="1656029773">
                                          <w:marLeft w:val="0"/>
                                          <w:marRight w:val="0"/>
                                          <w:marTop w:val="450"/>
                                          <w:marBottom w:val="450"/>
                                          <w:divBdr>
                                            <w:top w:val="none" w:sz="0" w:space="0" w:color="auto"/>
                                            <w:left w:val="none" w:sz="0" w:space="0" w:color="auto"/>
                                            <w:bottom w:val="none" w:sz="0" w:space="0" w:color="auto"/>
                                            <w:right w:val="none" w:sz="0" w:space="0" w:color="auto"/>
                                          </w:divBdr>
                                        </w:div>
                                        <w:div w:id="1384403884">
                                          <w:marLeft w:val="0"/>
                                          <w:marRight w:val="0"/>
                                          <w:marTop w:val="450"/>
                                          <w:marBottom w:val="450"/>
                                          <w:divBdr>
                                            <w:top w:val="none" w:sz="0" w:space="0" w:color="auto"/>
                                            <w:left w:val="none" w:sz="0" w:space="0" w:color="auto"/>
                                            <w:bottom w:val="none" w:sz="0" w:space="0" w:color="auto"/>
                                            <w:right w:val="none" w:sz="0" w:space="0" w:color="auto"/>
                                          </w:divBdr>
                                        </w:div>
                                        <w:div w:id="551893860">
                                          <w:marLeft w:val="0"/>
                                          <w:marRight w:val="0"/>
                                          <w:marTop w:val="450"/>
                                          <w:marBottom w:val="450"/>
                                          <w:divBdr>
                                            <w:top w:val="none" w:sz="0" w:space="0" w:color="auto"/>
                                            <w:left w:val="none" w:sz="0" w:space="0" w:color="auto"/>
                                            <w:bottom w:val="none" w:sz="0" w:space="0" w:color="auto"/>
                                            <w:right w:val="none" w:sz="0" w:space="0" w:color="auto"/>
                                          </w:divBdr>
                                        </w:div>
                                        <w:div w:id="2051610577">
                                          <w:marLeft w:val="0"/>
                                          <w:marRight w:val="0"/>
                                          <w:marTop w:val="450"/>
                                          <w:marBottom w:val="450"/>
                                          <w:divBdr>
                                            <w:top w:val="none" w:sz="0" w:space="0" w:color="auto"/>
                                            <w:left w:val="none" w:sz="0" w:space="0" w:color="auto"/>
                                            <w:bottom w:val="none" w:sz="0" w:space="0" w:color="auto"/>
                                            <w:right w:val="none" w:sz="0" w:space="0" w:color="auto"/>
                                          </w:divBdr>
                                        </w:div>
                                        <w:div w:id="1475677500">
                                          <w:marLeft w:val="0"/>
                                          <w:marRight w:val="0"/>
                                          <w:marTop w:val="0"/>
                                          <w:marBottom w:val="300"/>
                                          <w:divBdr>
                                            <w:top w:val="none" w:sz="0" w:space="0" w:color="auto"/>
                                            <w:left w:val="none" w:sz="0" w:space="0" w:color="auto"/>
                                            <w:bottom w:val="none" w:sz="0" w:space="0" w:color="auto"/>
                                            <w:right w:val="none" w:sz="0" w:space="0" w:color="auto"/>
                                          </w:divBdr>
                                        </w:div>
                                        <w:div w:id="996570268">
                                          <w:marLeft w:val="0"/>
                                          <w:marRight w:val="0"/>
                                          <w:marTop w:val="0"/>
                                          <w:marBottom w:val="300"/>
                                          <w:divBdr>
                                            <w:top w:val="none" w:sz="0" w:space="0" w:color="auto"/>
                                            <w:left w:val="none" w:sz="0" w:space="0" w:color="auto"/>
                                            <w:bottom w:val="none" w:sz="0" w:space="0" w:color="auto"/>
                                            <w:right w:val="none" w:sz="0" w:space="0" w:color="auto"/>
                                          </w:divBdr>
                                        </w:div>
                                        <w:div w:id="548685304">
                                          <w:marLeft w:val="0"/>
                                          <w:marRight w:val="0"/>
                                          <w:marTop w:val="450"/>
                                          <w:marBottom w:val="450"/>
                                          <w:divBdr>
                                            <w:top w:val="none" w:sz="0" w:space="0" w:color="auto"/>
                                            <w:left w:val="none" w:sz="0" w:space="0" w:color="auto"/>
                                            <w:bottom w:val="none" w:sz="0" w:space="0" w:color="auto"/>
                                            <w:right w:val="none" w:sz="0" w:space="0" w:color="auto"/>
                                          </w:divBdr>
                                        </w:div>
                                        <w:div w:id="1428774640">
                                          <w:marLeft w:val="0"/>
                                          <w:marRight w:val="0"/>
                                          <w:marTop w:val="450"/>
                                          <w:marBottom w:val="450"/>
                                          <w:divBdr>
                                            <w:top w:val="none" w:sz="0" w:space="0" w:color="auto"/>
                                            <w:left w:val="none" w:sz="0" w:space="0" w:color="auto"/>
                                            <w:bottom w:val="none" w:sz="0" w:space="0" w:color="auto"/>
                                            <w:right w:val="none" w:sz="0" w:space="0" w:color="auto"/>
                                          </w:divBdr>
                                        </w:div>
                                        <w:div w:id="539435752">
                                          <w:marLeft w:val="0"/>
                                          <w:marRight w:val="0"/>
                                          <w:marTop w:val="450"/>
                                          <w:marBottom w:val="450"/>
                                          <w:divBdr>
                                            <w:top w:val="none" w:sz="0" w:space="0" w:color="auto"/>
                                            <w:left w:val="none" w:sz="0" w:space="0" w:color="auto"/>
                                            <w:bottom w:val="none" w:sz="0" w:space="0" w:color="auto"/>
                                            <w:right w:val="none" w:sz="0" w:space="0" w:color="auto"/>
                                          </w:divBdr>
                                        </w:div>
                                        <w:div w:id="959527904">
                                          <w:marLeft w:val="0"/>
                                          <w:marRight w:val="0"/>
                                          <w:marTop w:val="450"/>
                                          <w:marBottom w:val="450"/>
                                          <w:divBdr>
                                            <w:top w:val="none" w:sz="0" w:space="0" w:color="auto"/>
                                            <w:left w:val="none" w:sz="0" w:space="0" w:color="auto"/>
                                            <w:bottom w:val="none" w:sz="0" w:space="0" w:color="auto"/>
                                            <w:right w:val="none" w:sz="0" w:space="0" w:color="auto"/>
                                          </w:divBdr>
                                        </w:div>
                                        <w:div w:id="442650166">
                                          <w:marLeft w:val="0"/>
                                          <w:marRight w:val="0"/>
                                          <w:marTop w:val="450"/>
                                          <w:marBottom w:val="450"/>
                                          <w:divBdr>
                                            <w:top w:val="none" w:sz="0" w:space="0" w:color="auto"/>
                                            <w:left w:val="none" w:sz="0" w:space="0" w:color="auto"/>
                                            <w:bottom w:val="none" w:sz="0" w:space="0" w:color="auto"/>
                                            <w:right w:val="none" w:sz="0" w:space="0" w:color="auto"/>
                                          </w:divBdr>
                                        </w:div>
                                        <w:div w:id="492062565">
                                          <w:marLeft w:val="300"/>
                                          <w:marRight w:val="0"/>
                                          <w:marTop w:val="0"/>
                                          <w:marBottom w:val="300"/>
                                          <w:divBdr>
                                            <w:top w:val="none" w:sz="0" w:space="0" w:color="auto"/>
                                            <w:left w:val="none" w:sz="0" w:space="0" w:color="auto"/>
                                            <w:bottom w:val="none" w:sz="0" w:space="0" w:color="auto"/>
                                            <w:right w:val="none" w:sz="0" w:space="0" w:color="auto"/>
                                          </w:divBdr>
                                        </w:div>
                                        <w:div w:id="63991186">
                                          <w:marLeft w:val="300"/>
                                          <w:marRight w:val="0"/>
                                          <w:marTop w:val="0"/>
                                          <w:marBottom w:val="300"/>
                                          <w:divBdr>
                                            <w:top w:val="none" w:sz="0" w:space="0" w:color="auto"/>
                                            <w:left w:val="none" w:sz="0" w:space="0" w:color="auto"/>
                                            <w:bottom w:val="none" w:sz="0" w:space="0" w:color="auto"/>
                                            <w:right w:val="none" w:sz="0" w:space="0" w:color="auto"/>
                                          </w:divBdr>
                                        </w:div>
                                        <w:div w:id="660157291">
                                          <w:marLeft w:val="300"/>
                                          <w:marRight w:val="0"/>
                                          <w:marTop w:val="450"/>
                                          <w:marBottom w:val="450"/>
                                          <w:divBdr>
                                            <w:top w:val="none" w:sz="0" w:space="0" w:color="auto"/>
                                            <w:left w:val="none" w:sz="0" w:space="0" w:color="auto"/>
                                            <w:bottom w:val="none" w:sz="0" w:space="0" w:color="auto"/>
                                            <w:right w:val="none" w:sz="0" w:space="0" w:color="auto"/>
                                          </w:divBdr>
                                        </w:div>
                                        <w:div w:id="977490772">
                                          <w:marLeft w:val="0"/>
                                          <w:marRight w:val="0"/>
                                          <w:marTop w:val="450"/>
                                          <w:marBottom w:val="450"/>
                                          <w:divBdr>
                                            <w:top w:val="none" w:sz="0" w:space="0" w:color="auto"/>
                                            <w:left w:val="none" w:sz="0" w:space="0" w:color="auto"/>
                                            <w:bottom w:val="none" w:sz="0" w:space="0" w:color="auto"/>
                                            <w:right w:val="none" w:sz="0" w:space="0" w:color="auto"/>
                                          </w:divBdr>
                                        </w:div>
                                        <w:div w:id="1484155432">
                                          <w:marLeft w:val="0"/>
                                          <w:marRight w:val="0"/>
                                          <w:marTop w:val="450"/>
                                          <w:marBottom w:val="450"/>
                                          <w:divBdr>
                                            <w:top w:val="none" w:sz="0" w:space="0" w:color="auto"/>
                                            <w:left w:val="none" w:sz="0" w:space="0" w:color="auto"/>
                                            <w:bottom w:val="none" w:sz="0" w:space="0" w:color="auto"/>
                                            <w:right w:val="none" w:sz="0" w:space="0" w:color="auto"/>
                                          </w:divBdr>
                                        </w:div>
                                        <w:div w:id="964240256">
                                          <w:marLeft w:val="0"/>
                                          <w:marRight w:val="0"/>
                                          <w:marTop w:val="450"/>
                                          <w:marBottom w:val="450"/>
                                          <w:divBdr>
                                            <w:top w:val="none" w:sz="0" w:space="0" w:color="auto"/>
                                            <w:left w:val="none" w:sz="0" w:space="0" w:color="auto"/>
                                            <w:bottom w:val="none" w:sz="0" w:space="0" w:color="auto"/>
                                            <w:right w:val="none" w:sz="0" w:space="0" w:color="auto"/>
                                          </w:divBdr>
                                        </w:div>
                                        <w:div w:id="134757456">
                                          <w:marLeft w:val="0"/>
                                          <w:marRight w:val="0"/>
                                          <w:marTop w:val="450"/>
                                          <w:marBottom w:val="450"/>
                                          <w:divBdr>
                                            <w:top w:val="none" w:sz="0" w:space="0" w:color="auto"/>
                                            <w:left w:val="none" w:sz="0" w:space="0" w:color="auto"/>
                                            <w:bottom w:val="none" w:sz="0" w:space="0" w:color="auto"/>
                                            <w:right w:val="none" w:sz="0" w:space="0" w:color="auto"/>
                                          </w:divBdr>
                                        </w:div>
                                        <w:div w:id="1628662939">
                                          <w:marLeft w:val="0"/>
                                          <w:marRight w:val="0"/>
                                          <w:marTop w:val="450"/>
                                          <w:marBottom w:val="450"/>
                                          <w:divBdr>
                                            <w:top w:val="none" w:sz="0" w:space="0" w:color="auto"/>
                                            <w:left w:val="none" w:sz="0" w:space="0" w:color="auto"/>
                                            <w:bottom w:val="none" w:sz="0" w:space="0" w:color="auto"/>
                                            <w:right w:val="none" w:sz="0" w:space="0" w:color="auto"/>
                                          </w:divBdr>
                                        </w:div>
                                        <w:div w:id="534737096">
                                          <w:marLeft w:val="0"/>
                                          <w:marRight w:val="0"/>
                                          <w:marTop w:val="450"/>
                                          <w:marBottom w:val="450"/>
                                          <w:divBdr>
                                            <w:top w:val="none" w:sz="0" w:space="0" w:color="auto"/>
                                            <w:left w:val="none" w:sz="0" w:space="0" w:color="auto"/>
                                            <w:bottom w:val="none" w:sz="0" w:space="0" w:color="auto"/>
                                            <w:right w:val="none" w:sz="0" w:space="0" w:color="auto"/>
                                          </w:divBdr>
                                        </w:div>
                                        <w:div w:id="1218470510">
                                          <w:marLeft w:val="0"/>
                                          <w:marRight w:val="0"/>
                                          <w:marTop w:val="450"/>
                                          <w:marBottom w:val="450"/>
                                          <w:divBdr>
                                            <w:top w:val="none" w:sz="0" w:space="0" w:color="auto"/>
                                            <w:left w:val="none" w:sz="0" w:space="0" w:color="auto"/>
                                            <w:bottom w:val="none" w:sz="0" w:space="0" w:color="auto"/>
                                            <w:right w:val="none" w:sz="0" w:space="0" w:color="auto"/>
                                          </w:divBdr>
                                        </w:div>
                                        <w:div w:id="844321140">
                                          <w:marLeft w:val="0"/>
                                          <w:marRight w:val="0"/>
                                          <w:marTop w:val="450"/>
                                          <w:marBottom w:val="450"/>
                                          <w:divBdr>
                                            <w:top w:val="none" w:sz="0" w:space="0" w:color="auto"/>
                                            <w:left w:val="none" w:sz="0" w:space="0" w:color="auto"/>
                                            <w:bottom w:val="none" w:sz="0" w:space="0" w:color="auto"/>
                                            <w:right w:val="none" w:sz="0" w:space="0" w:color="auto"/>
                                          </w:divBdr>
                                        </w:div>
                                        <w:div w:id="1802452797">
                                          <w:marLeft w:val="0"/>
                                          <w:marRight w:val="0"/>
                                          <w:marTop w:val="450"/>
                                          <w:marBottom w:val="450"/>
                                          <w:divBdr>
                                            <w:top w:val="none" w:sz="0" w:space="0" w:color="auto"/>
                                            <w:left w:val="none" w:sz="0" w:space="0" w:color="auto"/>
                                            <w:bottom w:val="none" w:sz="0" w:space="0" w:color="auto"/>
                                            <w:right w:val="none" w:sz="0" w:space="0" w:color="auto"/>
                                          </w:divBdr>
                                        </w:div>
                                        <w:div w:id="286201331">
                                          <w:marLeft w:val="300"/>
                                          <w:marRight w:val="0"/>
                                          <w:marTop w:val="450"/>
                                          <w:marBottom w:val="450"/>
                                          <w:divBdr>
                                            <w:top w:val="none" w:sz="0" w:space="0" w:color="auto"/>
                                            <w:left w:val="none" w:sz="0" w:space="0" w:color="auto"/>
                                            <w:bottom w:val="none" w:sz="0" w:space="0" w:color="auto"/>
                                            <w:right w:val="none" w:sz="0" w:space="0" w:color="auto"/>
                                          </w:divBdr>
                                        </w:div>
                                        <w:div w:id="519591375">
                                          <w:marLeft w:val="300"/>
                                          <w:marRight w:val="0"/>
                                          <w:marTop w:val="0"/>
                                          <w:marBottom w:val="300"/>
                                          <w:divBdr>
                                            <w:top w:val="none" w:sz="0" w:space="0" w:color="auto"/>
                                            <w:left w:val="none" w:sz="0" w:space="0" w:color="auto"/>
                                            <w:bottom w:val="none" w:sz="0" w:space="0" w:color="auto"/>
                                            <w:right w:val="none" w:sz="0" w:space="0" w:color="auto"/>
                                          </w:divBdr>
                                        </w:div>
                                        <w:div w:id="1558859373">
                                          <w:marLeft w:val="0"/>
                                          <w:marRight w:val="0"/>
                                          <w:marTop w:val="450"/>
                                          <w:marBottom w:val="450"/>
                                          <w:divBdr>
                                            <w:top w:val="none" w:sz="0" w:space="0" w:color="auto"/>
                                            <w:left w:val="none" w:sz="0" w:space="0" w:color="auto"/>
                                            <w:bottom w:val="none" w:sz="0" w:space="0" w:color="auto"/>
                                            <w:right w:val="none" w:sz="0" w:space="0" w:color="auto"/>
                                          </w:divBdr>
                                        </w:div>
                                        <w:div w:id="1250457545">
                                          <w:marLeft w:val="0"/>
                                          <w:marRight w:val="0"/>
                                          <w:marTop w:val="450"/>
                                          <w:marBottom w:val="450"/>
                                          <w:divBdr>
                                            <w:top w:val="none" w:sz="0" w:space="0" w:color="auto"/>
                                            <w:left w:val="none" w:sz="0" w:space="0" w:color="auto"/>
                                            <w:bottom w:val="none" w:sz="0" w:space="0" w:color="auto"/>
                                            <w:right w:val="none" w:sz="0" w:space="0" w:color="auto"/>
                                          </w:divBdr>
                                        </w:div>
                                        <w:div w:id="192425389">
                                          <w:marLeft w:val="0"/>
                                          <w:marRight w:val="0"/>
                                          <w:marTop w:val="450"/>
                                          <w:marBottom w:val="450"/>
                                          <w:divBdr>
                                            <w:top w:val="none" w:sz="0" w:space="0" w:color="auto"/>
                                            <w:left w:val="none" w:sz="0" w:space="0" w:color="auto"/>
                                            <w:bottom w:val="none" w:sz="0" w:space="0" w:color="auto"/>
                                            <w:right w:val="none" w:sz="0" w:space="0" w:color="auto"/>
                                          </w:divBdr>
                                        </w:div>
                                        <w:div w:id="1738162150">
                                          <w:marLeft w:val="0"/>
                                          <w:marRight w:val="0"/>
                                          <w:marTop w:val="450"/>
                                          <w:marBottom w:val="450"/>
                                          <w:divBdr>
                                            <w:top w:val="none" w:sz="0" w:space="0" w:color="auto"/>
                                            <w:left w:val="none" w:sz="0" w:space="0" w:color="auto"/>
                                            <w:bottom w:val="none" w:sz="0" w:space="0" w:color="auto"/>
                                            <w:right w:val="none" w:sz="0" w:space="0" w:color="auto"/>
                                          </w:divBdr>
                                        </w:div>
                                        <w:div w:id="1795830640">
                                          <w:marLeft w:val="0"/>
                                          <w:marRight w:val="0"/>
                                          <w:marTop w:val="450"/>
                                          <w:marBottom w:val="450"/>
                                          <w:divBdr>
                                            <w:top w:val="none" w:sz="0" w:space="0" w:color="auto"/>
                                            <w:left w:val="none" w:sz="0" w:space="0" w:color="auto"/>
                                            <w:bottom w:val="none" w:sz="0" w:space="0" w:color="auto"/>
                                            <w:right w:val="none" w:sz="0" w:space="0" w:color="auto"/>
                                          </w:divBdr>
                                        </w:div>
                                        <w:div w:id="1923827787">
                                          <w:marLeft w:val="0"/>
                                          <w:marRight w:val="0"/>
                                          <w:marTop w:val="450"/>
                                          <w:marBottom w:val="450"/>
                                          <w:divBdr>
                                            <w:top w:val="none" w:sz="0" w:space="0" w:color="auto"/>
                                            <w:left w:val="none" w:sz="0" w:space="0" w:color="auto"/>
                                            <w:bottom w:val="none" w:sz="0" w:space="0" w:color="auto"/>
                                            <w:right w:val="none" w:sz="0" w:space="0" w:color="auto"/>
                                          </w:divBdr>
                                        </w:div>
                                        <w:div w:id="173764095">
                                          <w:marLeft w:val="0"/>
                                          <w:marRight w:val="0"/>
                                          <w:marTop w:val="450"/>
                                          <w:marBottom w:val="450"/>
                                          <w:divBdr>
                                            <w:top w:val="none" w:sz="0" w:space="0" w:color="auto"/>
                                            <w:left w:val="none" w:sz="0" w:space="0" w:color="auto"/>
                                            <w:bottom w:val="none" w:sz="0" w:space="0" w:color="auto"/>
                                            <w:right w:val="none" w:sz="0" w:space="0" w:color="auto"/>
                                          </w:divBdr>
                                        </w:div>
                                        <w:div w:id="1822118920">
                                          <w:marLeft w:val="0"/>
                                          <w:marRight w:val="0"/>
                                          <w:marTop w:val="450"/>
                                          <w:marBottom w:val="450"/>
                                          <w:divBdr>
                                            <w:top w:val="none" w:sz="0" w:space="0" w:color="auto"/>
                                            <w:left w:val="none" w:sz="0" w:space="0" w:color="auto"/>
                                            <w:bottom w:val="none" w:sz="0" w:space="0" w:color="auto"/>
                                            <w:right w:val="none" w:sz="0" w:space="0" w:color="auto"/>
                                          </w:divBdr>
                                        </w:div>
                                        <w:div w:id="1632248850">
                                          <w:marLeft w:val="0"/>
                                          <w:marRight w:val="0"/>
                                          <w:marTop w:val="450"/>
                                          <w:marBottom w:val="450"/>
                                          <w:divBdr>
                                            <w:top w:val="none" w:sz="0" w:space="0" w:color="auto"/>
                                            <w:left w:val="none" w:sz="0" w:space="0" w:color="auto"/>
                                            <w:bottom w:val="none" w:sz="0" w:space="0" w:color="auto"/>
                                            <w:right w:val="none" w:sz="0" w:space="0" w:color="auto"/>
                                          </w:divBdr>
                                        </w:div>
                                        <w:div w:id="1599018588">
                                          <w:marLeft w:val="0"/>
                                          <w:marRight w:val="0"/>
                                          <w:marTop w:val="450"/>
                                          <w:marBottom w:val="450"/>
                                          <w:divBdr>
                                            <w:top w:val="none" w:sz="0" w:space="0" w:color="auto"/>
                                            <w:left w:val="none" w:sz="0" w:space="0" w:color="auto"/>
                                            <w:bottom w:val="none" w:sz="0" w:space="0" w:color="auto"/>
                                            <w:right w:val="none" w:sz="0" w:space="0" w:color="auto"/>
                                          </w:divBdr>
                                        </w:div>
                                        <w:div w:id="1704792504">
                                          <w:marLeft w:val="0"/>
                                          <w:marRight w:val="0"/>
                                          <w:marTop w:val="450"/>
                                          <w:marBottom w:val="450"/>
                                          <w:divBdr>
                                            <w:top w:val="none" w:sz="0" w:space="0" w:color="auto"/>
                                            <w:left w:val="none" w:sz="0" w:space="0" w:color="auto"/>
                                            <w:bottom w:val="none" w:sz="0" w:space="0" w:color="auto"/>
                                            <w:right w:val="none" w:sz="0" w:space="0" w:color="auto"/>
                                          </w:divBdr>
                                        </w:div>
                                        <w:div w:id="1424961294">
                                          <w:marLeft w:val="300"/>
                                          <w:marRight w:val="0"/>
                                          <w:marTop w:val="0"/>
                                          <w:marBottom w:val="300"/>
                                          <w:divBdr>
                                            <w:top w:val="none" w:sz="0" w:space="0" w:color="auto"/>
                                            <w:left w:val="none" w:sz="0" w:space="0" w:color="auto"/>
                                            <w:bottom w:val="none" w:sz="0" w:space="0" w:color="auto"/>
                                            <w:right w:val="none" w:sz="0" w:space="0" w:color="auto"/>
                                          </w:divBdr>
                                        </w:div>
                                        <w:div w:id="1283000560">
                                          <w:marLeft w:val="300"/>
                                          <w:marRight w:val="0"/>
                                          <w:marTop w:val="0"/>
                                          <w:marBottom w:val="300"/>
                                          <w:divBdr>
                                            <w:top w:val="none" w:sz="0" w:space="0" w:color="auto"/>
                                            <w:left w:val="none" w:sz="0" w:space="0" w:color="auto"/>
                                            <w:bottom w:val="none" w:sz="0" w:space="0" w:color="auto"/>
                                            <w:right w:val="none" w:sz="0" w:space="0" w:color="auto"/>
                                          </w:divBdr>
                                        </w:div>
                                        <w:div w:id="2048720976">
                                          <w:marLeft w:val="300"/>
                                          <w:marRight w:val="0"/>
                                          <w:marTop w:val="0"/>
                                          <w:marBottom w:val="300"/>
                                          <w:divBdr>
                                            <w:top w:val="none" w:sz="0" w:space="0" w:color="auto"/>
                                            <w:left w:val="none" w:sz="0" w:space="0" w:color="auto"/>
                                            <w:bottom w:val="none" w:sz="0" w:space="0" w:color="auto"/>
                                            <w:right w:val="none" w:sz="0" w:space="0" w:color="auto"/>
                                          </w:divBdr>
                                        </w:div>
                                        <w:div w:id="2038844194">
                                          <w:marLeft w:val="300"/>
                                          <w:marRight w:val="0"/>
                                          <w:marTop w:val="0"/>
                                          <w:marBottom w:val="300"/>
                                          <w:divBdr>
                                            <w:top w:val="none" w:sz="0" w:space="0" w:color="auto"/>
                                            <w:left w:val="none" w:sz="0" w:space="0" w:color="auto"/>
                                            <w:bottom w:val="none" w:sz="0" w:space="0" w:color="auto"/>
                                            <w:right w:val="none" w:sz="0" w:space="0" w:color="auto"/>
                                          </w:divBdr>
                                        </w:div>
                                        <w:div w:id="1696924380">
                                          <w:marLeft w:val="300"/>
                                          <w:marRight w:val="0"/>
                                          <w:marTop w:val="450"/>
                                          <w:marBottom w:val="450"/>
                                          <w:divBdr>
                                            <w:top w:val="none" w:sz="0" w:space="0" w:color="auto"/>
                                            <w:left w:val="none" w:sz="0" w:space="0" w:color="auto"/>
                                            <w:bottom w:val="none" w:sz="0" w:space="0" w:color="auto"/>
                                            <w:right w:val="none" w:sz="0" w:space="0" w:color="auto"/>
                                          </w:divBdr>
                                        </w:div>
                                        <w:div w:id="1252658562">
                                          <w:marLeft w:val="0"/>
                                          <w:marRight w:val="0"/>
                                          <w:marTop w:val="450"/>
                                          <w:marBottom w:val="450"/>
                                          <w:divBdr>
                                            <w:top w:val="none" w:sz="0" w:space="0" w:color="auto"/>
                                            <w:left w:val="none" w:sz="0" w:space="0" w:color="auto"/>
                                            <w:bottom w:val="none" w:sz="0" w:space="0" w:color="auto"/>
                                            <w:right w:val="none" w:sz="0" w:space="0" w:color="auto"/>
                                          </w:divBdr>
                                        </w:div>
                                        <w:div w:id="1107892991">
                                          <w:marLeft w:val="0"/>
                                          <w:marRight w:val="0"/>
                                          <w:marTop w:val="450"/>
                                          <w:marBottom w:val="450"/>
                                          <w:divBdr>
                                            <w:top w:val="none" w:sz="0" w:space="0" w:color="auto"/>
                                            <w:left w:val="none" w:sz="0" w:space="0" w:color="auto"/>
                                            <w:bottom w:val="none" w:sz="0" w:space="0" w:color="auto"/>
                                            <w:right w:val="none" w:sz="0" w:space="0" w:color="auto"/>
                                          </w:divBdr>
                                        </w:div>
                                        <w:div w:id="1201237907">
                                          <w:marLeft w:val="0"/>
                                          <w:marRight w:val="0"/>
                                          <w:marTop w:val="450"/>
                                          <w:marBottom w:val="450"/>
                                          <w:divBdr>
                                            <w:top w:val="none" w:sz="0" w:space="0" w:color="auto"/>
                                            <w:left w:val="none" w:sz="0" w:space="0" w:color="auto"/>
                                            <w:bottom w:val="none" w:sz="0" w:space="0" w:color="auto"/>
                                            <w:right w:val="none" w:sz="0" w:space="0" w:color="auto"/>
                                          </w:divBdr>
                                        </w:div>
                                        <w:div w:id="311757993">
                                          <w:marLeft w:val="0"/>
                                          <w:marRight w:val="0"/>
                                          <w:marTop w:val="450"/>
                                          <w:marBottom w:val="450"/>
                                          <w:divBdr>
                                            <w:top w:val="none" w:sz="0" w:space="0" w:color="auto"/>
                                            <w:left w:val="none" w:sz="0" w:space="0" w:color="auto"/>
                                            <w:bottom w:val="none" w:sz="0" w:space="0" w:color="auto"/>
                                            <w:right w:val="none" w:sz="0" w:space="0" w:color="auto"/>
                                          </w:divBdr>
                                        </w:div>
                                        <w:div w:id="1161626215">
                                          <w:marLeft w:val="0"/>
                                          <w:marRight w:val="0"/>
                                          <w:marTop w:val="450"/>
                                          <w:marBottom w:val="450"/>
                                          <w:divBdr>
                                            <w:top w:val="none" w:sz="0" w:space="0" w:color="auto"/>
                                            <w:left w:val="none" w:sz="0" w:space="0" w:color="auto"/>
                                            <w:bottom w:val="none" w:sz="0" w:space="0" w:color="auto"/>
                                            <w:right w:val="none" w:sz="0" w:space="0" w:color="auto"/>
                                          </w:divBdr>
                                        </w:div>
                                        <w:div w:id="975909461">
                                          <w:marLeft w:val="0"/>
                                          <w:marRight w:val="0"/>
                                          <w:marTop w:val="450"/>
                                          <w:marBottom w:val="450"/>
                                          <w:divBdr>
                                            <w:top w:val="none" w:sz="0" w:space="0" w:color="auto"/>
                                            <w:left w:val="none" w:sz="0" w:space="0" w:color="auto"/>
                                            <w:bottom w:val="none" w:sz="0" w:space="0" w:color="auto"/>
                                            <w:right w:val="none" w:sz="0" w:space="0" w:color="auto"/>
                                          </w:divBdr>
                                        </w:div>
                                        <w:div w:id="1892182935">
                                          <w:marLeft w:val="0"/>
                                          <w:marRight w:val="0"/>
                                          <w:marTop w:val="450"/>
                                          <w:marBottom w:val="450"/>
                                          <w:divBdr>
                                            <w:top w:val="none" w:sz="0" w:space="0" w:color="auto"/>
                                            <w:left w:val="none" w:sz="0" w:space="0" w:color="auto"/>
                                            <w:bottom w:val="none" w:sz="0" w:space="0" w:color="auto"/>
                                            <w:right w:val="none" w:sz="0" w:space="0" w:color="auto"/>
                                          </w:divBdr>
                                        </w:div>
                                        <w:div w:id="894052404">
                                          <w:marLeft w:val="0"/>
                                          <w:marRight w:val="0"/>
                                          <w:marTop w:val="450"/>
                                          <w:marBottom w:val="450"/>
                                          <w:divBdr>
                                            <w:top w:val="none" w:sz="0" w:space="0" w:color="auto"/>
                                            <w:left w:val="none" w:sz="0" w:space="0" w:color="auto"/>
                                            <w:bottom w:val="none" w:sz="0" w:space="0" w:color="auto"/>
                                            <w:right w:val="none" w:sz="0" w:space="0" w:color="auto"/>
                                          </w:divBdr>
                                        </w:div>
                                        <w:div w:id="1422412637">
                                          <w:marLeft w:val="0"/>
                                          <w:marRight w:val="0"/>
                                          <w:marTop w:val="450"/>
                                          <w:marBottom w:val="450"/>
                                          <w:divBdr>
                                            <w:top w:val="none" w:sz="0" w:space="0" w:color="auto"/>
                                            <w:left w:val="none" w:sz="0" w:space="0" w:color="auto"/>
                                            <w:bottom w:val="none" w:sz="0" w:space="0" w:color="auto"/>
                                            <w:right w:val="none" w:sz="0" w:space="0" w:color="auto"/>
                                          </w:divBdr>
                                        </w:div>
                                        <w:div w:id="1270695973">
                                          <w:marLeft w:val="0"/>
                                          <w:marRight w:val="0"/>
                                          <w:marTop w:val="450"/>
                                          <w:marBottom w:val="450"/>
                                          <w:divBdr>
                                            <w:top w:val="none" w:sz="0" w:space="0" w:color="auto"/>
                                            <w:left w:val="none" w:sz="0" w:space="0" w:color="auto"/>
                                            <w:bottom w:val="none" w:sz="0" w:space="0" w:color="auto"/>
                                            <w:right w:val="none" w:sz="0" w:space="0" w:color="auto"/>
                                          </w:divBdr>
                                        </w:div>
                                        <w:div w:id="1441606362">
                                          <w:marLeft w:val="300"/>
                                          <w:marRight w:val="0"/>
                                          <w:marTop w:val="450"/>
                                          <w:marBottom w:val="450"/>
                                          <w:divBdr>
                                            <w:top w:val="none" w:sz="0" w:space="0" w:color="auto"/>
                                            <w:left w:val="none" w:sz="0" w:space="0" w:color="auto"/>
                                            <w:bottom w:val="none" w:sz="0" w:space="0" w:color="auto"/>
                                            <w:right w:val="none" w:sz="0" w:space="0" w:color="auto"/>
                                          </w:divBdr>
                                        </w:div>
                                        <w:div w:id="297614210">
                                          <w:marLeft w:val="300"/>
                                          <w:marRight w:val="0"/>
                                          <w:marTop w:val="450"/>
                                          <w:marBottom w:val="450"/>
                                          <w:divBdr>
                                            <w:top w:val="none" w:sz="0" w:space="0" w:color="auto"/>
                                            <w:left w:val="none" w:sz="0" w:space="0" w:color="auto"/>
                                            <w:bottom w:val="none" w:sz="0" w:space="0" w:color="auto"/>
                                            <w:right w:val="none" w:sz="0" w:space="0" w:color="auto"/>
                                          </w:divBdr>
                                        </w:div>
                                        <w:div w:id="2135365772">
                                          <w:marLeft w:val="0"/>
                                          <w:marRight w:val="0"/>
                                          <w:marTop w:val="450"/>
                                          <w:marBottom w:val="450"/>
                                          <w:divBdr>
                                            <w:top w:val="none" w:sz="0" w:space="0" w:color="auto"/>
                                            <w:left w:val="none" w:sz="0" w:space="0" w:color="auto"/>
                                            <w:bottom w:val="none" w:sz="0" w:space="0" w:color="auto"/>
                                            <w:right w:val="none" w:sz="0" w:space="0" w:color="auto"/>
                                          </w:divBdr>
                                        </w:div>
                                        <w:div w:id="1246300149">
                                          <w:marLeft w:val="0"/>
                                          <w:marRight w:val="0"/>
                                          <w:marTop w:val="450"/>
                                          <w:marBottom w:val="450"/>
                                          <w:divBdr>
                                            <w:top w:val="none" w:sz="0" w:space="0" w:color="auto"/>
                                            <w:left w:val="none" w:sz="0" w:space="0" w:color="auto"/>
                                            <w:bottom w:val="none" w:sz="0" w:space="0" w:color="auto"/>
                                            <w:right w:val="none" w:sz="0" w:space="0" w:color="auto"/>
                                          </w:divBdr>
                                        </w:div>
                                        <w:div w:id="1174614745">
                                          <w:marLeft w:val="0"/>
                                          <w:marRight w:val="0"/>
                                          <w:marTop w:val="450"/>
                                          <w:marBottom w:val="450"/>
                                          <w:divBdr>
                                            <w:top w:val="none" w:sz="0" w:space="0" w:color="auto"/>
                                            <w:left w:val="none" w:sz="0" w:space="0" w:color="auto"/>
                                            <w:bottom w:val="none" w:sz="0" w:space="0" w:color="auto"/>
                                            <w:right w:val="none" w:sz="0" w:space="0" w:color="auto"/>
                                          </w:divBdr>
                                        </w:div>
                                        <w:div w:id="1109470785">
                                          <w:marLeft w:val="0"/>
                                          <w:marRight w:val="0"/>
                                          <w:marTop w:val="450"/>
                                          <w:marBottom w:val="450"/>
                                          <w:divBdr>
                                            <w:top w:val="none" w:sz="0" w:space="0" w:color="auto"/>
                                            <w:left w:val="none" w:sz="0" w:space="0" w:color="auto"/>
                                            <w:bottom w:val="none" w:sz="0" w:space="0" w:color="auto"/>
                                            <w:right w:val="none" w:sz="0" w:space="0" w:color="auto"/>
                                          </w:divBdr>
                                        </w:div>
                                        <w:div w:id="52505918">
                                          <w:marLeft w:val="0"/>
                                          <w:marRight w:val="0"/>
                                          <w:marTop w:val="450"/>
                                          <w:marBottom w:val="450"/>
                                          <w:divBdr>
                                            <w:top w:val="none" w:sz="0" w:space="0" w:color="auto"/>
                                            <w:left w:val="none" w:sz="0" w:space="0" w:color="auto"/>
                                            <w:bottom w:val="none" w:sz="0" w:space="0" w:color="auto"/>
                                            <w:right w:val="none" w:sz="0" w:space="0" w:color="auto"/>
                                          </w:divBdr>
                                        </w:div>
                                        <w:div w:id="768549227">
                                          <w:marLeft w:val="0"/>
                                          <w:marRight w:val="0"/>
                                          <w:marTop w:val="450"/>
                                          <w:marBottom w:val="450"/>
                                          <w:divBdr>
                                            <w:top w:val="none" w:sz="0" w:space="0" w:color="auto"/>
                                            <w:left w:val="none" w:sz="0" w:space="0" w:color="auto"/>
                                            <w:bottom w:val="none" w:sz="0" w:space="0" w:color="auto"/>
                                            <w:right w:val="none" w:sz="0" w:space="0" w:color="auto"/>
                                          </w:divBdr>
                                        </w:div>
                                        <w:div w:id="627930327">
                                          <w:marLeft w:val="0"/>
                                          <w:marRight w:val="0"/>
                                          <w:marTop w:val="450"/>
                                          <w:marBottom w:val="450"/>
                                          <w:divBdr>
                                            <w:top w:val="none" w:sz="0" w:space="0" w:color="auto"/>
                                            <w:left w:val="none" w:sz="0" w:space="0" w:color="auto"/>
                                            <w:bottom w:val="none" w:sz="0" w:space="0" w:color="auto"/>
                                            <w:right w:val="none" w:sz="0" w:space="0" w:color="auto"/>
                                          </w:divBdr>
                                        </w:div>
                                        <w:div w:id="367607853">
                                          <w:marLeft w:val="300"/>
                                          <w:marRight w:val="0"/>
                                          <w:marTop w:val="450"/>
                                          <w:marBottom w:val="450"/>
                                          <w:divBdr>
                                            <w:top w:val="none" w:sz="0" w:space="0" w:color="auto"/>
                                            <w:left w:val="none" w:sz="0" w:space="0" w:color="auto"/>
                                            <w:bottom w:val="none" w:sz="0" w:space="0" w:color="auto"/>
                                            <w:right w:val="none" w:sz="0" w:space="0" w:color="auto"/>
                                          </w:divBdr>
                                        </w:div>
                                        <w:div w:id="156042166">
                                          <w:marLeft w:val="0"/>
                                          <w:marRight w:val="0"/>
                                          <w:marTop w:val="450"/>
                                          <w:marBottom w:val="450"/>
                                          <w:divBdr>
                                            <w:top w:val="none" w:sz="0" w:space="0" w:color="auto"/>
                                            <w:left w:val="none" w:sz="0" w:space="0" w:color="auto"/>
                                            <w:bottom w:val="none" w:sz="0" w:space="0" w:color="auto"/>
                                            <w:right w:val="none" w:sz="0" w:space="0" w:color="auto"/>
                                          </w:divBdr>
                                        </w:div>
                                        <w:div w:id="630475150">
                                          <w:marLeft w:val="0"/>
                                          <w:marRight w:val="0"/>
                                          <w:marTop w:val="0"/>
                                          <w:marBottom w:val="0"/>
                                          <w:divBdr>
                                            <w:top w:val="none" w:sz="0" w:space="0" w:color="auto"/>
                                            <w:left w:val="none" w:sz="0" w:space="0" w:color="auto"/>
                                            <w:bottom w:val="none" w:sz="0" w:space="0" w:color="auto"/>
                                            <w:right w:val="none" w:sz="0" w:space="0" w:color="auto"/>
                                          </w:divBdr>
                                          <w:divsChild>
                                            <w:div w:id="1319846853">
                                              <w:marLeft w:val="0"/>
                                              <w:marRight w:val="0"/>
                                              <w:marTop w:val="0"/>
                                              <w:marBottom w:val="0"/>
                                              <w:divBdr>
                                                <w:top w:val="none" w:sz="0" w:space="0" w:color="auto"/>
                                                <w:left w:val="none" w:sz="0" w:space="0" w:color="auto"/>
                                                <w:bottom w:val="none" w:sz="0" w:space="0" w:color="auto"/>
                                                <w:right w:val="none" w:sz="0" w:space="0" w:color="auto"/>
                                              </w:divBdr>
                                            </w:div>
                                            <w:div w:id="724723376">
                                              <w:marLeft w:val="0"/>
                                              <w:marRight w:val="0"/>
                                              <w:marTop w:val="0"/>
                                              <w:marBottom w:val="0"/>
                                              <w:divBdr>
                                                <w:top w:val="none" w:sz="0" w:space="0" w:color="auto"/>
                                                <w:left w:val="none" w:sz="0" w:space="0" w:color="auto"/>
                                                <w:bottom w:val="none" w:sz="0" w:space="0" w:color="auto"/>
                                                <w:right w:val="none" w:sz="0" w:space="0" w:color="auto"/>
                                              </w:divBdr>
                                              <w:divsChild>
                                                <w:div w:id="1804695147">
                                                  <w:marLeft w:val="0"/>
                                                  <w:marRight w:val="0"/>
                                                  <w:marTop w:val="0"/>
                                                  <w:marBottom w:val="0"/>
                                                  <w:divBdr>
                                                    <w:top w:val="none" w:sz="0" w:space="0" w:color="auto"/>
                                                    <w:left w:val="none" w:sz="0" w:space="0" w:color="auto"/>
                                                    <w:bottom w:val="none" w:sz="0" w:space="0" w:color="auto"/>
                                                    <w:right w:val="none" w:sz="0" w:space="0" w:color="auto"/>
                                                  </w:divBdr>
                                                </w:div>
                                                <w:div w:id="58106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7837458">
                      <w:marLeft w:val="0"/>
                      <w:marRight w:val="0"/>
                      <w:marTop w:val="0"/>
                      <w:marBottom w:val="0"/>
                      <w:divBdr>
                        <w:top w:val="none" w:sz="0" w:space="0" w:color="auto"/>
                        <w:left w:val="none" w:sz="0" w:space="0" w:color="auto"/>
                        <w:bottom w:val="none" w:sz="0" w:space="0" w:color="auto"/>
                        <w:right w:val="none" w:sz="0" w:space="0" w:color="auto"/>
                      </w:divBdr>
                      <w:divsChild>
                        <w:div w:id="295843068">
                          <w:marLeft w:val="0"/>
                          <w:marRight w:val="0"/>
                          <w:marTop w:val="0"/>
                          <w:marBottom w:val="0"/>
                          <w:divBdr>
                            <w:top w:val="none" w:sz="0" w:space="0" w:color="auto"/>
                            <w:left w:val="none" w:sz="0" w:space="0" w:color="auto"/>
                            <w:bottom w:val="none" w:sz="0" w:space="0" w:color="auto"/>
                            <w:right w:val="none" w:sz="0" w:space="0" w:color="auto"/>
                          </w:divBdr>
                          <w:divsChild>
                            <w:div w:id="1970623960">
                              <w:marLeft w:val="0"/>
                              <w:marRight w:val="0"/>
                              <w:marTop w:val="0"/>
                              <w:marBottom w:val="0"/>
                              <w:divBdr>
                                <w:top w:val="none" w:sz="0" w:space="0" w:color="auto"/>
                                <w:left w:val="none" w:sz="0" w:space="0" w:color="auto"/>
                                <w:bottom w:val="none" w:sz="0" w:space="0" w:color="auto"/>
                                <w:right w:val="none" w:sz="0" w:space="0" w:color="auto"/>
                              </w:divBdr>
                            </w:div>
                            <w:div w:id="2104059671">
                              <w:marLeft w:val="0"/>
                              <w:marRight w:val="0"/>
                              <w:marTop w:val="0"/>
                              <w:marBottom w:val="0"/>
                              <w:divBdr>
                                <w:top w:val="none" w:sz="0" w:space="0" w:color="auto"/>
                                <w:left w:val="none" w:sz="0" w:space="0" w:color="auto"/>
                                <w:bottom w:val="none" w:sz="0" w:space="0" w:color="auto"/>
                                <w:right w:val="none" w:sz="0" w:space="0" w:color="auto"/>
                              </w:divBdr>
                              <w:divsChild>
                                <w:div w:id="1744453283">
                                  <w:marLeft w:val="0"/>
                                  <w:marRight w:val="0"/>
                                  <w:marTop w:val="0"/>
                                  <w:marBottom w:val="0"/>
                                  <w:divBdr>
                                    <w:top w:val="none" w:sz="0" w:space="0" w:color="auto"/>
                                    <w:left w:val="none" w:sz="0" w:space="0" w:color="auto"/>
                                    <w:bottom w:val="none" w:sz="0" w:space="0" w:color="auto"/>
                                    <w:right w:val="none" w:sz="0" w:space="0" w:color="auto"/>
                                  </w:divBdr>
                                  <w:divsChild>
                                    <w:div w:id="1783694662">
                                      <w:marLeft w:val="0"/>
                                      <w:marRight w:val="0"/>
                                      <w:marTop w:val="0"/>
                                      <w:marBottom w:val="0"/>
                                      <w:divBdr>
                                        <w:top w:val="none" w:sz="0" w:space="0" w:color="auto"/>
                                        <w:left w:val="none" w:sz="0" w:space="0" w:color="auto"/>
                                        <w:bottom w:val="none" w:sz="0" w:space="0" w:color="auto"/>
                                        <w:right w:val="none" w:sz="0" w:space="0" w:color="auto"/>
                                      </w:divBdr>
                                    </w:div>
                                    <w:div w:id="1203982411">
                                      <w:marLeft w:val="0"/>
                                      <w:marRight w:val="0"/>
                                      <w:marTop w:val="0"/>
                                      <w:marBottom w:val="0"/>
                                      <w:divBdr>
                                        <w:top w:val="none" w:sz="0" w:space="0" w:color="auto"/>
                                        <w:left w:val="none" w:sz="0" w:space="0" w:color="auto"/>
                                        <w:bottom w:val="none" w:sz="0" w:space="0" w:color="auto"/>
                                        <w:right w:val="none" w:sz="0" w:space="0" w:color="auto"/>
                                      </w:divBdr>
                                      <w:divsChild>
                                        <w:div w:id="8875671">
                                          <w:marLeft w:val="0"/>
                                          <w:marRight w:val="0"/>
                                          <w:marTop w:val="0"/>
                                          <w:marBottom w:val="0"/>
                                          <w:divBdr>
                                            <w:top w:val="none" w:sz="0" w:space="0" w:color="auto"/>
                                            <w:left w:val="none" w:sz="0" w:space="0" w:color="auto"/>
                                            <w:bottom w:val="none" w:sz="0" w:space="0" w:color="auto"/>
                                            <w:right w:val="none" w:sz="0" w:space="0" w:color="auto"/>
                                          </w:divBdr>
                                          <w:divsChild>
                                            <w:div w:id="734471097">
                                              <w:marLeft w:val="0"/>
                                              <w:marRight w:val="0"/>
                                              <w:marTop w:val="0"/>
                                              <w:marBottom w:val="0"/>
                                              <w:divBdr>
                                                <w:top w:val="none" w:sz="0" w:space="0" w:color="auto"/>
                                                <w:left w:val="none" w:sz="0" w:space="0" w:color="auto"/>
                                                <w:bottom w:val="none" w:sz="0" w:space="0" w:color="auto"/>
                                                <w:right w:val="none" w:sz="0" w:space="0" w:color="auto"/>
                                              </w:divBdr>
                                              <w:divsChild>
                                                <w:div w:id="1507473034">
                                                  <w:marLeft w:val="0"/>
                                                  <w:marRight w:val="0"/>
                                                  <w:marTop w:val="450"/>
                                                  <w:marBottom w:val="450"/>
                                                  <w:divBdr>
                                                    <w:top w:val="none" w:sz="0" w:space="0" w:color="auto"/>
                                                    <w:left w:val="none" w:sz="0" w:space="0" w:color="auto"/>
                                                    <w:bottom w:val="none" w:sz="0" w:space="0" w:color="auto"/>
                                                    <w:right w:val="none" w:sz="0" w:space="0" w:color="auto"/>
                                                  </w:divBdr>
                                                </w:div>
                                                <w:div w:id="1629513236">
                                                  <w:marLeft w:val="0"/>
                                                  <w:marRight w:val="0"/>
                                                  <w:marTop w:val="450"/>
                                                  <w:marBottom w:val="450"/>
                                                  <w:divBdr>
                                                    <w:top w:val="none" w:sz="0" w:space="0" w:color="auto"/>
                                                    <w:left w:val="none" w:sz="0" w:space="0" w:color="auto"/>
                                                    <w:bottom w:val="none" w:sz="0" w:space="0" w:color="auto"/>
                                                    <w:right w:val="none" w:sz="0" w:space="0" w:color="auto"/>
                                                  </w:divBdr>
                                                </w:div>
                                                <w:div w:id="769088980">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8719978">
                      <w:marLeft w:val="0"/>
                      <w:marRight w:val="0"/>
                      <w:marTop w:val="0"/>
                      <w:marBottom w:val="0"/>
                      <w:divBdr>
                        <w:top w:val="none" w:sz="0" w:space="0" w:color="auto"/>
                        <w:left w:val="none" w:sz="0" w:space="0" w:color="auto"/>
                        <w:bottom w:val="none" w:sz="0" w:space="0" w:color="auto"/>
                        <w:right w:val="none" w:sz="0" w:space="0" w:color="auto"/>
                      </w:divBdr>
                      <w:divsChild>
                        <w:div w:id="1724980301">
                          <w:marLeft w:val="0"/>
                          <w:marRight w:val="0"/>
                          <w:marTop w:val="0"/>
                          <w:marBottom w:val="0"/>
                          <w:divBdr>
                            <w:top w:val="none" w:sz="0" w:space="0" w:color="auto"/>
                            <w:left w:val="none" w:sz="0" w:space="0" w:color="auto"/>
                            <w:bottom w:val="none" w:sz="0" w:space="0" w:color="auto"/>
                            <w:right w:val="none" w:sz="0" w:space="0" w:color="auto"/>
                          </w:divBdr>
                          <w:divsChild>
                            <w:div w:id="1842043665">
                              <w:marLeft w:val="0"/>
                              <w:marRight w:val="0"/>
                              <w:marTop w:val="0"/>
                              <w:marBottom w:val="0"/>
                              <w:divBdr>
                                <w:top w:val="none" w:sz="0" w:space="0" w:color="auto"/>
                                <w:left w:val="none" w:sz="0" w:space="0" w:color="auto"/>
                                <w:bottom w:val="none" w:sz="0" w:space="0" w:color="auto"/>
                                <w:right w:val="none" w:sz="0" w:space="0" w:color="auto"/>
                              </w:divBdr>
                            </w:div>
                            <w:div w:id="155345068">
                              <w:marLeft w:val="0"/>
                              <w:marRight w:val="0"/>
                              <w:marTop w:val="0"/>
                              <w:marBottom w:val="0"/>
                              <w:divBdr>
                                <w:top w:val="none" w:sz="0" w:space="0" w:color="auto"/>
                                <w:left w:val="none" w:sz="0" w:space="0" w:color="auto"/>
                                <w:bottom w:val="none" w:sz="0" w:space="0" w:color="auto"/>
                                <w:right w:val="none" w:sz="0" w:space="0" w:color="auto"/>
                              </w:divBdr>
                              <w:divsChild>
                                <w:div w:id="5715492">
                                  <w:marLeft w:val="0"/>
                                  <w:marRight w:val="0"/>
                                  <w:marTop w:val="0"/>
                                  <w:marBottom w:val="0"/>
                                  <w:divBdr>
                                    <w:top w:val="none" w:sz="0" w:space="0" w:color="auto"/>
                                    <w:left w:val="none" w:sz="0" w:space="0" w:color="auto"/>
                                    <w:bottom w:val="none" w:sz="0" w:space="0" w:color="auto"/>
                                    <w:right w:val="none" w:sz="0" w:space="0" w:color="auto"/>
                                  </w:divBdr>
                                  <w:divsChild>
                                    <w:div w:id="1663922681">
                                      <w:marLeft w:val="0"/>
                                      <w:marRight w:val="0"/>
                                      <w:marTop w:val="0"/>
                                      <w:marBottom w:val="0"/>
                                      <w:divBdr>
                                        <w:top w:val="none" w:sz="0" w:space="0" w:color="auto"/>
                                        <w:left w:val="none" w:sz="0" w:space="0" w:color="auto"/>
                                        <w:bottom w:val="none" w:sz="0" w:space="0" w:color="auto"/>
                                        <w:right w:val="none" w:sz="0" w:space="0" w:color="auto"/>
                                      </w:divBdr>
                                      <w:divsChild>
                                        <w:div w:id="701243433">
                                          <w:marLeft w:val="0"/>
                                          <w:marRight w:val="0"/>
                                          <w:marTop w:val="0"/>
                                          <w:marBottom w:val="0"/>
                                          <w:divBdr>
                                            <w:top w:val="none" w:sz="0" w:space="0" w:color="auto"/>
                                            <w:left w:val="none" w:sz="0" w:space="0" w:color="auto"/>
                                            <w:bottom w:val="none" w:sz="0" w:space="0" w:color="auto"/>
                                            <w:right w:val="none" w:sz="0" w:space="0" w:color="auto"/>
                                          </w:divBdr>
                                          <w:divsChild>
                                            <w:div w:id="1094787662">
                                              <w:marLeft w:val="0"/>
                                              <w:marRight w:val="0"/>
                                              <w:marTop w:val="0"/>
                                              <w:marBottom w:val="0"/>
                                              <w:divBdr>
                                                <w:top w:val="none" w:sz="0" w:space="0" w:color="auto"/>
                                                <w:left w:val="none" w:sz="0" w:space="0" w:color="auto"/>
                                                <w:bottom w:val="none" w:sz="0" w:space="0" w:color="auto"/>
                                                <w:right w:val="none" w:sz="0" w:space="0" w:color="auto"/>
                                              </w:divBdr>
                                              <w:divsChild>
                                                <w:div w:id="1555581650">
                                                  <w:marLeft w:val="0"/>
                                                  <w:marRight w:val="0"/>
                                                  <w:marTop w:val="450"/>
                                                  <w:marBottom w:val="450"/>
                                                  <w:divBdr>
                                                    <w:top w:val="none" w:sz="0" w:space="0" w:color="auto"/>
                                                    <w:left w:val="none" w:sz="0" w:space="0" w:color="auto"/>
                                                    <w:bottom w:val="none" w:sz="0" w:space="0" w:color="auto"/>
                                                    <w:right w:val="none" w:sz="0" w:space="0" w:color="auto"/>
                                                  </w:divBdr>
                                                  <w:divsChild>
                                                    <w:div w:id="1191189558">
                                                      <w:marLeft w:val="0"/>
                                                      <w:marRight w:val="0"/>
                                                      <w:marTop w:val="0"/>
                                                      <w:marBottom w:val="0"/>
                                                      <w:divBdr>
                                                        <w:top w:val="none" w:sz="0" w:space="0" w:color="auto"/>
                                                        <w:left w:val="none" w:sz="0" w:space="0" w:color="auto"/>
                                                        <w:bottom w:val="none" w:sz="0" w:space="0" w:color="auto"/>
                                                        <w:right w:val="none" w:sz="0" w:space="0" w:color="auto"/>
                                                      </w:divBdr>
                                                      <w:divsChild>
                                                        <w:div w:id="760292699">
                                                          <w:marLeft w:val="0"/>
                                                          <w:marRight w:val="0"/>
                                                          <w:marTop w:val="150"/>
                                                          <w:marBottom w:val="300"/>
                                                          <w:divBdr>
                                                            <w:top w:val="none" w:sz="0" w:space="0" w:color="auto"/>
                                                            <w:left w:val="none" w:sz="0" w:space="0" w:color="auto"/>
                                                            <w:bottom w:val="none" w:sz="0" w:space="0" w:color="auto"/>
                                                            <w:right w:val="none" w:sz="0" w:space="0" w:color="auto"/>
                                                          </w:divBdr>
                                                        </w:div>
                                                        <w:div w:id="779879671">
                                                          <w:marLeft w:val="0"/>
                                                          <w:marRight w:val="0"/>
                                                          <w:marTop w:val="150"/>
                                                          <w:marBottom w:val="300"/>
                                                          <w:divBdr>
                                                            <w:top w:val="none" w:sz="0" w:space="0" w:color="auto"/>
                                                            <w:left w:val="none" w:sz="0" w:space="0" w:color="auto"/>
                                                            <w:bottom w:val="none" w:sz="0" w:space="0" w:color="auto"/>
                                                            <w:right w:val="none" w:sz="0" w:space="0" w:color="auto"/>
                                                          </w:divBdr>
                                                        </w:div>
                                                        <w:div w:id="1904832467">
                                                          <w:marLeft w:val="0"/>
                                                          <w:marRight w:val="0"/>
                                                          <w:marTop w:val="150"/>
                                                          <w:marBottom w:val="300"/>
                                                          <w:divBdr>
                                                            <w:top w:val="none" w:sz="0" w:space="0" w:color="auto"/>
                                                            <w:left w:val="none" w:sz="0" w:space="0" w:color="auto"/>
                                                            <w:bottom w:val="none" w:sz="0" w:space="0" w:color="auto"/>
                                                            <w:right w:val="none" w:sz="0" w:space="0" w:color="auto"/>
                                                          </w:divBdr>
                                                        </w:div>
                                                        <w:div w:id="245504794">
                                                          <w:marLeft w:val="0"/>
                                                          <w:marRight w:val="0"/>
                                                          <w:marTop w:val="150"/>
                                                          <w:marBottom w:val="300"/>
                                                          <w:divBdr>
                                                            <w:top w:val="none" w:sz="0" w:space="0" w:color="auto"/>
                                                            <w:left w:val="none" w:sz="0" w:space="0" w:color="auto"/>
                                                            <w:bottom w:val="none" w:sz="0" w:space="0" w:color="auto"/>
                                                            <w:right w:val="none" w:sz="0" w:space="0" w:color="auto"/>
                                                          </w:divBdr>
                                                        </w:div>
                                                        <w:div w:id="1487936675">
                                                          <w:marLeft w:val="0"/>
                                                          <w:marRight w:val="0"/>
                                                          <w:marTop w:val="150"/>
                                                          <w:marBottom w:val="300"/>
                                                          <w:divBdr>
                                                            <w:top w:val="none" w:sz="0" w:space="0" w:color="auto"/>
                                                            <w:left w:val="none" w:sz="0" w:space="0" w:color="auto"/>
                                                            <w:bottom w:val="none" w:sz="0" w:space="0" w:color="auto"/>
                                                            <w:right w:val="none" w:sz="0" w:space="0" w:color="auto"/>
                                                          </w:divBdr>
                                                        </w:div>
                                                        <w:div w:id="923077786">
                                                          <w:marLeft w:val="0"/>
                                                          <w:marRight w:val="0"/>
                                                          <w:marTop w:val="150"/>
                                                          <w:marBottom w:val="300"/>
                                                          <w:divBdr>
                                                            <w:top w:val="none" w:sz="0" w:space="0" w:color="auto"/>
                                                            <w:left w:val="none" w:sz="0" w:space="0" w:color="auto"/>
                                                            <w:bottom w:val="none" w:sz="0" w:space="0" w:color="auto"/>
                                                            <w:right w:val="none" w:sz="0" w:space="0" w:color="auto"/>
                                                          </w:divBdr>
                                                        </w:div>
                                                        <w:div w:id="1977100116">
                                                          <w:marLeft w:val="0"/>
                                                          <w:marRight w:val="0"/>
                                                          <w:marTop w:val="150"/>
                                                          <w:marBottom w:val="300"/>
                                                          <w:divBdr>
                                                            <w:top w:val="none" w:sz="0" w:space="0" w:color="auto"/>
                                                            <w:left w:val="none" w:sz="0" w:space="0" w:color="auto"/>
                                                            <w:bottom w:val="none" w:sz="0" w:space="0" w:color="auto"/>
                                                            <w:right w:val="none" w:sz="0" w:space="0" w:color="auto"/>
                                                          </w:divBdr>
                                                        </w:div>
                                                        <w:div w:id="1383406247">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845240291">
                                                  <w:marLeft w:val="0"/>
                                                  <w:marRight w:val="0"/>
                                                  <w:marTop w:val="450"/>
                                                  <w:marBottom w:val="450"/>
                                                  <w:divBdr>
                                                    <w:top w:val="none" w:sz="0" w:space="0" w:color="auto"/>
                                                    <w:left w:val="none" w:sz="0" w:space="0" w:color="auto"/>
                                                    <w:bottom w:val="none" w:sz="0" w:space="0" w:color="auto"/>
                                                    <w:right w:val="none" w:sz="0" w:space="0" w:color="auto"/>
                                                  </w:divBdr>
                                                </w:div>
                                                <w:div w:id="243149456">
                                                  <w:marLeft w:val="300"/>
                                                  <w:marRight w:val="0"/>
                                                  <w:marTop w:val="450"/>
                                                  <w:marBottom w:val="450"/>
                                                  <w:divBdr>
                                                    <w:top w:val="none" w:sz="0" w:space="0" w:color="auto"/>
                                                    <w:left w:val="none" w:sz="0" w:space="0" w:color="auto"/>
                                                    <w:bottom w:val="none" w:sz="0" w:space="0" w:color="auto"/>
                                                    <w:right w:val="none" w:sz="0" w:space="0" w:color="auto"/>
                                                  </w:divBdr>
                                                </w:div>
                                                <w:div w:id="1495218674">
                                                  <w:marLeft w:val="300"/>
                                                  <w:marRight w:val="0"/>
                                                  <w:marTop w:val="450"/>
                                                  <w:marBottom w:val="450"/>
                                                  <w:divBdr>
                                                    <w:top w:val="none" w:sz="0" w:space="0" w:color="auto"/>
                                                    <w:left w:val="none" w:sz="0" w:space="0" w:color="auto"/>
                                                    <w:bottom w:val="none" w:sz="0" w:space="0" w:color="auto"/>
                                                    <w:right w:val="none" w:sz="0" w:space="0" w:color="auto"/>
                                                  </w:divBdr>
                                                </w:div>
                                                <w:div w:id="168717112">
                                                  <w:marLeft w:val="0"/>
                                                  <w:marRight w:val="0"/>
                                                  <w:marTop w:val="450"/>
                                                  <w:marBottom w:val="450"/>
                                                  <w:divBdr>
                                                    <w:top w:val="none" w:sz="0" w:space="0" w:color="auto"/>
                                                    <w:left w:val="none" w:sz="0" w:space="0" w:color="auto"/>
                                                    <w:bottom w:val="none" w:sz="0" w:space="0" w:color="auto"/>
                                                    <w:right w:val="none" w:sz="0" w:space="0" w:color="auto"/>
                                                  </w:divBdr>
                                                </w:div>
                                                <w:div w:id="2062748831">
                                                  <w:marLeft w:val="0"/>
                                                  <w:marRight w:val="0"/>
                                                  <w:marTop w:val="0"/>
                                                  <w:marBottom w:val="0"/>
                                                  <w:divBdr>
                                                    <w:top w:val="none" w:sz="0" w:space="0" w:color="auto"/>
                                                    <w:left w:val="none" w:sz="0" w:space="0" w:color="auto"/>
                                                    <w:bottom w:val="none" w:sz="0" w:space="0" w:color="auto"/>
                                                    <w:right w:val="none" w:sz="0" w:space="0" w:color="auto"/>
                                                  </w:divBdr>
                                                  <w:divsChild>
                                                    <w:div w:id="1914731755">
                                                      <w:marLeft w:val="0"/>
                                                      <w:marRight w:val="0"/>
                                                      <w:marTop w:val="0"/>
                                                      <w:marBottom w:val="0"/>
                                                      <w:divBdr>
                                                        <w:top w:val="none" w:sz="0" w:space="0" w:color="auto"/>
                                                        <w:left w:val="none" w:sz="0" w:space="0" w:color="auto"/>
                                                        <w:bottom w:val="none" w:sz="0" w:space="0" w:color="auto"/>
                                                        <w:right w:val="none" w:sz="0" w:space="0" w:color="auto"/>
                                                      </w:divBdr>
                                                    </w:div>
                                                    <w:div w:id="439305120">
                                                      <w:marLeft w:val="0"/>
                                                      <w:marRight w:val="0"/>
                                                      <w:marTop w:val="0"/>
                                                      <w:marBottom w:val="0"/>
                                                      <w:divBdr>
                                                        <w:top w:val="none" w:sz="0" w:space="0" w:color="auto"/>
                                                        <w:left w:val="none" w:sz="0" w:space="0" w:color="auto"/>
                                                        <w:bottom w:val="none" w:sz="0" w:space="0" w:color="auto"/>
                                                        <w:right w:val="none" w:sz="0" w:space="0" w:color="auto"/>
                                                      </w:divBdr>
                                                      <w:divsChild>
                                                        <w:div w:id="1822386236">
                                                          <w:marLeft w:val="0"/>
                                                          <w:marRight w:val="0"/>
                                                          <w:marTop w:val="0"/>
                                                          <w:marBottom w:val="0"/>
                                                          <w:divBdr>
                                                            <w:top w:val="none" w:sz="0" w:space="0" w:color="auto"/>
                                                            <w:left w:val="none" w:sz="0" w:space="0" w:color="auto"/>
                                                            <w:bottom w:val="none" w:sz="0" w:space="0" w:color="auto"/>
                                                            <w:right w:val="none" w:sz="0" w:space="0" w:color="auto"/>
                                                          </w:divBdr>
                                                        </w:div>
                                                        <w:div w:id="201525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9115684">
                              <w:marLeft w:val="0"/>
                              <w:marRight w:val="0"/>
                              <w:marTop w:val="0"/>
                              <w:marBottom w:val="0"/>
                              <w:divBdr>
                                <w:top w:val="none" w:sz="0" w:space="0" w:color="auto"/>
                                <w:left w:val="none" w:sz="0" w:space="0" w:color="auto"/>
                                <w:bottom w:val="none" w:sz="0" w:space="0" w:color="auto"/>
                                <w:right w:val="none" w:sz="0" w:space="0" w:color="auto"/>
                              </w:divBdr>
                              <w:divsChild>
                                <w:div w:id="1828782557">
                                  <w:marLeft w:val="0"/>
                                  <w:marRight w:val="0"/>
                                  <w:marTop w:val="0"/>
                                  <w:marBottom w:val="0"/>
                                  <w:divBdr>
                                    <w:top w:val="none" w:sz="0" w:space="0" w:color="auto"/>
                                    <w:left w:val="none" w:sz="0" w:space="0" w:color="auto"/>
                                    <w:bottom w:val="none" w:sz="0" w:space="0" w:color="auto"/>
                                    <w:right w:val="none" w:sz="0" w:space="0" w:color="auto"/>
                                  </w:divBdr>
                                  <w:divsChild>
                                    <w:div w:id="1581017335">
                                      <w:marLeft w:val="0"/>
                                      <w:marRight w:val="0"/>
                                      <w:marTop w:val="0"/>
                                      <w:marBottom w:val="0"/>
                                      <w:divBdr>
                                        <w:top w:val="none" w:sz="0" w:space="0" w:color="auto"/>
                                        <w:left w:val="none" w:sz="0" w:space="0" w:color="auto"/>
                                        <w:bottom w:val="none" w:sz="0" w:space="0" w:color="auto"/>
                                        <w:right w:val="none" w:sz="0" w:space="0" w:color="auto"/>
                                      </w:divBdr>
                                    </w:div>
                                    <w:div w:id="1939674320">
                                      <w:marLeft w:val="0"/>
                                      <w:marRight w:val="0"/>
                                      <w:marTop w:val="0"/>
                                      <w:marBottom w:val="0"/>
                                      <w:divBdr>
                                        <w:top w:val="none" w:sz="0" w:space="0" w:color="auto"/>
                                        <w:left w:val="none" w:sz="0" w:space="0" w:color="auto"/>
                                        <w:bottom w:val="none" w:sz="0" w:space="0" w:color="auto"/>
                                        <w:right w:val="none" w:sz="0" w:space="0" w:color="auto"/>
                                      </w:divBdr>
                                      <w:divsChild>
                                        <w:div w:id="1492672181">
                                          <w:marLeft w:val="0"/>
                                          <w:marRight w:val="0"/>
                                          <w:marTop w:val="0"/>
                                          <w:marBottom w:val="0"/>
                                          <w:divBdr>
                                            <w:top w:val="none" w:sz="0" w:space="0" w:color="auto"/>
                                            <w:left w:val="none" w:sz="0" w:space="0" w:color="auto"/>
                                            <w:bottom w:val="none" w:sz="0" w:space="0" w:color="auto"/>
                                            <w:right w:val="none" w:sz="0" w:space="0" w:color="auto"/>
                                          </w:divBdr>
                                          <w:divsChild>
                                            <w:div w:id="622003042">
                                              <w:marLeft w:val="0"/>
                                              <w:marRight w:val="0"/>
                                              <w:marTop w:val="0"/>
                                              <w:marBottom w:val="0"/>
                                              <w:divBdr>
                                                <w:top w:val="none" w:sz="0" w:space="0" w:color="auto"/>
                                                <w:left w:val="none" w:sz="0" w:space="0" w:color="auto"/>
                                                <w:bottom w:val="none" w:sz="0" w:space="0" w:color="auto"/>
                                                <w:right w:val="none" w:sz="0" w:space="0" w:color="auto"/>
                                              </w:divBdr>
                                              <w:divsChild>
                                                <w:div w:id="969169190">
                                                  <w:marLeft w:val="0"/>
                                                  <w:marRight w:val="0"/>
                                                  <w:marTop w:val="450"/>
                                                  <w:marBottom w:val="450"/>
                                                  <w:divBdr>
                                                    <w:top w:val="none" w:sz="0" w:space="0" w:color="auto"/>
                                                    <w:left w:val="none" w:sz="0" w:space="0" w:color="auto"/>
                                                    <w:bottom w:val="none" w:sz="0" w:space="0" w:color="auto"/>
                                                    <w:right w:val="none" w:sz="0" w:space="0" w:color="auto"/>
                                                  </w:divBdr>
                                                  <w:divsChild>
                                                    <w:div w:id="989208323">
                                                      <w:marLeft w:val="0"/>
                                                      <w:marRight w:val="0"/>
                                                      <w:marTop w:val="0"/>
                                                      <w:marBottom w:val="0"/>
                                                      <w:divBdr>
                                                        <w:top w:val="none" w:sz="0" w:space="0" w:color="auto"/>
                                                        <w:left w:val="none" w:sz="0" w:space="0" w:color="auto"/>
                                                        <w:bottom w:val="none" w:sz="0" w:space="0" w:color="auto"/>
                                                        <w:right w:val="none" w:sz="0" w:space="0" w:color="auto"/>
                                                      </w:divBdr>
                                                      <w:divsChild>
                                                        <w:div w:id="1695615104">
                                                          <w:marLeft w:val="0"/>
                                                          <w:marRight w:val="0"/>
                                                          <w:marTop w:val="150"/>
                                                          <w:marBottom w:val="300"/>
                                                          <w:divBdr>
                                                            <w:top w:val="none" w:sz="0" w:space="0" w:color="auto"/>
                                                            <w:left w:val="none" w:sz="0" w:space="0" w:color="auto"/>
                                                            <w:bottom w:val="none" w:sz="0" w:space="0" w:color="auto"/>
                                                            <w:right w:val="none" w:sz="0" w:space="0" w:color="auto"/>
                                                          </w:divBdr>
                                                        </w:div>
                                                        <w:div w:id="849294393">
                                                          <w:marLeft w:val="0"/>
                                                          <w:marRight w:val="0"/>
                                                          <w:marTop w:val="150"/>
                                                          <w:marBottom w:val="300"/>
                                                          <w:divBdr>
                                                            <w:top w:val="none" w:sz="0" w:space="0" w:color="auto"/>
                                                            <w:left w:val="none" w:sz="0" w:space="0" w:color="auto"/>
                                                            <w:bottom w:val="none" w:sz="0" w:space="0" w:color="auto"/>
                                                            <w:right w:val="none" w:sz="0" w:space="0" w:color="auto"/>
                                                          </w:divBdr>
                                                        </w:div>
                                                        <w:div w:id="216404379">
                                                          <w:marLeft w:val="0"/>
                                                          <w:marRight w:val="0"/>
                                                          <w:marTop w:val="150"/>
                                                          <w:marBottom w:val="300"/>
                                                          <w:divBdr>
                                                            <w:top w:val="none" w:sz="0" w:space="0" w:color="auto"/>
                                                            <w:left w:val="none" w:sz="0" w:space="0" w:color="auto"/>
                                                            <w:bottom w:val="none" w:sz="0" w:space="0" w:color="auto"/>
                                                            <w:right w:val="none" w:sz="0" w:space="0" w:color="auto"/>
                                                          </w:divBdr>
                                                        </w:div>
                                                        <w:div w:id="1477062119">
                                                          <w:marLeft w:val="0"/>
                                                          <w:marRight w:val="0"/>
                                                          <w:marTop w:val="150"/>
                                                          <w:marBottom w:val="300"/>
                                                          <w:divBdr>
                                                            <w:top w:val="none" w:sz="0" w:space="0" w:color="auto"/>
                                                            <w:left w:val="none" w:sz="0" w:space="0" w:color="auto"/>
                                                            <w:bottom w:val="none" w:sz="0" w:space="0" w:color="auto"/>
                                                            <w:right w:val="none" w:sz="0" w:space="0" w:color="auto"/>
                                                          </w:divBdr>
                                                        </w:div>
                                                        <w:div w:id="402874922">
                                                          <w:marLeft w:val="0"/>
                                                          <w:marRight w:val="0"/>
                                                          <w:marTop w:val="150"/>
                                                          <w:marBottom w:val="300"/>
                                                          <w:divBdr>
                                                            <w:top w:val="none" w:sz="0" w:space="0" w:color="auto"/>
                                                            <w:left w:val="none" w:sz="0" w:space="0" w:color="auto"/>
                                                            <w:bottom w:val="none" w:sz="0" w:space="0" w:color="auto"/>
                                                            <w:right w:val="none" w:sz="0" w:space="0" w:color="auto"/>
                                                          </w:divBdr>
                                                        </w:div>
                                                        <w:div w:id="318771130">
                                                          <w:marLeft w:val="0"/>
                                                          <w:marRight w:val="0"/>
                                                          <w:marTop w:val="150"/>
                                                          <w:marBottom w:val="300"/>
                                                          <w:divBdr>
                                                            <w:top w:val="none" w:sz="0" w:space="0" w:color="auto"/>
                                                            <w:left w:val="none" w:sz="0" w:space="0" w:color="auto"/>
                                                            <w:bottom w:val="none" w:sz="0" w:space="0" w:color="auto"/>
                                                            <w:right w:val="none" w:sz="0" w:space="0" w:color="auto"/>
                                                          </w:divBdr>
                                                        </w:div>
                                                        <w:div w:id="1909878051">
                                                          <w:marLeft w:val="0"/>
                                                          <w:marRight w:val="0"/>
                                                          <w:marTop w:val="150"/>
                                                          <w:marBottom w:val="300"/>
                                                          <w:divBdr>
                                                            <w:top w:val="none" w:sz="0" w:space="0" w:color="auto"/>
                                                            <w:left w:val="none" w:sz="0" w:space="0" w:color="auto"/>
                                                            <w:bottom w:val="none" w:sz="0" w:space="0" w:color="auto"/>
                                                            <w:right w:val="none" w:sz="0" w:space="0" w:color="auto"/>
                                                          </w:divBdr>
                                                        </w:div>
                                                        <w:div w:id="1627810121">
                                                          <w:marLeft w:val="0"/>
                                                          <w:marRight w:val="0"/>
                                                          <w:marTop w:val="150"/>
                                                          <w:marBottom w:val="300"/>
                                                          <w:divBdr>
                                                            <w:top w:val="none" w:sz="0" w:space="0" w:color="auto"/>
                                                            <w:left w:val="none" w:sz="0" w:space="0" w:color="auto"/>
                                                            <w:bottom w:val="none" w:sz="0" w:space="0" w:color="auto"/>
                                                            <w:right w:val="none" w:sz="0" w:space="0" w:color="auto"/>
                                                          </w:divBdr>
                                                        </w:div>
                                                        <w:div w:id="1054037208">
                                                          <w:marLeft w:val="0"/>
                                                          <w:marRight w:val="0"/>
                                                          <w:marTop w:val="150"/>
                                                          <w:marBottom w:val="300"/>
                                                          <w:divBdr>
                                                            <w:top w:val="none" w:sz="0" w:space="0" w:color="auto"/>
                                                            <w:left w:val="none" w:sz="0" w:space="0" w:color="auto"/>
                                                            <w:bottom w:val="none" w:sz="0" w:space="0" w:color="auto"/>
                                                            <w:right w:val="none" w:sz="0" w:space="0" w:color="auto"/>
                                                          </w:divBdr>
                                                        </w:div>
                                                        <w:div w:id="363676504">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1810324">
                              <w:marLeft w:val="0"/>
                              <w:marRight w:val="0"/>
                              <w:marTop w:val="0"/>
                              <w:marBottom w:val="0"/>
                              <w:divBdr>
                                <w:top w:val="none" w:sz="0" w:space="0" w:color="auto"/>
                                <w:left w:val="none" w:sz="0" w:space="0" w:color="auto"/>
                                <w:bottom w:val="none" w:sz="0" w:space="0" w:color="auto"/>
                                <w:right w:val="none" w:sz="0" w:space="0" w:color="auto"/>
                              </w:divBdr>
                              <w:divsChild>
                                <w:div w:id="896934633">
                                  <w:marLeft w:val="0"/>
                                  <w:marRight w:val="0"/>
                                  <w:marTop w:val="0"/>
                                  <w:marBottom w:val="0"/>
                                  <w:divBdr>
                                    <w:top w:val="none" w:sz="0" w:space="0" w:color="auto"/>
                                    <w:left w:val="none" w:sz="0" w:space="0" w:color="auto"/>
                                    <w:bottom w:val="none" w:sz="0" w:space="0" w:color="auto"/>
                                    <w:right w:val="none" w:sz="0" w:space="0" w:color="auto"/>
                                  </w:divBdr>
                                  <w:divsChild>
                                    <w:div w:id="1021855313">
                                      <w:marLeft w:val="0"/>
                                      <w:marRight w:val="0"/>
                                      <w:marTop w:val="0"/>
                                      <w:marBottom w:val="0"/>
                                      <w:divBdr>
                                        <w:top w:val="none" w:sz="0" w:space="0" w:color="auto"/>
                                        <w:left w:val="none" w:sz="0" w:space="0" w:color="auto"/>
                                        <w:bottom w:val="none" w:sz="0" w:space="0" w:color="auto"/>
                                        <w:right w:val="none" w:sz="0" w:space="0" w:color="auto"/>
                                      </w:divBdr>
                                    </w:div>
                                    <w:div w:id="586035732">
                                      <w:marLeft w:val="0"/>
                                      <w:marRight w:val="0"/>
                                      <w:marTop w:val="0"/>
                                      <w:marBottom w:val="0"/>
                                      <w:divBdr>
                                        <w:top w:val="none" w:sz="0" w:space="0" w:color="auto"/>
                                        <w:left w:val="none" w:sz="0" w:space="0" w:color="auto"/>
                                        <w:bottom w:val="none" w:sz="0" w:space="0" w:color="auto"/>
                                        <w:right w:val="none" w:sz="0" w:space="0" w:color="auto"/>
                                      </w:divBdr>
                                      <w:divsChild>
                                        <w:div w:id="168832848">
                                          <w:marLeft w:val="0"/>
                                          <w:marRight w:val="0"/>
                                          <w:marTop w:val="0"/>
                                          <w:marBottom w:val="0"/>
                                          <w:divBdr>
                                            <w:top w:val="none" w:sz="0" w:space="0" w:color="auto"/>
                                            <w:left w:val="none" w:sz="0" w:space="0" w:color="auto"/>
                                            <w:bottom w:val="none" w:sz="0" w:space="0" w:color="auto"/>
                                            <w:right w:val="none" w:sz="0" w:space="0" w:color="auto"/>
                                          </w:divBdr>
                                          <w:divsChild>
                                            <w:div w:id="279267036">
                                              <w:marLeft w:val="0"/>
                                              <w:marRight w:val="0"/>
                                              <w:marTop w:val="0"/>
                                              <w:marBottom w:val="0"/>
                                              <w:divBdr>
                                                <w:top w:val="none" w:sz="0" w:space="0" w:color="auto"/>
                                                <w:left w:val="none" w:sz="0" w:space="0" w:color="auto"/>
                                                <w:bottom w:val="none" w:sz="0" w:space="0" w:color="auto"/>
                                                <w:right w:val="none" w:sz="0" w:space="0" w:color="auto"/>
                                              </w:divBdr>
                                              <w:divsChild>
                                                <w:div w:id="1868593017">
                                                  <w:marLeft w:val="0"/>
                                                  <w:marRight w:val="0"/>
                                                  <w:marTop w:val="450"/>
                                                  <w:marBottom w:val="450"/>
                                                  <w:divBdr>
                                                    <w:top w:val="none" w:sz="0" w:space="0" w:color="auto"/>
                                                    <w:left w:val="none" w:sz="0" w:space="0" w:color="auto"/>
                                                    <w:bottom w:val="none" w:sz="0" w:space="0" w:color="auto"/>
                                                    <w:right w:val="none" w:sz="0" w:space="0" w:color="auto"/>
                                                  </w:divBdr>
                                                  <w:divsChild>
                                                    <w:div w:id="873889650">
                                                      <w:marLeft w:val="0"/>
                                                      <w:marRight w:val="0"/>
                                                      <w:marTop w:val="0"/>
                                                      <w:marBottom w:val="0"/>
                                                      <w:divBdr>
                                                        <w:top w:val="none" w:sz="0" w:space="0" w:color="auto"/>
                                                        <w:left w:val="none" w:sz="0" w:space="0" w:color="auto"/>
                                                        <w:bottom w:val="none" w:sz="0" w:space="0" w:color="auto"/>
                                                        <w:right w:val="none" w:sz="0" w:space="0" w:color="auto"/>
                                                      </w:divBdr>
                                                      <w:divsChild>
                                                        <w:div w:id="654142772">
                                                          <w:marLeft w:val="0"/>
                                                          <w:marRight w:val="0"/>
                                                          <w:marTop w:val="150"/>
                                                          <w:marBottom w:val="300"/>
                                                          <w:divBdr>
                                                            <w:top w:val="none" w:sz="0" w:space="0" w:color="auto"/>
                                                            <w:left w:val="none" w:sz="0" w:space="0" w:color="auto"/>
                                                            <w:bottom w:val="none" w:sz="0" w:space="0" w:color="auto"/>
                                                            <w:right w:val="none" w:sz="0" w:space="0" w:color="auto"/>
                                                          </w:divBdr>
                                                        </w:div>
                                                        <w:div w:id="34090452">
                                                          <w:marLeft w:val="0"/>
                                                          <w:marRight w:val="0"/>
                                                          <w:marTop w:val="150"/>
                                                          <w:marBottom w:val="300"/>
                                                          <w:divBdr>
                                                            <w:top w:val="none" w:sz="0" w:space="0" w:color="auto"/>
                                                            <w:left w:val="none" w:sz="0" w:space="0" w:color="auto"/>
                                                            <w:bottom w:val="none" w:sz="0" w:space="0" w:color="auto"/>
                                                            <w:right w:val="none" w:sz="0" w:space="0" w:color="auto"/>
                                                          </w:divBdr>
                                                        </w:div>
                                                        <w:div w:id="971398332">
                                                          <w:marLeft w:val="0"/>
                                                          <w:marRight w:val="0"/>
                                                          <w:marTop w:val="150"/>
                                                          <w:marBottom w:val="300"/>
                                                          <w:divBdr>
                                                            <w:top w:val="none" w:sz="0" w:space="0" w:color="auto"/>
                                                            <w:left w:val="none" w:sz="0" w:space="0" w:color="auto"/>
                                                            <w:bottom w:val="none" w:sz="0" w:space="0" w:color="auto"/>
                                                            <w:right w:val="none" w:sz="0" w:space="0" w:color="auto"/>
                                                          </w:divBdr>
                                                        </w:div>
                                                        <w:div w:id="633026642">
                                                          <w:marLeft w:val="0"/>
                                                          <w:marRight w:val="0"/>
                                                          <w:marTop w:val="150"/>
                                                          <w:marBottom w:val="300"/>
                                                          <w:divBdr>
                                                            <w:top w:val="none" w:sz="0" w:space="0" w:color="auto"/>
                                                            <w:left w:val="none" w:sz="0" w:space="0" w:color="auto"/>
                                                            <w:bottom w:val="none" w:sz="0" w:space="0" w:color="auto"/>
                                                            <w:right w:val="none" w:sz="0" w:space="0" w:color="auto"/>
                                                          </w:divBdr>
                                                        </w:div>
                                                        <w:div w:id="797256818">
                                                          <w:marLeft w:val="0"/>
                                                          <w:marRight w:val="0"/>
                                                          <w:marTop w:val="150"/>
                                                          <w:marBottom w:val="300"/>
                                                          <w:divBdr>
                                                            <w:top w:val="none" w:sz="0" w:space="0" w:color="auto"/>
                                                            <w:left w:val="none" w:sz="0" w:space="0" w:color="auto"/>
                                                            <w:bottom w:val="none" w:sz="0" w:space="0" w:color="auto"/>
                                                            <w:right w:val="none" w:sz="0" w:space="0" w:color="auto"/>
                                                          </w:divBdr>
                                                        </w:div>
                                                        <w:div w:id="606694770">
                                                          <w:marLeft w:val="0"/>
                                                          <w:marRight w:val="0"/>
                                                          <w:marTop w:val="150"/>
                                                          <w:marBottom w:val="300"/>
                                                          <w:divBdr>
                                                            <w:top w:val="none" w:sz="0" w:space="0" w:color="auto"/>
                                                            <w:left w:val="none" w:sz="0" w:space="0" w:color="auto"/>
                                                            <w:bottom w:val="none" w:sz="0" w:space="0" w:color="auto"/>
                                                            <w:right w:val="none" w:sz="0" w:space="0" w:color="auto"/>
                                                          </w:divBdr>
                                                        </w:div>
                                                        <w:div w:id="1146749788">
                                                          <w:marLeft w:val="0"/>
                                                          <w:marRight w:val="0"/>
                                                          <w:marTop w:val="150"/>
                                                          <w:marBottom w:val="300"/>
                                                          <w:divBdr>
                                                            <w:top w:val="none" w:sz="0" w:space="0" w:color="auto"/>
                                                            <w:left w:val="none" w:sz="0" w:space="0" w:color="auto"/>
                                                            <w:bottom w:val="none" w:sz="0" w:space="0" w:color="auto"/>
                                                            <w:right w:val="none" w:sz="0" w:space="0" w:color="auto"/>
                                                          </w:divBdr>
                                                        </w:div>
                                                        <w:div w:id="1502743350">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7159165">
                              <w:marLeft w:val="0"/>
                              <w:marRight w:val="0"/>
                              <w:marTop w:val="0"/>
                              <w:marBottom w:val="0"/>
                              <w:divBdr>
                                <w:top w:val="none" w:sz="0" w:space="0" w:color="auto"/>
                                <w:left w:val="none" w:sz="0" w:space="0" w:color="auto"/>
                                <w:bottom w:val="none" w:sz="0" w:space="0" w:color="auto"/>
                                <w:right w:val="none" w:sz="0" w:space="0" w:color="auto"/>
                              </w:divBdr>
                              <w:divsChild>
                                <w:div w:id="1723942611">
                                  <w:marLeft w:val="0"/>
                                  <w:marRight w:val="0"/>
                                  <w:marTop w:val="0"/>
                                  <w:marBottom w:val="0"/>
                                  <w:divBdr>
                                    <w:top w:val="none" w:sz="0" w:space="0" w:color="auto"/>
                                    <w:left w:val="none" w:sz="0" w:space="0" w:color="auto"/>
                                    <w:bottom w:val="none" w:sz="0" w:space="0" w:color="auto"/>
                                    <w:right w:val="none" w:sz="0" w:space="0" w:color="auto"/>
                                  </w:divBdr>
                                  <w:divsChild>
                                    <w:div w:id="1096025326">
                                      <w:marLeft w:val="0"/>
                                      <w:marRight w:val="0"/>
                                      <w:marTop w:val="0"/>
                                      <w:marBottom w:val="0"/>
                                      <w:divBdr>
                                        <w:top w:val="none" w:sz="0" w:space="0" w:color="auto"/>
                                        <w:left w:val="none" w:sz="0" w:space="0" w:color="auto"/>
                                        <w:bottom w:val="none" w:sz="0" w:space="0" w:color="auto"/>
                                        <w:right w:val="none" w:sz="0" w:space="0" w:color="auto"/>
                                      </w:divBdr>
                                    </w:div>
                                    <w:div w:id="322052685">
                                      <w:marLeft w:val="0"/>
                                      <w:marRight w:val="0"/>
                                      <w:marTop w:val="0"/>
                                      <w:marBottom w:val="0"/>
                                      <w:divBdr>
                                        <w:top w:val="none" w:sz="0" w:space="0" w:color="auto"/>
                                        <w:left w:val="none" w:sz="0" w:space="0" w:color="auto"/>
                                        <w:bottom w:val="none" w:sz="0" w:space="0" w:color="auto"/>
                                        <w:right w:val="none" w:sz="0" w:space="0" w:color="auto"/>
                                      </w:divBdr>
                                      <w:divsChild>
                                        <w:div w:id="605816045">
                                          <w:marLeft w:val="0"/>
                                          <w:marRight w:val="0"/>
                                          <w:marTop w:val="0"/>
                                          <w:marBottom w:val="0"/>
                                          <w:divBdr>
                                            <w:top w:val="none" w:sz="0" w:space="0" w:color="auto"/>
                                            <w:left w:val="none" w:sz="0" w:space="0" w:color="auto"/>
                                            <w:bottom w:val="none" w:sz="0" w:space="0" w:color="auto"/>
                                            <w:right w:val="none" w:sz="0" w:space="0" w:color="auto"/>
                                          </w:divBdr>
                                          <w:divsChild>
                                            <w:div w:id="2044939357">
                                              <w:marLeft w:val="0"/>
                                              <w:marRight w:val="0"/>
                                              <w:marTop w:val="0"/>
                                              <w:marBottom w:val="0"/>
                                              <w:divBdr>
                                                <w:top w:val="none" w:sz="0" w:space="0" w:color="auto"/>
                                                <w:left w:val="none" w:sz="0" w:space="0" w:color="auto"/>
                                                <w:bottom w:val="none" w:sz="0" w:space="0" w:color="auto"/>
                                                <w:right w:val="none" w:sz="0" w:space="0" w:color="auto"/>
                                              </w:divBdr>
                                              <w:divsChild>
                                                <w:div w:id="1604459221">
                                                  <w:marLeft w:val="0"/>
                                                  <w:marRight w:val="0"/>
                                                  <w:marTop w:val="450"/>
                                                  <w:marBottom w:val="450"/>
                                                  <w:divBdr>
                                                    <w:top w:val="none" w:sz="0" w:space="0" w:color="auto"/>
                                                    <w:left w:val="none" w:sz="0" w:space="0" w:color="auto"/>
                                                    <w:bottom w:val="none" w:sz="0" w:space="0" w:color="auto"/>
                                                    <w:right w:val="none" w:sz="0" w:space="0" w:color="auto"/>
                                                  </w:divBdr>
                                                  <w:divsChild>
                                                    <w:div w:id="1652250416">
                                                      <w:marLeft w:val="0"/>
                                                      <w:marRight w:val="0"/>
                                                      <w:marTop w:val="0"/>
                                                      <w:marBottom w:val="0"/>
                                                      <w:divBdr>
                                                        <w:top w:val="none" w:sz="0" w:space="0" w:color="auto"/>
                                                        <w:left w:val="none" w:sz="0" w:space="0" w:color="auto"/>
                                                        <w:bottom w:val="none" w:sz="0" w:space="0" w:color="auto"/>
                                                        <w:right w:val="none" w:sz="0" w:space="0" w:color="auto"/>
                                                      </w:divBdr>
                                                      <w:divsChild>
                                                        <w:div w:id="534923561">
                                                          <w:marLeft w:val="0"/>
                                                          <w:marRight w:val="0"/>
                                                          <w:marTop w:val="150"/>
                                                          <w:marBottom w:val="300"/>
                                                          <w:divBdr>
                                                            <w:top w:val="none" w:sz="0" w:space="0" w:color="auto"/>
                                                            <w:left w:val="none" w:sz="0" w:space="0" w:color="auto"/>
                                                            <w:bottom w:val="none" w:sz="0" w:space="0" w:color="auto"/>
                                                            <w:right w:val="none" w:sz="0" w:space="0" w:color="auto"/>
                                                          </w:divBdr>
                                                        </w:div>
                                                        <w:div w:id="1258321873">
                                                          <w:marLeft w:val="0"/>
                                                          <w:marRight w:val="0"/>
                                                          <w:marTop w:val="150"/>
                                                          <w:marBottom w:val="300"/>
                                                          <w:divBdr>
                                                            <w:top w:val="none" w:sz="0" w:space="0" w:color="auto"/>
                                                            <w:left w:val="none" w:sz="0" w:space="0" w:color="auto"/>
                                                            <w:bottom w:val="none" w:sz="0" w:space="0" w:color="auto"/>
                                                            <w:right w:val="none" w:sz="0" w:space="0" w:color="auto"/>
                                                          </w:divBdr>
                                                        </w:div>
                                                        <w:div w:id="1060596564">
                                                          <w:marLeft w:val="0"/>
                                                          <w:marRight w:val="0"/>
                                                          <w:marTop w:val="150"/>
                                                          <w:marBottom w:val="300"/>
                                                          <w:divBdr>
                                                            <w:top w:val="none" w:sz="0" w:space="0" w:color="auto"/>
                                                            <w:left w:val="none" w:sz="0" w:space="0" w:color="auto"/>
                                                            <w:bottom w:val="none" w:sz="0" w:space="0" w:color="auto"/>
                                                            <w:right w:val="none" w:sz="0" w:space="0" w:color="auto"/>
                                                          </w:divBdr>
                                                        </w:div>
                                                        <w:div w:id="1651907776">
                                                          <w:marLeft w:val="0"/>
                                                          <w:marRight w:val="0"/>
                                                          <w:marTop w:val="150"/>
                                                          <w:marBottom w:val="300"/>
                                                          <w:divBdr>
                                                            <w:top w:val="none" w:sz="0" w:space="0" w:color="auto"/>
                                                            <w:left w:val="none" w:sz="0" w:space="0" w:color="auto"/>
                                                            <w:bottom w:val="none" w:sz="0" w:space="0" w:color="auto"/>
                                                            <w:right w:val="none" w:sz="0" w:space="0" w:color="auto"/>
                                                          </w:divBdr>
                                                        </w:div>
                                                        <w:div w:id="1863392888">
                                                          <w:marLeft w:val="0"/>
                                                          <w:marRight w:val="0"/>
                                                          <w:marTop w:val="150"/>
                                                          <w:marBottom w:val="300"/>
                                                          <w:divBdr>
                                                            <w:top w:val="none" w:sz="0" w:space="0" w:color="auto"/>
                                                            <w:left w:val="none" w:sz="0" w:space="0" w:color="auto"/>
                                                            <w:bottom w:val="none" w:sz="0" w:space="0" w:color="auto"/>
                                                            <w:right w:val="none" w:sz="0" w:space="0" w:color="auto"/>
                                                          </w:divBdr>
                                                        </w:div>
                                                        <w:div w:id="1482885477">
                                                          <w:marLeft w:val="0"/>
                                                          <w:marRight w:val="0"/>
                                                          <w:marTop w:val="150"/>
                                                          <w:marBottom w:val="300"/>
                                                          <w:divBdr>
                                                            <w:top w:val="none" w:sz="0" w:space="0" w:color="auto"/>
                                                            <w:left w:val="none" w:sz="0" w:space="0" w:color="auto"/>
                                                            <w:bottom w:val="none" w:sz="0" w:space="0" w:color="auto"/>
                                                            <w:right w:val="none" w:sz="0" w:space="0" w:color="auto"/>
                                                          </w:divBdr>
                                                        </w:div>
                                                        <w:div w:id="2106806597">
                                                          <w:marLeft w:val="0"/>
                                                          <w:marRight w:val="0"/>
                                                          <w:marTop w:val="150"/>
                                                          <w:marBottom w:val="300"/>
                                                          <w:divBdr>
                                                            <w:top w:val="none" w:sz="0" w:space="0" w:color="auto"/>
                                                            <w:left w:val="none" w:sz="0" w:space="0" w:color="auto"/>
                                                            <w:bottom w:val="none" w:sz="0" w:space="0" w:color="auto"/>
                                                            <w:right w:val="none" w:sz="0" w:space="0" w:color="auto"/>
                                                          </w:divBdr>
                                                        </w:div>
                                                        <w:div w:id="109664771">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5063864">
                      <w:marLeft w:val="0"/>
                      <w:marRight w:val="0"/>
                      <w:marTop w:val="0"/>
                      <w:marBottom w:val="0"/>
                      <w:divBdr>
                        <w:top w:val="none" w:sz="0" w:space="0" w:color="auto"/>
                        <w:left w:val="none" w:sz="0" w:space="0" w:color="auto"/>
                        <w:bottom w:val="none" w:sz="0" w:space="0" w:color="auto"/>
                        <w:right w:val="none" w:sz="0" w:space="0" w:color="auto"/>
                      </w:divBdr>
                      <w:divsChild>
                        <w:div w:id="1024214690">
                          <w:marLeft w:val="0"/>
                          <w:marRight w:val="0"/>
                          <w:marTop w:val="0"/>
                          <w:marBottom w:val="0"/>
                          <w:divBdr>
                            <w:top w:val="none" w:sz="0" w:space="0" w:color="auto"/>
                            <w:left w:val="none" w:sz="0" w:space="0" w:color="auto"/>
                            <w:bottom w:val="none" w:sz="0" w:space="0" w:color="auto"/>
                            <w:right w:val="none" w:sz="0" w:space="0" w:color="auto"/>
                          </w:divBdr>
                          <w:divsChild>
                            <w:div w:id="337080260">
                              <w:marLeft w:val="0"/>
                              <w:marRight w:val="0"/>
                              <w:marTop w:val="0"/>
                              <w:marBottom w:val="0"/>
                              <w:divBdr>
                                <w:top w:val="none" w:sz="0" w:space="0" w:color="auto"/>
                                <w:left w:val="none" w:sz="0" w:space="0" w:color="auto"/>
                                <w:bottom w:val="none" w:sz="0" w:space="0" w:color="auto"/>
                                <w:right w:val="none" w:sz="0" w:space="0" w:color="auto"/>
                              </w:divBdr>
                            </w:div>
                            <w:div w:id="1011103220">
                              <w:marLeft w:val="0"/>
                              <w:marRight w:val="0"/>
                              <w:marTop w:val="0"/>
                              <w:marBottom w:val="0"/>
                              <w:divBdr>
                                <w:top w:val="none" w:sz="0" w:space="0" w:color="auto"/>
                                <w:left w:val="none" w:sz="0" w:space="0" w:color="auto"/>
                                <w:bottom w:val="none" w:sz="0" w:space="0" w:color="auto"/>
                                <w:right w:val="none" w:sz="0" w:space="0" w:color="auto"/>
                              </w:divBdr>
                              <w:divsChild>
                                <w:div w:id="762337281">
                                  <w:marLeft w:val="0"/>
                                  <w:marRight w:val="0"/>
                                  <w:marTop w:val="0"/>
                                  <w:marBottom w:val="0"/>
                                  <w:divBdr>
                                    <w:top w:val="none" w:sz="0" w:space="0" w:color="auto"/>
                                    <w:left w:val="none" w:sz="0" w:space="0" w:color="auto"/>
                                    <w:bottom w:val="none" w:sz="0" w:space="0" w:color="auto"/>
                                    <w:right w:val="none" w:sz="0" w:space="0" w:color="auto"/>
                                  </w:divBdr>
                                  <w:divsChild>
                                    <w:div w:id="1278565510">
                                      <w:marLeft w:val="0"/>
                                      <w:marRight w:val="0"/>
                                      <w:marTop w:val="0"/>
                                      <w:marBottom w:val="0"/>
                                      <w:divBdr>
                                        <w:top w:val="none" w:sz="0" w:space="0" w:color="auto"/>
                                        <w:left w:val="none" w:sz="0" w:space="0" w:color="auto"/>
                                        <w:bottom w:val="none" w:sz="0" w:space="0" w:color="auto"/>
                                        <w:right w:val="none" w:sz="0" w:space="0" w:color="auto"/>
                                      </w:divBdr>
                                      <w:divsChild>
                                        <w:div w:id="1206021640">
                                          <w:marLeft w:val="0"/>
                                          <w:marRight w:val="0"/>
                                          <w:marTop w:val="0"/>
                                          <w:marBottom w:val="0"/>
                                          <w:divBdr>
                                            <w:top w:val="none" w:sz="0" w:space="0" w:color="auto"/>
                                            <w:left w:val="none" w:sz="0" w:space="0" w:color="auto"/>
                                            <w:bottom w:val="none" w:sz="0" w:space="0" w:color="auto"/>
                                            <w:right w:val="none" w:sz="0" w:space="0" w:color="auto"/>
                                          </w:divBdr>
                                          <w:divsChild>
                                            <w:div w:id="4983994">
                                              <w:marLeft w:val="0"/>
                                              <w:marRight w:val="0"/>
                                              <w:marTop w:val="0"/>
                                              <w:marBottom w:val="0"/>
                                              <w:divBdr>
                                                <w:top w:val="none" w:sz="0" w:space="0" w:color="auto"/>
                                                <w:left w:val="none" w:sz="0" w:space="0" w:color="auto"/>
                                                <w:bottom w:val="none" w:sz="0" w:space="0" w:color="auto"/>
                                                <w:right w:val="none" w:sz="0" w:space="0" w:color="auto"/>
                                              </w:divBdr>
                                              <w:divsChild>
                                                <w:div w:id="1318194895">
                                                  <w:marLeft w:val="0"/>
                                                  <w:marRight w:val="0"/>
                                                  <w:marTop w:val="450"/>
                                                  <w:marBottom w:val="450"/>
                                                  <w:divBdr>
                                                    <w:top w:val="none" w:sz="0" w:space="0" w:color="auto"/>
                                                    <w:left w:val="none" w:sz="0" w:space="0" w:color="auto"/>
                                                    <w:bottom w:val="none" w:sz="0" w:space="0" w:color="auto"/>
                                                    <w:right w:val="none" w:sz="0" w:space="0" w:color="auto"/>
                                                  </w:divBdr>
                                                </w:div>
                                                <w:div w:id="489446759">
                                                  <w:marLeft w:val="300"/>
                                                  <w:marRight w:val="0"/>
                                                  <w:marTop w:val="0"/>
                                                  <w:marBottom w:val="300"/>
                                                  <w:divBdr>
                                                    <w:top w:val="none" w:sz="0" w:space="0" w:color="auto"/>
                                                    <w:left w:val="none" w:sz="0" w:space="0" w:color="auto"/>
                                                    <w:bottom w:val="none" w:sz="0" w:space="0" w:color="auto"/>
                                                    <w:right w:val="none" w:sz="0" w:space="0" w:color="auto"/>
                                                  </w:divBdr>
                                                </w:div>
                                                <w:div w:id="1803503712">
                                                  <w:marLeft w:val="300"/>
                                                  <w:marRight w:val="0"/>
                                                  <w:marTop w:val="450"/>
                                                  <w:marBottom w:val="450"/>
                                                  <w:divBdr>
                                                    <w:top w:val="none" w:sz="0" w:space="0" w:color="auto"/>
                                                    <w:left w:val="none" w:sz="0" w:space="0" w:color="auto"/>
                                                    <w:bottom w:val="none" w:sz="0" w:space="0" w:color="auto"/>
                                                    <w:right w:val="none" w:sz="0" w:space="0" w:color="auto"/>
                                                  </w:divBdr>
                                                </w:div>
                                                <w:div w:id="542324326">
                                                  <w:marLeft w:val="0"/>
                                                  <w:marRight w:val="0"/>
                                                  <w:marTop w:val="450"/>
                                                  <w:marBottom w:val="450"/>
                                                  <w:divBdr>
                                                    <w:top w:val="none" w:sz="0" w:space="0" w:color="auto"/>
                                                    <w:left w:val="none" w:sz="0" w:space="0" w:color="auto"/>
                                                    <w:bottom w:val="none" w:sz="0" w:space="0" w:color="auto"/>
                                                    <w:right w:val="none" w:sz="0" w:space="0" w:color="auto"/>
                                                  </w:divBdr>
                                                  <w:divsChild>
                                                    <w:div w:id="2131240466">
                                                      <w:marLeft w:val="0"/>
                                                      <w:marRight w:val="0"/>
                                                      <w:marTop w:val="0"/>
                                                      <w:marBottom w:val="0"/>
                                                      <w:divBdr>
                                                        <w:top w:val="none" w:sz="0" w:space="0" w:color="auto"/>
                                                        <w:left w:val="none" w:sz="0" w:space="0" w:color="auto"/>
                                                        <w:bottom w:val="none" w:sz="0" w:space="0" w:color="auto"/>
                                                        <w:right w:val="none" w:sz="0" w:space="0" w:color="auto"/>
                                                      </w:divBdr>
                                                      <w:divsChild>
                                                        <w:div w:id="786123270">
                                                          <w:marLeft w:val="0"/>
                                                          <w:marRight w:val="0"/>
                                                          <w:marTop w:val="150"/>
                                                          <w:marBottom w:val="300"/>
                                                          <w:divBdr>
                                                            <w:top w:val="none" w:sz="0" w:space="0" w:color="auto"/>
                                                            <w:left w:val="none" w:sz="0" w:space="0" w:color="auto"/>
                                                            <w:bottom w:val="none" w:sz="0" w:space="0" w:color="auto"/>
                                                            <w:right w:val="none" w:sz="0" w:space="0" w:color="auto"/>
                                                          </w:divBdr>
                                                        </w:div>
                                                        <w:div w:id="1802652646">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7591760">
                              <w:marLeft w:val="0"/>
                              <w:marRight w:val="0"/>
                              <w:marTop w:val="0"/>
                              <w:marBottom w:val="0"/>
                              <w:divBdr>
                                <w:top w:val="none" w:sz="0" w:space="0" w:color="auto"/>
                                <w:left w:val="none" w:sz="0" w:space="0" w:color="auto"/>
                                <w:bottom w:val="none" w:sz="0" w:space="0" w:color="auto"/>
                                <w:right w:val="none" w:sz="0" w:space="0" w:color="auto"/>
                              </w:divBdr>
                              <w:divsChild>
                                <w:div w:id="2005623365">
                                  <w:marLeft w:val="0"/>
                                  <w:marRight w:val="0"/>
                                  <w:marTop w:val="0"/>
                                  <w:marBottom w:val="0"/>
                                  <w:divBdr>
                                    <w:top w:val="none" w:sz="0" w:space="0" w:color="auto"/>
                                    <w:left w:val="none" w:sz="0" w:space="0" w:color="auto"/>
                                    <w:bottom w:val="none" w:sz="0" w:space="0" w:color="auto"/>
                                    <w:right w:val="none" w:sz="0" w:space="0" w:color="auto"/>
                                  </w:divBdr>
                                  <w:divsChild>
                                    <w:div w:id="1599944149">
                                      <w:marLeft w:val="0"/>
                                      <w:marRight w:val="0"/>
                                      <w:marTop w:val="0"/>
                                      <w:marBottom w:val="0"/>
                                      <w:divBdr>
                                        <w:top w:val="none" w:sz="0" w:space="0" w:color="auto"/>
                                        <w:left w:val="none" w:sz="0" w:space="0" w:color="auto"/>
                                        <w:bottom w:val="none" w:sz="0" w:space="0" w:color="auto"/>
                                        <w:right w:val="none" w:sz="0" w:space="0" w:color="auto"/>
                                      </w:divBdr>
                                    </w:div>
                                    <w:div w:id="490678795">
                                      <w:marLeft w:val="0"/>
                                      <w:marRight w:val="0"/>
                                      <w:marTop w:val="0"/>
                                      <w:marBottom w:val="0"/>
                                      <w:divBdr>
                                        <w:top w:val="none" w:sz="0" w:space="0" w:color="auto"/>
                                        <w:left w:val="none" w:sz="0" w:space="0" w:color="auto"/>
                                        <w:bottom w:val="none" w:sz="0" w:space="0" w:color="auto"/>
                                        <w:right w:val="none" w:sz="0" w:space="0" w:color="auto"/>
                                      </w:divBdr>
                                      <w:divsChild>
                                        <w:div w:id="292101536">
                                          <w:marLeft w:val="0"/>
                                          <w:marRight w:val="0"/>
                                          <w:marTop w:val="0"/>
                                          <w:marBottom w:val="0"/>
                                          <w:divBdr>
                                            <w:top w:val="none" w:sz="0" w:space="0" w:color="auto"/>
                                            <w:left w:val="none" w:sz="0" w:space="0" w:color="auto"/>
                                            <w:bottom w:val="none" w:sz="0" w:space="0" w:color="auto"/>
                                            <w:right w:val="none" w:sz="0" w:space="0" w:color="auto"/>
                                          </w:divBdr>
                                          <w:divsChild>
                                            <w:div w:id="42606745">
                                              <w:marLeft w:val="0"/>
                                              <w:marRight w:val="0"/>
                                              <w:marTop w:val="0"/>
                                              <w:marBottom w:val="0"/>
                                              <w:divBdr>
                                                <w:top w:val="none" w:sz="0" w:space="0" w:color="auto"/>
                                                <w:left w:val="none" w:sz="0" w:space="0" w:color="auto"/>
                                                <w:bottom w:val="none" w:sz="0" w:space="0" w:color="auto"/>
                                                <w:right w:val="none" w:sz="0" w:space="0" w:color="auto"/>
                                              </w:divBdr>
                                              <w:divsChild>
                                                <w:div w:id="897594048">
                                                  <w:marLeft w:val="0"/>
                                                  <w:marRight w:val="0"/>
                                                  <w:marTop w:val="450"/>
                                                  <w:marBottom w:val="450"/>
                                                  <w:divBdr>
                                                    <w:top w:val="none" w:sz="0" w:space="0" w:color="auto"/>
                                                    <w:left w:val="none" w:sz="0" w:space="0" w:color="auto"/>
                                                    <w:bottom w:val="none" w:sz="0" w:space="0" w:color="auto"/>
                                                    <w:right w:val="none" w:sz="0" w:space="0" w:color="auto"/>
                                                  </w:divBdr>
                                                  <w:divsChild>
                                                    <w:div w:id="1009992113">
                                                      <w:marLeft w:val="0"/>
                                                      <w:marRight w:val="0"/>
                                                      <w:marTop w:val="0"/>
                                                      <w:marBottom w:val="0"/>
                                                      <w:divBdr>
                                                        <w:top w:val="none" w:sz="0" w:space="0" w:color="auto"/>
                                                        <w:left w:val="none" w:sz="0" w:space="0" w:color="auto"/>
                                                        <w:bottom w:val="none" w:sz="0" w:space="0" w:color="auto"/>
                                                        <w:right w:val="none" w:sz="0" w:space="0" w:color="auto"/>
                                                      </w:divBdr>
                                                      <w:divsChild>
                                                        <w:div w:id="1220482495">
                                                          <w:marLeft w:val="0"/>
                                                          <w:marRight w:val="0"/>
                                                          <w:marTop w:val="150"/>
                                                          <w:marBottom w:val="300"/>
                                                          <w:divBdr>
                                                            <w:top w:val="none" w:sz="0" w:space="0" w:color="auto"/>
                                                            <w:left w:val="none" w:sz="0" w:space="0" w:color="auto"/>
                                                            <w:bottom w:val="none" w:sz="0" w:space="0" w:color="auto"/>
                                                            <w:right w:val="none" w:sz="0" w:space="0" w:color="auto"/>
                                                          </w:divBdr>
                                                        </w:div>
                                                        <w:div w:id="1224490989">
                                                          <w:marLeft w:val="0"/>
                                                          <w:marRight w:val="0"/>
                                                          <w:marTop w:val="150"/>
                                                          <w:marBottom w:val="300"/>
                                                          <w:divBdr>
                                                            <w:top w:val="none" w:sz="0" w:space="0" w:color="auto"/>
                                                            <w:left w:val="none" w:sz="0" w:space="0" w:color="auto"/>
                                                            <w:bottom w:val="none" w:sz="0" w:space="0" w:color="auto"/>
                                                            <w:right w:val="none" w:sz="0" w:space="0" w:color="auto"/>
                                                          </w:divBdr>
                                                        </w:div>
                                                        <w:div w:id="203711496">
                                                          <w:marLeft w:val="0"/>
                                                          <w:marRight w:val="0"/>
                                                          <w:marTop w:val="150"/>
                                                          <w:marBottom w:val="300"/>
                                                          <w:divBdr>
                                                            <w:top w:val="none" w:sz="0" w:space="0" w:color="auto"/>
                                                            <w:left w:val="none" w:sz="0" w:space="0" w:color="auto"/>
                                                            <w:bottom w:val="none" w:sz="0" w:space="0" w:color="auto"/>
                                                            <w:right w:val="none" w:sz="0" w:space="0" w:color="auto"/>
                                                          </w:divBdr>
                                                        </w:div>
                                                        <w:div w:id="2145195826">
                                                          <w:marLeft w:val="0"/>
                                                          <w:marRight w:val="0"/>
                                                          <w:marTop w:val="150"/>
                                                          <w:marBottom w:val="300"/>
                                                          <w:divBdr>
                                                            <w:top w:val="none" w:sz="0" w:space="0" w:color="auto"/>
                                                            <w:left w:val="none" w:sz="0" w:space="0" w:color="auto"/>
                                                            <w:bottom w:val="none" w:sz="0" w:space="0" w:color="auto"/>
                                                            <w:right w:val="none" w:sz="0" w:space="0" w:color="auto"/>
                                                          </w:divBdr>
                                                        </w:div>
                                                        <w:div w:id="1621839314">
                                                          <w:marLeft w:val="0"/>
                                                          <w:marRight w:val="0"/>
                                                          <w:marTop w:val="150"/>
                                                          <w:marBottom w:val="300"/>
                                                          <w:divBdr>
                                                            <w:top w:val="none" w:sz="0" w:space="0" w:color="auto"/>
                                                            <w:left w:val="none" w:sz="0" w:space="0" w:color="auto"/>
                                                            <w:bottom w:val="none" w:sz="0" w:space="0" w:color="auto"/>
                                                            <w:right w:val="none" w:sz="0" w:space="0" w:color="auto"/>
                                                          </w:divBdr>
                                                        </w:div>
                                                        <w:div w:id="345210350">
                                                          <w:marLeft w:val="0"/>
                                                          <w:marRight w:val="0"/>
                                                          <w:marTop w:val="150"/>
                                                          <w:marBottom w:val="300"/>
                                                          <w:divBdr>
                                                            <w:top w:val="none" w:sz="0" w:space="0" w:color="auto"/>
                                                            <w:left w:val="none" w:sz="0" w:space="0" w:color="auto"/>
                                                            <w:bottom w:val="none" w:sz="0" w:space="0" w:color="auto"/>
                                                            <w:right w:val="none" w:sz="0" w:space="0" w:color="auto"/>
                                                          </w:divBdr>
                                                        </w:div>
                                                        <w:div w:id="312104925">
                                                          <w:marLeft w:val="0"/>
                                                          <w:marRight w:val="0"/>
                                                          <w:marTop w:val="150"/>
                                                          <w:marBottom w:val="300"/>
                                                          <w:divBdr>
                                                            <w:top w:val="none" w:sz="0" w:space="0" w:color="auto"/>
                                                            <w:left w:val="none" w:sz="0" w:space="0" w:color="auto"/>
                                                            <w:bottom w:val="none" w:sz="0" w:space="0" w:color="auto"/>
                                                            <w:right w:val="none" w:sz="0" w:space="0" w:color="auto"/>
                                                          </w:divBdr>
                                                        </w:div>
                                                        <w:div w:id="1268461274">
                                                          <w:marLeft w:val="0"/>
                                                          <w:marRight w:val="0"/>
                                                          <w:marTop w:val="150"/>
                                                          <w:marBottom w:val="300"/>
                                                          <w:divBdr>
                                                            <w:top w:val="none" w:sz="0" w:space="0" w:color="auto"/>
                                                            <w:left w:val="none" w:sz="0" w:space="0" w:color="auto"/>
                                                            <w:bottom w:val="none" w:sz="0" w:space="0" w:color="auto"/>
                                                            <w:right w:val="none" w:sz="0" w:space="0" w:color="auto"/>
                                                          </w:divBdr>
                                                        </w:div>
                                                        <w:div w:id="30620076">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7920198">
                              <w:marLeft w:val="0"/>
                              <w:marRight w:val="0"/>
                              <w:marTop w:val="0"/>
                              <w:marBottom w:val="0"/>
                              <w:divBdr>
                                <w:top w:val="none" w:sz="0" w:space="0" w:color="auto"/>
                                <w:left w:val="none" w:sz="0" w:space="0" w:color="auto"/>
                                <w:bottom w:val="none" w:sz="0" w:space="0" w:color="auto"/>
                                <w:right w:val="none" w:sz="0" w:space="0" w:color="auto"/>
                              </w:divBdr>
                              <w:divsChild>
                                <w:div w:id="1726683096">
                                  <w:marLeft w:val="0"/>
                                  <w:marRight w:val="0"/>
                                  <w:marTop w:val="0"/>
                                  <w:marBottom w:val="0"/>
                                  <w:divBdr>
                                    <w:top w:val="none" w:sz="0" w:space="0" w:color="auto"/>
                                    <w:left w:val="none" w:sz="0" w:space="0" w:color="auto"/>
                                    <w:bottom w:val="none" w:sz="0" w:space="0" w:color="auto"/>
                                    <w:right w:val="none" w:sz="0" w:space="0" w:color="auto"/>
                                  </w:divBdr>
                                  <w:divsChild>
                                    <w:div w:id="1752772884">
                                      <w:marLeft w:val="0"/>
                                      <w:marRight w:val="0"/>
                                      <w:marTop w:val="0"/>
                                      <w:marBottom w:val="0"/>
                                      <w:divBdr>
                                        <w:top w:val="none" w:sz="0" w:space="0" w:color="auto"/>
                                        <w:left w:val="none" w:sz="0" w:space="0" w:color="auto"/>
                                        <w:bottom w:val="none" w:sz="0" w:space="0" w:color="auto"/>
                                        <w:right w:val="none" w:sz="0" w:space="0" w:color="auto"/>
                                      </w:divBdr>
                                    </w:div>
                                    <w:div w:id="1184318208">
                                      <w:marLeft w:val="0"/>
                                      <w:marRight w:val="0"/>
                                      <w:marTop w:val="0"/>
                                      <w:marBottom w:val="0"/>
                                      <w:divBdr>
                                        <w:top w:val="none" w:sz="0" w:space="0" w:color="auto"/>
                                        <w:left w:val="none" w:sz="0" w:space="0" w:color="auto"/>
                                        <w:bottom w:val="none" w:sz="0" w:space="0" w:color="auto"/>
                                        <w:right w:val="none" w:sz="0" w:space="0" w:color="auto"/>
                                      </w:divBdr>
                                      <w:divsChild>
                                        <w:div w:id="17388411">
                                          <w:marLeft w:val="0"/>
                                          <w:marRight w:val="0"/>
                                          <w:marTop w:val="0"/>
                                          <w:marBottom w:val="0"/>
                                          <w:divBdr>
                                            <w:top w:val="none" w:sz="0" w:space="0" w:color="auto"/>
                                            <w:left w:val="none" w:sz="0" w:space="0" w:color="auto"/>
                                            <w:bottom w:val="none" w:sz="0" w:space="0" w:color="auto"/>
                                            <w:right w:val="none" w:sz="0" w:space="0" w:color="auto"/>
                                          </w:divBdr>
                                          <w:divsChild>
                                            <w:div w:id="1454865213">
                                              <w:marLeft w:val="0"/>
                                              <w:marRight w:val="0"/>
                                              <w:marTop w:val="0"/>
                                              <w:marBottom w:val="0"/>
                                              <w:divBdr>
                                                <w:top w:val="none" w:sz="0" w:space="0" w:color="auto"/>
                                                <w:left w:val="none" w:sz="0" w:space="0" w:color="auto"/>
                                                <w:bottom w:val="none" w:sz="0" w:space="0" w:color="auto"/>
                                                <w:right w:val="none" w:sz="0" w:space="0" w:color="auto"/>
                                              </w:divBdr>
                                              <w:divsChild>
                                                <w:div w:id="1535800447">
                                                  <w:marLeft w:val="0"/>
                                                  <w:marRight w:val="0"/>
                                                  <w:marTop w:val="450"/>
                                                  <w:marBottom w:val="450"/>
                                                  <w:divBdr>
                                                    <w:top w:val="none" w:sz="0" w:space="0" w:color="auto"/>
                                                    <w:left w:val="none" w:sz="0" w:space="0" w:color="auto"/>
                                                    <w:bottom w:val="none" w:sz="0" w:space="0" w:color="auto"/>
                                                    <w:right w:val="none" w:sz="0" w:space="0" w:color="auto"/>
                                                  </w:divBdr>
                                                  <w:divsChild>
                                                    <w:div w:id="547643785">
                                                      <w:marLeft w:val="0"/>
                                                      <w:marRight w:val="0"/>
                                                      <w:marTop w:val="0"/>
                                                      <w:marBottom w:val="0"/>
                                                      <w:divBdr>
                                                        <w:top w:val="none" w:sz="0" w:space="0" w:color="auto"/>
                                                        <w:left w:val="none" w:sz="0" w:space="0" w:color="auto"/>
                                                        <w:bottom w:val="none" w:sz="0" w:space="0" w:color="auto"/>
                                                        <w:right w:val="none" w:sz="0" w:space="0" w:color="auto"/>
                                                      </w:divBdr>
                                                      <w:divsChild>
                                                        <w:div w:id="1603606977">
                                                          <w:marLeft w:val="0"/>
                                                          <w:marRight w:val="0"/>
                                                          <w:marTop w:val="150"/>
                                                          <w:marBottom w:val="300"/>
                                                          <w:divBdr>
                                                            <w:top w:val="none" w:sz="0" w:space="0" w:color="auto"/>
                                                            <w:left w:val="none" w:sz="0" w:space="0" w:color="auto"/>
                                                            <w:bottom w:val="none" w:sz="0" w:space="0" w:color="auto"/>
                                                            <w:right w:val="none" w:sz="0" w:space="0" w:color="auto"/>
                                                          </w:divBdr>
                                                        </w:div>
                                                        <w:div w:id="265385822">
                                                          <w:marLeft w:val="0"/>
                                                          <w:marRight w:val="0"/>
                                                          <w:marTop w:val="150"/>
                                                          <w:marBottom w:val="300"/>
                                                          <w:divBdr>
                                                            <w:top w:val="none" w:sz="0" w:space="0" w:color="auto"/>
                                                            <w:left w:val="none" w:sz="0" w:space="0" w:color="auto"/>
                                                            <w:bottom w:val="none" w:sz="0" w:space="0" w:color="auto"/>
                                                            <w:right w:val="none" w:sz="0" w:space="0" w:color="auto"/>
                                                          </w:divBdr>
                                                        </w:div>
                                                        <w:div w:id="26030569">
                                                          <w:marLeft w:val="0"/>
                                                          <w:marRight w:val="0"/>
                                                          <w:marTop w:val="150"/>
                                                          <w:marBottom w:val="300"/>
                                                          <w:divBdr>
                                                            <w:top w:val="none" w:sz="0" w:space="0" w:color="auto"/>
                                                            <w:left w:val="none" w:sz="0" w:space="0" w:color="auto"/>
                                                            <w:bottom w:val="none" w:sz="0" w:space="0" w:color="auto"/>
                                                            <w:right w:val="none" w:sz="0" w:space="0" w:color="auto"/>
                                                          </w:divBdr>
                                                        </w:div>
                                                        <w:div w:id="1568031736">
                                                          <w:marLeft w:val="0"/>
                                                          <w:marRight w:val="0"/>
                                                          <w:marTop w:val="150"/>
                                                          <w:marBottom w:val="300"/>
                                                          <w:divBdr>
                                                            <w:top w:val="none" w:sz="0" w:space="0" w:color="auto"/>
                                                            <w:left w:val="none" w:sz="0" w:space="0" w:color="auto"/>
                                                            <w:bottom w:val="none" w:sz="0" w:space="0" w:color="auto"/>
                                                            <w:right w:val="none" w:sz="0" w:space="0" w:color="auto"/>
                                                          </w:divBdr>
                                                        </w:div>
                                                        <w:div w:id="486096373">
                                                          <w:marLeft w:val="0"/>
                                                          <w:marRight w:val="0"/>
                                                          <w:marTop w:val="150"/>
                                                          <w:marBottom w:val="300"/>
                                                          <w:divBdr>
                                                            <w:top w:val="none" w:sz="0" w:space="0" w:color="auto"/>
                                                            <w:left w:val="none" w:sz="0" w:space="0" w:color="auto"/>
                                                            <w:bottom w:val="none" w:sz="0" w:space="0" w:color="auto"/>
                                                            <w:right w:val="none" w:sz="0" w:space="0" w:color="auto"/>
                                                          </w:divBdr>
                                                        </w:div>
                                                        <w:div w:id="1109815894">
                                                          <w:marLeft w:val="0"/>
                                                          <w:marRight w:val="0"/>
                                                          <w:marTop w:val="150"/>
                                                          <w:marBottom w:val="300"/>
                                                          <w:divBdr>
                                                            <w:top w:val="none" w:sz="0" w:space="0" w:color="auto"/>
                                                            <w:left w:val="none" w:sz="0" w:space="0" w:color="auto"/>
                                                            <w:bottom w:val="none" w:sz="0" w:space="0" w:color="auto"/>
                                                            <w:right w:val="none" w:sz="0" w:space="0" w:color="auto"/>
                                                          </w:divBdr>
                                                        </w:div>
                                                        <w:div w:id="1904753180">
                                                          <w:marLeft w:val="0"/>
                                                          <w:marRight w:val="0"/>
                                                          <w:marTop w:val="150"/>
                                                          <w:marBottom w:val="300"/>
                                                          <w:divBdr>
                                                            <w:top w:val="none" w:sz="0" w:space="0" w:color="auto"/>
                                                            <w:left w:val="none" w:sz="0" w:space="0" w:color="auto"/>
                                                            <w:bottom w:val="none" w:sz="0" w:space="0" w:color="auto"/>
                                                            <w:right w:val="none" w:sz="0" w:space="0" w:color="auto"/>
                                                          </w:divBdr>
                                                        </w:div>
                                                        <w:div w:id="1401446784">
                                                          <w:marLeft w:val="0"/>
                                                          <w:marRight w:val="0"/>
                                                          <w:marTop w:val="150"/>
                                                          <w:marBottom w:val="300"/>
                                                          <w:divBdr>
                                                            <w:top w:val="none" w:sz="0" w:space="0" w:color="auto"/>
                                                            <w:left w:val="none" w:sz="0" w:space="0" w:color="auto"/>
                                                            <w:bottom w:val="none" w:sz="0" w:space="0" w:color="auto"/>
                                                            <w:right w:val="none" w:sz="0" w:space="0" w:color="auto"/>
                                                          </w:divBdr>
                                                        </w:div>
                                                        <w:div w:id="94134704">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8211060">
                      <w:marLeft w:val="0"/>
                      <w:marRight w:val="0"/>
                      <w:marTop w:val="0"/>
                      <w:marBottom w:val="0"/>
                      <w:divBdr>
                        <w:top w:val="none" w:sz="0" w:space="0" w:color="auto"/>
                        <w:left w:val="none" w:sz="0" w:space="0" w:color="auto"/>
                        <w:bottom w:val="none" w:sz="0" w:space="0" w:color="auto"/>
                        <w:right w:val="none" w:sz="0" w:space="0" w:color="auto"/>
                      </w:divBdr>
                      <w:divsChild>
                        <w:div w:id="977609838">
                          <w:marLeft w:val="0"/>
                          <w:marRight w:val="0"/>
                          <w:marTop w:val="0"/>
                          <w:marBottom w:val="0"/>
                          <w:divBdr>
                            <w:top w:val="none" w:sz="0" w:space="0" w:color="auto"/>
                            <w:left w:val="none" w:sz="0" w:space="0" w:color="auto"/>
                            <w:bottom w:val="none" w:sz="0" w:space="0" w:color="auto"/>
                            <w:right w:val="none" w:sz="0" w:space="0" w:color="auto"/>
                          </w:divBdr>
                          <w:divsChild>
                            <w:div w:id="1529296666">
                              <w:marLeft w:val="0"/>
                              <w:marRight w:val="0"/>
                              <w:marTop w:val="0"/>
                              <w:marBottom w:val="0"/>
                              <w:divBdr>
                                <w:top w:val="none" w:sz="0" w:space="0" w:color="auto"/>
                                <w:left w:val="none" w:sz="0" w:space="0" w:color="auto"/>
                                <w:bottom w:val="none" w:sz="0" w:space="0" w:color="auto"/>
                                <w:right w:val="none" w:sz="0" w:space="0" w:color="auto"/>
                              </w:divBdr>
                            </w:div>
                            <w:div w:id="403796431">
                              <w:marLeft w:val="0"/>
                              <w:marRight w:val="0"/>
                              <w:marTop w:val="0"/>
                              <w:marBottom w:val="0"/>
                              <w:divBdr>
                                <w:top w:val="none" w:sz="0" w:space="0" w:color="auto"/>
                                <w:left w:val="none" w:sz="0" w:space="0" w:color="auto"/>
                                <w:bottom w:val="none" w:sz="0" w:space="0" w:color="auto"/>
                                <w:right w:val="none" w:sz="0" w:space="0" w:color="auto"/>
                              </w:divBdr>
                              <w:divsChild>
                                <w:div w:id="731198858">
                                  <w:marLeft w:val="0"/>
                                  <w:marRight w:val="0"/>
                                  <w:marTop w:val="0"/>
                                  <w:marBottom w:val="0"/>
                                  <w:divBdr>
                                    <w:top w:val="none" w:sz="0" w:space="0" w:color="auto"/>
                                    <w:left w:val="none" w:sz="0" w:space="0" w:color="auto"/>
                                    <w:bottom w:val="none" w:sz="0" w:space="0" w:color="auto"/>
                                    <w:right w:val="none" w:sz="0" w:space="0" w:color="auto"/>
                                  </w:divBdr>
                                  <w:divsChild>
                                    <w:div w:id="1923174020">
                                      <w:marLeft w:val="0"/>
                                      <w:marRight w:val="0"/>
                                      <w:marTop w:val="0"/>
                                      <w:marBottom w:val="0"/>
                                      <w:divBdr>
                                        <w:top w:val="none" w:sz="0" w:space="0" w:color="auto"/>
                                        <w:left w:val="none" w:sz="0" w:space="0" w:color="auto"/>
                                        <w:bottom w:val="none" w:sz="0" w:space="0" w:color="auto"/>
                                        <w:right w:val="none" w:sz="0" w:space="0" w:color="auto"/>
                                      </w:divBdr>
                                      <w:divsChild>
                                        <w:div w:id="153374298">
                                          <w:marLeft w:val="0"/>
                                          <w:marRight w:val="0"/>
                                          <w:marTop w:val="450"/>
                                          <w:marBottom w:val="450"/>
                                          <w:divBdr>
                                            <w:top w:val="none" w:sz="0" w:space="0" w:color="auto"/>
                                            <w:left w:val="none" w:sz="0" w:space="0" w:color="auto"/>
                                            <w:bottom w:val="none" w:sz="0" w:space="0" w:color="auto"/>
                                            <w:right w:val="none" w:sz="0" w:space="0" w:color="auto"/>
                                          </w:divBdr>
                                          <w:divsChild>
                                            <w:div w:id="109009343">
                                              <w:marLeft w:val="0"/>
                                              <w:marRight w:val="0"/>
                                              <w:marTop w:val="0"/>
                                              <w:marBottom w:val="0"/>
                                              <w:divBdr>
                                                <w:top w:val="none" w:sz="0" w:space="0" w:color="auto"/>
                                                <w:left w:val="none" w:sz="0" w:space="0" w:color="auto"/>
                                                <w:bottom w:val="none" w:sz="0" w:space="0" w:color="auto"/>
                                                <w:right w:val="none" w:sz="0" w:space="0" w:color="auto"/>
                                              </w:divBdr>
                                              <w:divsChild>
                                                <w:div w:id="1980720853">
                                                  <w:marLeft w:val="0"/>
                                                  <w:marRight w:val="0"/>
                                                  <w:marTop w:val="150"/>
                                                  <w:marBottom w:val="300"/>
                                                  <w:divBdr>
                                                    <w:top w:val="none" w:sz="0" w:space="0" w:color="auto"/>
                                                    <w:left w:val="none" w:sz="0" w:space="0" w:color="auto"/>
                                                    <w:bottom w:val="none" w:sz="0" w:space="0" w:color="auto"/>
                                                    <w:right w:val="none" w:sz="0" w:space="0" w:color="auto"/>
                                                  </w:divBdr>
                                                </w:div>
                                                <w:div w:id="415983002">
                                                  <w:marLeft w:val="0"/>
                                                  <w:marRight w:val="0"/>
                                                  <w:marTop w:val="150"/>
                                                  <w:marBottom w:val="300"/>
                                                  <w:divBdr>
                                                    <w:top w:val="none" w:sz="0" w:space="0" w:color="auto"/>
                                                    <w:left w:val="none" w:sz="0" w:space="0" w:color="auto"/>
                                                    <w:bottom w:val="none" w:sz="0" w:space="0" w:color="auto"/>
                                                    <w:right w:val="none" w:sz="0" w:space="0" w:color="auto"/>
                                                  </w:divBdr>
                                                </w:div>
                                                <w:div w:id="1887401967">
                                                  <w:marLeft w:val="0"/>
                                                  <w:marRight w:val="0"/>
                                                  <w:marTop w:val="150"/>
                                                  <w:marBottom w:val="300"/>
                                                  <w:divBdr>
                                                    <w:top w:val="none" w:sz="0" w:space="0" w:color="auto"/>
                                                    <w:left w:val="none" w:sz="0" w:space="0" w:color="auto"/>
                                                    <w:bottom w:val="none" w:sz="0" w:space="0" w:color="auto"/>
                                                    <w:right w:val="none" w:sz="0" w:space="0" w:color="auto"/>
                                                  </w:divBdr>
                                                </w:div>
                                                <w:div w:id="1842547166">
                                                  <w:marLeft w:val="0"/>
                                                  <w:marRight w:val="0"/>
                                                  <w:marTop w:val="150"/>
                                                  <w:marBottom w:val="300"/>
                                                  <w:divBdr>
                                                    <w:top w:val="none" w:sz="0" w:space="0" w:color="auto"/>
                                                    <w:left w:val="none" w:sz="0" w:space="0" w:color="auto"/>
                                                    <w:bottom w:val="none" w:sz="0" w:space="0" w:color="auto"/>
                                                    <w:right w:val="none" w:sz="0" w:space="0" w:color="auto"/>
                                                  </w:divBdr>
                                                </w:div>
                                                <w:div w:id="435712199">
                                                  <w:marLeft w:val="0"/>
                                                  <w:marRight w:val="0"/>
                                                  <w:marTop w:val="150"/>
                                                  <w:marBottom w:val="300"/>
                                                  <w:divBdr>
                                                    <w:top w:val="none" w:sz="0" w:space="0" w:color="auto"/>
                                                    <w:left w:val="none" w:sz="0" w:space="0" w:color="auto"/>
                                                    <w:bottom w:val="none" w:sz="0" w:space="0" w:color="auto"/>
                                                    <w:right w:val="none" w:sz="0" w:space="0" w:color="auto"/>
                                                  </w:divBdr>
                                                </w:div>
                                                <w:div w:id="2115318641">
                                                  <w:marLeft w:val="0"/>
                                                  <w:marRight w:val="0"/>
                                                  <w:marTop w:val="150"/>
                                                  <w:marBottom w:val="300"/>
                                                  <w:divBdr>
                                                    <w:top w:val="none" w:sz="0" w:space="0" w:color="auto"/>
                                                    <w:left w:val="none" w:sz="0" w:space="0" w:color="auto"/>
                                                    <w:bottom w:val="none" w:sz="0" w:space="0" w:color="auto"/>
                                                    <w:right w:val="none" w:sz="0" w:space="0" w:color="auto"/>
                                                  </w:divBdr>
                                                </w:div>
                                                <w:div w:id="267930292">
                                                  <w:marLeft w:val="0"/>
                                                  <w:marRight w:val="0"/>
                                                  <w:marTop w:val="150"/>
                                                  <w:marBottom w:val="300"/>
                                                  <w:divBdr>
                                                    <w:top w:val="none" w:sz="0" w:space="0" w:color="auto"/>
                                                    <w:left w:val="none" w:sz="0" w:space="0" w:color="auto"/>
                                                    <w:bottom w:val="none" w:sz="0" w:space="0" w:color="auto"/>
                                                    <w:right w:val="none" w:sz="0" w:space="0" w:color="auto"/>
                                                  </w:divBdr>
                                                </w:div>
                                                <w:div w:id="1868987930">
                                                  <w:marLeft w:val="0"/>
                                                  <w:marRight w:val="0"/>
                                                  <w:marTop w:val="150"/>
                                                  <w:marBottom w:val="300"/>
                                                  <w:divBdr>
                                                    <w:top w:val="none" w:sz="0" w:space="0" w:color="auto"/>
                                                    <w:left w:val="none" w:sz="0" w:space="0" w:color="auto"/>
                                                    <w:bottom w:val="none" w:sz="0" w:space="0" w:color="auto"/>
                                                    <w:right w:val="none" w:sz="0" w:space="0" w:color="auto"/>
                                                  </w:divBdr>
                                                </w:div>
                                                <w:div w:id="1593395211">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2798188">
              <w:marLeft w:val="0"/>
              <w:marRight w:val="0"/>
              <w:marTop w:val="0"/>
              <w:marBottom w:val="0"/>
              <w:divBdr>
                <w:top w:val="none" w:sz="0" w:space="0" w:color="auto"/>
                <w:left w:val="none" w:sz="0" w:space="0" w:color="auto"/>
                <w:bottom w:val="none" w:sz="0" w:space="0" w:color="auto"/>
                <w:right w:val="none" w:sz="0" w:space="0" w:color="auto"/>
              </w:divBdr>
              <w:divsChild>
                <w:div w:id="1973779233">
                  <w:marLeft w:val="0"/>
                  <w:marRight w:val="0"/>
                  <w:marTop w:val="0"/>
                  <w:marBottom w:val="0"/>
                  <w:divBdr>
                    <w:top w:val="none" w:sz="0" w:space="0" w:color="auto"/>
                    <w:left w:val="none" w:sz="0" w:space="0" w:color="auto"/>
                    <w:bottom w:val="none" w:sz="0" w:space="0" w:color="auto"/>
                    <w:right w:val="none" w:sz="0" w:space="0" w:color="auto"/>
                  </w:divBdr>
                  <w:divsChild>
                    <w:div w:id="1657028955">
                      <w:marLeft w:val="0"/>
                      <w:marRight w:val="0"/>
                      <w:marTop w:val="0"/>
                      <w:marBottom w:val="0"/>
                      <w:divBdr>
                        <w:top w:val="none" w:sz="0" w:space="0" w:color="auto"/>
                        <w:left w:val="none" w:sz="0" w:space="0" w:color="auto"/>
                        <w:bottom w:val="none" w:sz="0" w:space="0" w:color="auto"/>
                        <w:right w:val="none" w:sz="0" w:space="0" w:color="auto"/>
                      </w:divBdr>
                    </w:div>
                    <w:div w:id="297300002">
                      <w:marLeft w:val="0"/>
                      <w:marRight w:val="0"/>
                      <w:marTop w:val="0"/>
                      <w:marBottom w:val="0"/>
                      <w:divBdr>
                        <w:top w:val="none" w:sz="0" w:space="0" w:color="auto"/>
                        <w:left w:val="none" w:sz="0" w:space="0" w:color="auto"/>
                        <w:bottom w:val="none" w:sz="0" w:space="0" w:color="auto"/>
                        <w:right w:val="none" w:sz="0" w:space="0" w:color="auto"/>
                      </w:divBdr>
                      <w:divsChild>
                        <w:div w:id="815800606">
                          <w:marLeft w:val="0"/>
                          <w:marRight w:val="0"/>
                          <w:marTop w:val="0"/>
                          <w:marBottom w:val="0"/>
                          <w:divBdr>
                            <w:top w:val="none" w:sz="0" w:space="0" w:color="auto"/>
                            <w:left w:val="none" w:sz="0" w:space="0" w:color="auto"/>
                            <w:bottom w:val="none" w:sz="0" w:space="0" w:color="auto"/>
                            <w:right w:val="none" w:sz="0" w:space="0" w:color="auto"/>
                          </w:divBdr>
                          <w:divsChild>
                            <w:div w:id="1415665758">
                              <w:marLeft w:val="0"/>
                              <w:marRight w:val="0"/>
                              <w:marTop w:val="0"/>
                              <w:marBottom w:val="0"/>
                              <w:divBdr>
                                <w:top w:val="none" w:sz="0" w:space="0" w:color="auto"/>
                                <w:left w:val="none" w:sz="0" w:space="0" w:color="auto"/>
                                <w:bottom w:val="none" w:sz="0" w:space="0" w:color="auto"/>
                                <w:right w:val="none" w:sz="0" w:space="0" w:color="auto"/>
                              </w:divBdr>
                              <w:divsChild>
                                <w:div w:id="645430119">
                                  <w:marLeft w:val="0"/>
                                  <w:marRight w:val="0"/>
                                  <w:marTop w:val="0"/>
                                  <w:marBottom w:val="0"/>
                                  <w:divBdr>
                                    <w:top w:val="none" w:sz="0" w:space="0" w:color="auto"/>
                                    <w:left w:val="none" w:sz="0" w:space="0" w:color="auto"/>
                                    <w:bottom w:val="none" w:sz="0" w:space="0" w:color="auto"/>
                                    <w:right w:val="none" w:sz="0" w:space="0" w:color="auto"/>
                                  </w:divBdr>
                                  <w:divsChild>
                                    <w:div w:id="644507169">
                                      <w:marLeft w:val="0"/>
                                      <w:marRight w:val="0"/>
                                      <w:marTop w:val="0"/>
                                      <w:marBottom w:val="0"/>
                                      <w:divBdr>
                                        <w:top w:val="none" w:sz="0" w:space="0" w:color="auto"/>
                                        <w:left w:val="none" w:sz="0" w:space="0" w:color="auto"/>
                                        <w:bottom w:val="none" w:sz="0" w:space="0" w:color="auto"/>
                                        <w:right w:val="none" w:sz="0" w:space="0" w:color="auto"/>
                                      </w:divBdr>
                                      <w:divsChild>
                                        <w:div w:id="1651902460">
                                          <w:marLeft w:val="0"/>
                                          <w:marRight w:val="0"/>
                                          <w:marTop w:val="450"/>
                                          <w:marBottom w:val="450"/>
                                          <w:divBdr>
                                            <w:top w:val="none" w:sz="0" w:space="0" w:color="auto"/>
                                            <w:left w:val="none" w:sz="0" w:space="0" w:color="auto"/>
                                            <w:bottom w:val="none" w:sz="0" w:space="0" w:color="auto"/>
                                            <w:right w:val="none" w:sz="0" w:space="0" w:color="auto"/>
                                          </w:divBdr>
                                        </w:div>
                                        <w:div w:id="1315992096">
                                          <w:marLeft w:val="0"/>
                                          <w:marRight w:val="0"/>
                                          <w:marTop w:val="450"/>
                                          <w:marBottom w:val="450"/>
                                          <w:divBdr>
                                            <w:top w:val="none" w:sz="0" w:space="0" w:color="auto"/>
                                            <w:left w:val="none" w:sz="0" w:space="0" w:color="auto"/>
                                            <w:bottom w:val="none" w:sz="0" w:space="0" w:color="auto"/>
                                            <w:right w:val="none" w:sz="0" w:space="0" w:color="auto"/>
                                          </w:divBdr>
                                        </w:div>
                                        <w:div w:id="1544244736">
                                          <w:marLeft w:val="0"/>
                                          <w:marRight w:val="0"/>
                                          <w:marTop w:val="450"/>
                                          <w:marBottom w:val="450"/>
                                          <w:divBdr>
                                            <w:top w:val="none" w:sz="0" w:space="0" w:color="auto"/>
                                            <w:left w:val="none" w:sz="0" w:space="0" w:color="auto"/>
                                            <w:bottom w:val="none" w:sz="0" w:space="0" w:color="auto"/>
                                            <w:right w:val="none" w:sz="0" w:space="0" w:color="auto"/>
                                          </w:divBdr>
                                        </w:div>
                                        <w:div w:id="1645348329">
                                          <w:marLeft w:val="0"/>
                                          <w:marRight w:val="0"/>
                                          <w:marTop w:val="450"/>
                                          <w:marBottom w:val="450"/>
                                          <w:divBdr>
                                            <w:top w:val="none" w:sz="0" w:space="0" w:color="auto"/>
                                            <w:left w:val="none" w:sz="0" w:space="0" w:color="auto"/>
                                            <w:bottom w:val="none" w:sz="0" w:space="0" w:color="auto"/>
                                            <w:right w:val="none" w:sz="0" w:space="0" w:color="auto"/>
                                          </w:divBdr>
                                        </w:div>
                                        <w:div w:id="853302180">
                                          <w:marLeft w:val="0"/>
                                          <w:marRight w:val="0"/>
                                          <w:marTop w:val="450"/>
                                          <w:marBottom w:val="450"/>
                                          <w:divBdr>
                                            <w:top w:val="none" w:sz="0" w:space="0" w:color="auto"/>
                                            <w:left w:val="none" w:sz="0" w:space="0" w:color="auto"/>
                                            <w:bottom w:val="none" w:sz="0" w:space="0" w:color="auto"/>
                                            <w:right w:val="none" w:sz="0" w:space="0" w:color="auto"/>
                                          </w:divBdr>
                                        </w:div>
                                        <w:div w:id="962610862">
                                          <w:marLeft w:val="0"/>
                                          <w:marRight w:val="0"/>
                                          <w:marTop w:val="450"/>
                                          <w:marBottom w:val="450"/>
                                          <w:divBdr>
                                            <w:top w:val="none" w:sz="0" w:space="0" w:color="auto"/>
                                            <w:left w:val="none" w:sz="0" w:space="0" w:color="auto"/>
                                            <w:bottom w:val="none" w:sz="0" w:space="0" w:color="auto"/>
                                            <w:right w:val="none" w:sz="0" w:space="0" w:color="auto"/>
                                          </w:divBdr>
                                        </w:div>
                                        <w:div w:id="768889974">
                                          <w:marLeft w:val="0"/>
                                          <w:marRight w:val="0"/>
                                          <w:marTop w:val="450"/>
                                          <w:marBottom w:val="450"/>
                                          <w:divBdr>
                                            <w:top w:val="none" w:sz="0" w:space="0" w:color="auto"/>
                                            <w:left w:val="none" w:sz="0" w:space="0" w:color="auto"/>
                                            <w:bottom w:val="none" w:sz="0" w:space="0" w:color="auto"/>
                                            <w:right w:val="none" w:sz="0" w:space="0" w:color="auto"/>
                                          </w:divBdr>
                                        </w:div>
                                        <w:div w:id="1599603874">
                                          <w:marLeft w:val="0"/>
                                          <w:marRight w:val="0"/>
                                          <w:marTop w:val="450"/>
                                          <w:marBottom w:val="450"/>
                                          <w:divBdr>
                                            <w:top w:val="none" w:sz="0" w:space="0" w:color="auto"/>
                                            <w:left w:val="none" w:sz="0" w:space="0" w:color="auto"/>
                                            <w:bottom w:val="none" w:sz="0" w:space="0" w:color="auto"/>
                                            <w:right w:val="none" w:sz="0" w:space="0" w:color="auto"/>
                                          </w:divBdr>
                                        </w:div>
                                        <w:div w:id="872111090">
                                          <w:marLeft w:val="0"/>
                                          <w:marRight w:val="0"/>
                                          <w:marTop w:val="450"/>
                                          <w:marBottom w:val="450"/>
                                          <w:divBdr>
                                            <w:top w:val="none" w:sz="0" w:space="0" w:color="auto"/>
                                            <w:left w:val="none" w:sz="0" w:space="0" w:color="auto"/>
                                            <w:bottom w:val="none" w:sz="0" w:space="0" w:color="auto"/>
                                            <w:right w:val="none" w:sz="0" w:space="0" w:color="auto"/>
                                          </w:divBdr>
                                        </w:div>
                                        <w:div w:id="1998921774">
                                          <w:marLeft w:val="0"/>
                                          <w:marRight w:val="0"/>
                                          <w:marTop w:val="450"/>
                                          <w:marBottom w:val="450"/>
                                          <w:divBdr>
                                            <w:top w:val="none" w:sz="0" w:space="0" w:color="auto"/>
                                            <w:left w:val="none" w:sz="0" w:space="0" w:color="auto"/>
                                            <w:bottom w:val="none" w:sz="0" w:space="0" w:color="auto"/>
                                            <w:right w:val="none" w:sz="0" w:space="0" w:color="auto"/>
                                          </w:divBdr>
                                        </w:div>
                                        <w:div w:id="422529521">
                                          <w:marLeft w:val="0"/>
                                          <w:marRight w:val="0"/>
                                          <w:marTop w:val="450"/>
                                          <w:marBottom w:val="450"/>
                                          <w:divBdr>
                                            <w:top w:val="none" w:sz="0" w:space="0" w:color="auto"/>
                                            <w:left w:val="none" w:sz="0" w:space="0" w:color="auto"/>
                                            <w:bottom w:val="none" w:sz="0" w:space="0" w:color="auto"/>
                                            <w:right w:val="none" w:sz="0" w:space="0" w:color="auto"/>
                                          </w:divBdr>
                                        </w:div>
                                        <w:div w:id="1640956502">
                                          <w:marLeft w:val="0"/>
                                          <w:marRight w:val="0"/>
                                          <w:marTop w:val="0"/>
                                          <w:marBottom w:val="0"/>
                                          <w:divBdr>
                                            <w:top w:val="none" w:sz="0" w:space="0" w:color="auto"/>
                                            <w:left w:val="none" w:sz="0" w:space="0" w:color="auto"/>
                                            <w:bottom w:val="none" w:sz="0" w:space="0" w:color="auto"/>
                                            <w:right w:val="none" w:sz="0" w:space="0" w:color="auto"/>
                                          </w:divBdr>
                                          <w:divsChild>
                                            <w:div w:id="1208757959">
                                              <w:marLeft w:val="0"/>
                                              <w:marRight w:val="0"/>
                                              <w:marTop w:val="0"/>
                                              <w:marBottom w:val="0"/>
                                              <w:divBdr>
                                                <w:top w:val="none" w:sz="0" w:space="0" w:color="auto"/>
                                                <w:left w:val="none" w:sz="0" w:space="0" w:color="auto"/>
                                                <w:bottom w:val="none" w:sz="0" w:space="0" w:color="auto"/>
                                                <w:right w:val="none" w:sz="0" w:space="0" w:color="auto"/>
                                              </w:divBdr>
                                            </w:div>
                                            <w:div w:id="1606498764">
                                              <w:marLeft w:val="0"/>
                                              <w:marRight w:val="0"/>
                                              <w:marTop w:val="0"/>
                                              <w:marBottom w:val="0"/>
                                              <w:divBdr>
                                                <w:top w:val="none" w:sz="0" w:space="0" w:color="auto"/>
                                                <w:left w:val="none" w:sz="0" w:space="0" w:color="auto"/>
                                                <w:bottom w:val="none" w:sz="0" w:space="0" w:color="auto"/>
                                                <w:right w:val="none" w:sz="0" w:space="0" w:color="auto"/>
                                              </w:divBdr>
                                              <w:divsChild>
                                                <w:div w:id="200486023">
                                                  <w:marLeft w:val="0"/>
                                                  <w:marRight w:val="0"/>
                                                  <w:marTop w:val="0"/>
                                                  <w:marBottom w:val="0"/>
                                                  <w:divBdr>
                                                    <w:top w:val="none" w:sz="0" w:space="0" w:color="auto"/>
                                                    <w:left w:val="none" w:sz="0" w:space="0" w:color="auto"/>
                                                    <w:bottom w:val="none" w:sz="0" w:space="0" w:color="auto"/>
                                                    <w:right w:val="none" w:sz="0" w:space="0" w:color="auto"/>
                                                  </w:divBdr>
                                                </w:div>
                                                <w:div w:id="1403139831">
                                                  <w:marLeft w:val="0"/>
                                                  <w:marRight w:val="0"/>
                                                  <w:marTop w:val="0"/>
                                                  <w:marBottom w:val="0"/>
                                                  <w:divBdr>
                                                    <w:top w:val="none" w:sz="0" w:space="0" w:color="auto"/>
                                                    <w:left w:val="none" w:sz="0" w:space="0" w:color="auto"/>
                                                    <w:bottom w:val="none" w:sz="0" w:space="0" w:color="auto"/>
                                                    <w:right w:val="none" w:sz="0" w:space="0" w:color="auto"/>
                                                  </w:divBdr>
                                                </w:div>
                                                <w:div w:id="69685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9168292">
                      <w:marLeft w:val="0"/>
                      <w:marRight w:val="0"/>
                      <w:marTop w:val="0"/>
                      <w:marBottom w:val="0"/>
                      <w:divBdr>
                        <w:top w:val="none" w:sz="0" w:space="0" w:color="auto"/>
                        <w:left w:val="none" w:sz="0" w:space="0" w:color="auto"/>
                        <w:bottom w:val="none" w:sz="0" w:space="0" w:color="auto"/>
                        <w:right w:val="none" w:sz="0" w:space="0" w:color="auto"/>
                      </w:divBdr>
                      <w:divsChild>
                        <w:div w:id="513422140">
                          <w:marLeft w:val="0"/>
                          <w:marRight w:val="0"/>
                          <w:marTop w:val="0"/>
                          <w:marBottom w:val="0"/>
                          <w:divBdr>
                            <w:top w:val="none" w:sz="0" w:space="0" w:color="auto"/>
                            <w:left w:val="none" w:sz="0" w:space="0" w:color="auto"/>
                            <w:bottom w:val="none" w:sz="0" w:space="0" w:color="auto"/>
                            <w:right w:val="none" w:sz="0" w:space="0" w:color="auto"/>
                          </w:divBdr>
                          <w:divsChild>
                            <w:div w:id="1757751124">
                              <w:marLeft w:val="0"/>
                              <w:marRight w:val="0"/>
                              <w:marTop w:val="0"/>
                              <w:marBottom w:val="0"/>
                              <w:divBdr>
                                <w:top w:val="none" w:sz="0" w:space="0" w:color="auto"/>
                                <w:left w:val="none" w:sz="0" w:space="0" w:color="auto"/>
                                <w:bottom w:val="none" w:sz="0" w:space="0" w:color="auto"/>
                                <w:right w:val="none" w:sz="0" w:space="0" w:color="auto"/>
                              </w:divBdr>
                            </w:div>
                            <w:div w:id="1481993635">
                              <w:marLeft w:val="0"/>
                              <w:marRight w:val="0"/>
                              <w:marTop w:val="0"/>
                              <w:marBottom w:val="0"/>
                              <w:divBdr>
                                <w:top w:val="none" w:sz="0" w:space="0" w:color="auto"/>
                                <w:left w:val="none" w:sz="0" w:space="0" w:color="auto"/>
                                <w:bottom w:val="none" w:sz="0" w:space="0" w:color="auto"/>
                                <w:right w:val="none" w:sz="0" w:space="0" w:color="auto"/>
                              </w:divBdr>
                              <w:divsChild>
                                <w:div w:id="240650827">
                                  <w:marLeft w:val="0"/>
                                  <w:marRight w:val="0"/>
                                  <w:marTop w:val="0"/>
                                  <w:marBottom w:val="0"/>
                                  <w:divBdr>
                                    <w:top w:val="none" w:sz="0" w:space="0" w:color="auto"/>
                                    <w:left w:val="none" w:sz="0" w:space="0" w:color="auto"/>
                                    <w:bottom w:val="none" w:sz="0" w:space="0" w:color="auto"/>
                                    <w:right w:val="none" w:sz="0" w:space="0" w:color="auto"/>
                                  </w:divBdr>
                                  <w:divsChild>
                                    <w:div w:id="1067731143">
                                      <w:marLeft w:val="0"/>
                                      <w:marRight w:val="0"/>
                                      <w:marTop w:val="0"/>
                                      <w:marBottom w:val="0"/>
                                      <w:divBdr>
                                        <w:top w:val="none" w:sz="0" w:space="0" w:color="auto"/>
                                        <w:left w:val="none" w:sz="0" w:space="0" w:color="auto"/>
                                        <w:bottom w:val="none" w:sz="0" w:space="0" w:color="auto"/>
                                        <w:right w:val="none" w:sz="0" w:space="0" w:color="auto"/>
                                      </w:divBdr>
                                      <w:divsChild>
                                        <w:div w:id="277957862">
                                          <w:marLeft w:val="0"/>
                                          <w:marRight w:val="0"/>
                                          <w:marTop w:val="450"/>
                                          <w:marBottom w:val="450"/>
                                          <w:divBdr>
                                            <w:top w:val="none" w:sz="0" w:space="0" w:color="auto"/>
                                            <w:left w:val="none" w:sz="0" w:space="0" w:color="auto"/>
                                            <w:bottom w:val="none" w:sz="0" w:space="0" w:color="auto"/>
                                            <w:right w:val="none" w:sz="0" w:space="0" w:color="auto"/>
                                          </w:divBdr>
                                          <w:divsChild>
                                            <w:div w:id="1640452639">
                                              <w:marLeft w:val="0"/>
                                              <w:marRight w:val="0"/>
                                              <w:marTop w:val="0"/>
                                              <w:marBottom w:val="0"/>
                                              <w:divBdr>
                                                <w:top w:val="none" w:sz="0" w:space="0" w:color="auto"/>
                                                <w:left w:val="none" w:sz="0" w:space="0" w:color="auto"/>
                                                <w:bottom w:val="none" w:sz="0" w:space="0" w:color="auto"/>
                                                <w:right w:val="none" w:sz="0" w:space="0" w:color="auto"/>
                                              </w:divBdr>
                                              <w:divsChild>
                                                <w:div w:id="1166483820">
                                                  <w:marLeft w:val="0"/>
                                                  <w:marRight w:val="0"/>
                                                  <w:marTop w:val="150"/>
                                                  <w:marBottom w:val="300"/>
                                                  <w:divBdr>
                                                    <w:top w:val="none" w:sz="0" w:space="0" w:color="auto"/>
                                                    <w:left w:val="none" w:sz="0" w:space="0" w:color="auto"/>
                                                    <w:bottom w:val="none" w:sz="0" w:space="0" w:color="auto"/>
                                                    <w:right w:val="none" w:sz="0" w:space="0" w:color="auto"/>
                                                  </w:divBdr>
                                                </w:div>
                                                <w:div w:id="896085863">
                                                  <w:marLeft w:val="0"/>
                                                  <w:marRight w:val="0"/>
                                                  <w:marTop w:val="150"/>
                                                  <w:marBottom w:val="300"/>
                                                  <w:divBdr>
                                                    <w:top w:val="none" w:sz="0" w:space="0" w:color="auto"/>
                                                    <w:left w:val="none" w:sz="0" w:space="0" w:color="auto"/>
                                                    <w:bottom w:val="none" w:sz="0" w:space="0" w:color="auto"/>
                                                    <w:right w:val="none" w:sz="0" w:space="0" w:color="auto"/>
                                                  </w:divBdr>
                                                </w:div>
                                                <w:div w:id="557669144">
                                                  <w:marLeft w:val="0"/>
                                                  <w:marRight w:val="0"/>
                                                  <w:marTop w:val="150"/>
                                                  <w:marBottom w:val="300"/>
                                                  <w:divBdr>
                                                    <w:top w:val="none" w:sz="0" w:space="0" w:color="auto"/>
                                                    <w:left w:val="none" w:sz="0" w:space="0" w:color="auto"/>
                                                    <w:bottom w:val="none" w:sz="0" w:space="0" w:color="auto"/>
                                                    <w:right w:val="none" w:sz="0" w:space="0" w:color="auto"/>
                                                  </w:divBdr>
                                                </w:div>
                                                <w:div w:id="1377049683">
                                                  <w:marLeft w:val="0"/>
                                                  <w:marRight w:val="0"/>
                                                  <w:marTop w:val="150"/>
                                                  <w:marBottom w:val="300"/>
                                                  <w:divBdr>
                                                    <w:top w:val="none" w:sz="0" w:space="0" w:color="auto"/>
                                                    <w:left w:val="none" w:sz="0" w:space="0" w:color="auto"/>
                                                    <w:bottom w:val="none" w:sz="0" w:space="0" w:color="auto"/>
                                                    <w:right w:val="none" w:sz="0" w:space="0" w:color="auto"/>
                                                  </w:divBdr>
                                                </w:div>
                                                <w:div w:id="1701323675">
                                                  <w:marLeft w:val="0"/>
                                                  <w:marRight w:val="0"/>
                                                  <w:marTop w:val="150"/>
                                                  <w:marBottom w:val="300"/>
                                                  <w:divBdr>
                                                    <w:top w:val="none" w:sz="0" w:space="0" w:color="auto"/>
                                                    <w:left w:val="none" w:sz="0" w:space="0" w:color="auto"/>
                                                    <w:bottom w:val="none" w:sz="0" w:space="0" w:color="auto"/>
                                                    <w:right w:val="none" w:sz="0" w:space="0" w:color="auto"/>
                                                  </w:divBdr>
                                                </w:div>
                                                <w:div w:id="26458269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765462490">
                                          <w:marLeft w:val="0"/>
                                          <w:marRight w:val="0"/>
                                          <w:marTop w:val="0"/>
                                          <w:marBottom w:val="0"/>
                                          <w:divBdr>
                                            <w:top w:val="none" w:sz="0" w:space="0" w:color="auto"/>
                                            <w:left w:val="none" w:sz="0" w:space="0" w:color="auto"/>
                                            <w:bottom w:val="none" w:sz="0" w:space="0" w:color="auto"/>
                                            <w:right w:val="none" w:sz="0" w:space="0" w:color="auto"/>
                                          </w:divBdr>
                                          <w:divsChild>
                                            <w:div w:id="561142398">
                                              <w:marLeft w:val="0"/>
                                              <w:marRight w:val="0"/>
                                              <w:marTop w:val="0"/>
                                              <w:marBottom w:val="0"/>
                                              <w:divBdr>
                                                <w:top w:val="none" w:sz="0" w:space="0" w:color="auto"/>
                                                <w:left w:val="none" w:sz="0" w:space="0" w:color="auto"/>
                                                <w:bottom w:val="none" w:sz="0" w:space="0" w:color="auto"/>
                                                <w:right w:val="none" w:sz="0" w:space="0" w:color="auto"/>
                                              </w:divBdr>
                                            </w:div>
                                            <w:div w:id="448280461">
                                              <w:marLeft w:val="0"/>
                                              <w:marRight w:val="0"/>
                                              <w:marTop w:val="0"/>
                                              <w:marBottom w:val="0"/>
                                              <w:divBdr>
                                                <w:top w:val="none" w:sz="0" w:space="0" w:color="auto"/>
                                                <w:left w:val="none" w:sz="0" w:space="0" w:color="auto"/>
                                                <w:bottom w:val="none" w:sz="0" w:space="0" w:color="auto"/>
                                                <w:right w:val="none" w:sz="0" w:space="0" w:color="auto"/>
                                              </w:divBdr>
                                              <w:divsChild>
                                                <w:div w:id="1004547520">
                                                  <w:marLeft w:val="0"/>
                                                  <w:marRight w:val="0"/>
                                                  <w:marTop w:val="0"/>
                                                  <w:marBottom w:val="0"/>
                                                  <w:divBdr>
                                                    <w:top w:val="none" w:sz="0" w:space="0" w:color="auto"/>
                                                    <w:left w:val="none" w:sz="0" w:space="0" w:color="auto"/>
                                                    <w:bottom w:val="none" w:sz="0" w:space="0" w:color="auto"/>
                                                    <w:right w:val="none" w:sz="0" w:space="0" w:color="auto"/>
                                                  </w:divBdr>
                                                </w:div>
                                                <w:div w:id="88159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6302088">
                      <w:marLeft w:val="0"/>
                      <w:marRight w:val="0"/>
                      <w:marTop w:val="0"/>
                      <w:marBottom w:val="0"/>
                      <w:divBdr>
                        <w:top w:val="none" w:sz="0" w:space="0" w:color="auto"/>
                        <w:left w:val="none" w:sz="0" w:space="0" w:color="auto"/>
                        <w:bottom w:val="none" w:sz="0" w:space="0" w:color="auto"/>
                        <w:right w:val="none" w:sz="0" w:space="0" w:color="auto"/>
                      </w:divBdr>
                      <w:divsChild>
                        <w:div w:id="1742364034">
                          <w:marLeft w:val="0"/>
                          <w:marRight w:val="0"/>
                          <w:marTop w:val="0"/>
                          <w:marBottom w:val="0"/>
                          <w:divBdr>
                            <w:top w:val="none" w:sz="0" w:space="0" w:color="auto"/>
                            <w:left w:val="none" w:sz="0" w:space="0" w:color="auto"/>
                            <w:bottom w:val="none" w:sz="0" w:space="0" w:color="auto"/>
                            <w:right w:val="none" w:sz="0" w:space="0" w:color="auto"/>
                          </w:divBdr>
                          <w:divsChild>
                            <w:div w:id="1719355627">
                              <w:marLeft w:val="0"/>
                              <w:marRight w:val="0"/>
                              <w:marTop w:val="0"/>
                              <w:marBottom w:val="0"/>
                              <w:divBdr>
                                <w:top w:val="none" w:sz="0" w:space="0" w:color="auto"/>
                                <w:left w:val="none" w:sz="0" w:space="0" w:color="auto"/>
                                <w:bottom w:val="none" w:sz="0" w:space="0" w:color="auto"/>
                                <w:right w:val="none" w:sz="0" w:space="0" w:color="auto"/>
                              </w:divBdr>
                            </w:div>
                            <w:div w:id="16586052">
                              <w:marLeft w:val="0"/>
                              <w:marRight w:val="0"/>
                              <w:marTop w:val="0"/>
                              <w:marBottom w:val="0"/>
                              <w:divBdr>
                                <w:top w:val="none" w:sz="0" w:space="0" w:color="auto"/>
                                <w:left w:val="none" w:sz="0" w:space="0" w:color="auto"/>
                                <w:bottom w:val="none" w:sz="0" w:space="0" w:color="auto"/>
                                <w:right w:val="none" w:sz="0" w:space="0" w:color="auto"/>
                              </w:divBdr>
                              <w:divsChild>
                                <w:div w:id="1918783837">
                                  <w:marLeft w:val="0"/>
                                  <w:marRight w:val="0"/>
                                  <w:marTop w:val="0"/>
                                  <w:marBottom w:val="0"/>
                                  <w:divBdr>
                                    <w:top w:val="none" w:sz="0" w:space="0" w:color="auto"/>
                                    <w:left w:val="none" w:sz="0" w:space="0" w:color="auto"/>
                                    <w:bottom w:val="none" w:sz="0" w:space="0" w:color="auto"/>
                                    <w:right w:val="none" w:sz="0" w:space="0" w:color="auto"/>
                                  </w:divBdr>
                                  <w:divsChild>
                                    <w:div w:id="1926767965">
                                      <w:marLeft w:val="0"/>
                                      <w:marRight w:val="0"/>
                                      <w:marTop w:val="0"/>
                                      <w:marBottom w:val="0"/>
                                      <w:divBdr>
                                        <w:top w:val="none" w:sz="0" w:space="0" w:color="auto"/>
                                        <w:left w:val="none" w:sz="0" w:space="0" w:color="auto"/>
                                        <w:bottom w:val="none" w:sz="0" w:space="0" w:color="auto"/>
                                        <w:right w:val="none" w:sz="0" w:space="0" w:color="auto"/>
                                      </w:divBdr>
                                      <w:divsChild>
                                        <w:div w:id="794181009">
                                          <w:marLeft w:val="0"/>
                                          <w:marRight w:val="0"/>
                                          <w:marTop w:val="450"/>
                                          <w:marBottom w:val="450"/>
                                          <w:divBdr>
                                            <w:top w:val="none" w:sz="0" w:space="0" w:color="auto"/>
                                            <w:left w:val="none" w:sz="0" w:space="0" w:color="auto"/>
                                            <w:bottom w:val="none" w:sz="0" w:space="0" w:color="auto"/>
                                            <w:right w:val="none" w:sz="0" w:space="0" w:color="auto"/>
                                          </w:divBdr>
                                          <w:divsChild>
                                            <w:div w:id="113907845">
                                              <w:marLeft w:val="0"/>
                                              <w:marRight w:val="0"/>
                                              <w:marTop w:val="0"/>
                                              <w:marBottom w:val="0"/>
                                              <w:divBdr>
                                                <w:top w:val="none" w:sz="0" w:space="0" w:color="auto"/>
                                                <w:left w:val="none" w:sz="0" w:space="0" w:color="auto"/>
                                                <w:bottom w:val="none" w:sz="0" w:space="0" w:color="auto"/>
                                                <w:right w:val="none" w:sz="0" w:space="0" w:color="auto"/>
                                              </w:divBdr>
                                              <w:divsChild>
                                                <w:div w:id="1794523012">
                                                  <w:marLeft w:val="0"/>
                                                  <w:marRight w:val="0"/>
                                                  <w:marTop w:val="150"/>
                                                  <w:marBottom w:val="300"/>
                                                  <w:divBdr>
                                                    <w:top w:val="none" w:sz="0" w:space="0" w:color="auto"/>
                                                    <w:left w:val="none" w:sz="0" w:space="0" w:color="auto"/>
                                                    <w:bottom w:val="none" w:sz="0" w:space="0" w:color="auto"/>
                                                    <w:right w:val="none" w:sz="0" w:space="0" w:color="auto"/>
                                                  </w:divBdr>
                                                </w:div>
                                                <w:div w:id="1250701953">
                                                  <w:marLeft w:val="0"/>
                                                  <w:marRight w:val="0"/>
                                                  <w:marTop w:val="150"/>
                                                  <w:marBottom w:val="300"/>
                                                  <w:divBdr>
                                                    <w:top w:val="none" w:sz="0" w:space="0" w:color="auto"/>
                                                    <w:left w:val="none" w:sz="0" w:space="0" w:color="auto"/>
                                                    <w:bottom w:val="none" w:sz="0" w:space="0" w:color="auto"/>
                                                    <w:right w:val="none" w:sz="0" w:space="0" w:color="auto"/>
                                                  </w:divBdr>
                                                </w:div>
                                                <w:div w:id="688406901">
                                                  <w:marLeft w:val="0"/>
                                                  <w:marRight w:val="0"/>
                                                  <w:marTop w:val="150"/>
                                                  <w:marBottom w:val="300"/>
                                                  <w:divBdr>
                                                    <w:top w:val="none" w:sz="0" w:space="0" w:color="auto"/>
                                                    <w:left w:val="none" w:sz="0" w:space="0" w:color="auto"/>
                                                    <w:bottom w:val="none" w:sz="0" w:space="0" w:color="auto"/>
                                                    <w:right w:val="none" w:sz="0" w:space="0" w:color="auto"/>
                                                  </w:divBdr>
                                                </w:div>
                                                <w:div w:id="927346201">
                                                  <w:marLeft w:val="0"/>
                                                  <w:marRight w:val="0"/>
                                                  <w:marTop w:val="150"/>
                                                  <w:marBottom w:val="300"/>
                                                  <w:divBdr>
                                                    <w:top w:val="none" w:sz="0" w:space="0" w:color="auto"/>
                                                    <w:left w:val="none" w:sz="0" w:space="0" w:color="auto"/>
                                                    <w:bottom w:val="none" w:sz="0" w:space="0" w:color="auto"/>
                                                    <w:right w:val="none" w:sz="0" w:space="0" w:color="auto"/>
                                                  </w:divBdr>
                                                </w:div>
                                                <w:div w:id="1094397559">
                                                  <w:marLeft w:val="0"/>
                                                  <w:marRight w:val="0"/>
                                                  <w:marTop w:val="150"/>
                                                  <w:marBottom w:val="300"/>
                                                  <w:divBdr>
                                                    <w:top w:val="none" w:sz="0" w:space="0" w:color="auto"/>
                                                    <w:left w:val="none" w:sz="0" w:space="0" w:color="auto"/>
                                                    <w:bottom w:val="none" w:sz="0" w:space="0" w:color="auto"/>
                                                    <w:right w:val="none" w:sz="0" w:space="0" w:color="auto"/>
                                                  </w:divBdr>
                                                </w:div>
                                                <w:div w:id="500046560">
                                                  <w:marLeft w:val="0"/>
                                                  <w:marRight w:val="0"/>
                                                  <w:marTop w:val="150"/>
                                                  <w:marBottom w:val="300"/>
                                                  <w:divBdr>
                                                    <w:top w:val="none" w:sz="0" w:space="0" w:color="auto"/>
                                                    <w:left w:val="none" w:sz="0" w:space="0" w:color="auto"/>
                                                    <w:bottom w:val="none" w:sz="0" w:space="0" w:color="auto"/>
                                                    <w:right w:val="none" w:sz="0" w:space="0" w:color="auto"/>
                                                  </w:divBdr>
                                                </w:div>
                                                <w:div w:id="554506856">
                                                  <w:marLeft w:val="0"/>
                                                  <w:marRight w:val="0"/>
                                                  <w:marTop w:val="150"/>
                                                  <w:marBottom w:val="300"/>
                                                  <w:divBdr>
                                                    <w:top w:val="none" w:sz="0" w:space="0" w:color="auto"/>
                                                    <w:left w:val="none" w:sz="0" w:space="0" w:color="auto"/>
                                                    <w:bottom w:val="none" w:sz="0" w:space="0" w:color="auto"/>
                                                    <w:right w:val="none" w:sz="0" w:space="0" w:color="auto"/>
                                                  </w:divBdr>
                                                </w:div>
                                                <w:div w:id="530143259">
                                                  <w:marLeft w:val="0"/>
                                                  <w:marRight w:val="0"/>
                                                  <w:marTop w:val="150"/>
                                                  <w:marBottom w:val="300"/>
                                                  <w:divBdr>
                                                    <w:top w:val="none" w:sz="0" w:space="0" w:color="auto"/>
                                                    <w:left w:val="none" w:sz="0" w:space="0" w:color="auto"/>
                                                    <w:bottom w:val="none" w:sz="0" w:space="0" w:color="auto"/>
                                                    <w:right w:val="none" w:sz="0" w:space="0" w:color="auto"/>
                                                  </w:divBdr>
                                                </w:div>
                                                <w:div w:id="389575052">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2773473">
                      <w:marLeft w:val="0"/>
                      <w:marRight w:val="0"/>
                      <w:marTop w:val="0"/>
                      <w:marBottom w:val="0"/>
                      <w:divBdr>
                        <w:top w:val="none" w:sz="0" w:space="0" w:color="auto"/>
                        <w:left w:val="none" w:sz="0" w:space="0" w:color="auto"/>
                        <w:bottom w:val="none" w:sz="0" w:space="0" w:color="auto"/>
                        <w:right w:val="none" w:sz="0" w:space="0" w:color="auto"/>
                      </w:divBdr>
                      <w:divsChild>
                        <w:div w:id="1196621986">
                          <w:marLeft w:val="0"/>
                          <w:marRight w:val="0"/>
                          <w:marTop w:val="0"/>
                          <w:marBottom w:val="0"/>
                          <w:divBdr>
                            <w:top w:val="none" w:sz="0" w:space="0" w:color="auto"/>
                            <w:left w:val="none" w:sz="0" w:space="0" w:color="auto"/>
                            <w:bottom w:val="none" w:sz="0" w:space="0" w:color="auto"/>
                            <w:right w:val="none" w:sz="0" w:space="0" w:color="auto"/>
                          </w:divBdr>
                          <w:divsChild>
                            <w:div w:id="416293336">
                              <w:marLeft w:val="0"/>
                              <w:marRight w:val="0"/>
                              <w:marTop w:val="0"/>
                              <w:marBottom w:val="0"/>
                              <w:divBdr>
                                <w:top w:val="none" w:sz="0" w:space="0" w:color="auto"/>
                                <w:left w:val="none" w:sz="0" w:space="0" w:color="auto"/>
                                <w:bottom w:val="none" w:sz="0" w:space="0" w:color="auto"/>
                                <w:right w:val="none" w:sz="0" w:space="0" w:color="auto"/>
                              </w:divBdr>
                            </w:div>
                            <w:div w:id="2045248762">
                              <w:marLeft w:val="0"/>
                              <w:marRight w:val="0"/>
                              <w:marTop w:val="0"/>
                              <w:marBottom w:val="0"/>
                              <w:divBdr>
                                <w:top w:val="none" w:sz="0" w:space="0" w:color="auto"/>
                                <w:left w:val="none" w:sz="0" w:space="0" w:color="auto"/>
                                <w:bottom w:val="none" w:sz="0" w:space="0" w:color="auto"/>
                                <w:right w:val="none" w:sz="0" w:space="0" w:color="auto"/>
                              </w:divBdr>
                              <w:divsChild>
                                <w:div w:id="1569270520">
                                  <w:marLeft w:val="0"/>
                                  <w:marRight w:val="0"/>
                                  <w:marTop w:val="0"/>
                                  <w:marBottom w:val="0"/>
                                  <w:divBdr>
                                    <w:top w:val="none" w:sz="0" w:space="0" w:color="auto"/>
                                    <w:left w:val="none" w:sz="0" w:space="0" w:color="auto"/>
                                    <w:bottom w:val="none" w:sz="0" w:space="0" w:color="auto"/>
                                    <w:right w:val="none" w:sz="0" w:space="0" w:color="auto"/>
                                  </w:divBdr>
                                  <w:divsChild>
                                    <w:div w:id="1168211435">
                                      <w:marLeft w:val="0"/>
                                      <w:marRight w:val="0"/>
                                      <w:marTop w:val="0"/>
                                      <w:marBottom w:val="0"/>
                                      <w:divBdr>
                                        <w:top w:val="none" w:sz="0" w:space="0" w:color="auto"/>
                                        <w:left w:val="none" w:sz="0" w:space="0" w:color="auto"/>
                                        <w:bottom w:val="none" w:sz="0" w:space="0" w:color="auto"/>
                                        <w:right w:val="none" w:sz="0" w:space="0" w:color="auto"/>
                                      </w:divBdr>
                                      <w:divsChild>
                                        <w:div w:id="393167194">
                                          <w:marLeft w:val="0"/>
                                          <w:marRight w:val="0"/>
                                          <w:marTop w:val="0"/>
                                          <w:marBottom w:val="0"/>
                                          <w:divBdr>
                                            <w:top w:val="none" w:sz="0" w:space="0" w:color="auto"/>
                                            <w:left w:val="none" w:sz="0" w:space="0" w:color="auto"/>
                                            <w:bottom w:val="none" w:sz="0" w:space="0" w:color="auto"/>
                                            <w:right w:val="none" w:sz="0" w:space="0" w:color="auto"/>
                                          </w:divBdr>
                                          <w:divsChild>
                                            <w:div w:id="2014648496">
                                              <w:marLeft w:val="0"/>
                                              <w:marRight w:val="0"/>
                                              <w:marTop w:val="0"/>
                                              <w:marBottom w:val="0"/>
                                              <w:divBdr>
                                                <w:top w:val="none" w:sz="0" w:space="0" w:color="auto"/>
                                                <w:left w:val="none" w:sz="0" w:space="0" w:color="auto"/>
                                                <w:bottom w:val="none" w:sz="0" w:space="0" w:color="auto"/>
                                                <w:right w:val="none" w:sz="0" w:space="0" w:color="auto"/>
                                              </w:divBdr>
                                              <w:divsChild>
                                                <w:div w:id="1616327677">
                                                  <w:marLeft w:val="0"/>
                                                  <w:marRight w:val="0"/>
                                                  <w:marTop w:val="450"/>
                                                  <w:marBottom w:val="450"/>
                                                  <w:divBdr>
                                                    <w:top w:val="none" w:sz="0" w:space="0" w:color="auto"/>
                                                    <w:left w:val="none" w:sz="0" w:space="0" w:color="auto"/>
                                                    <w:bottom w:val="none" w:sz="0" w:space="0" w:color="auto"/>
                                                    <w:right w:val="none" w:sz="0" w:space="0" w:color="auto"/>
                                                  </w:divBdr>
                                                </w:div>
                                                <w:div w:id="319578851">
                                                  <w:marLeft w:val="300"/>
                                                  <w:marRight w:val="0"/>
                                                  <w:marTop w:val="450"/>
                                                  <w:marBottom w:val="450"/>
                                                  <w:divBdr>
                                                    <w:top w:val="none" w:sz="0" w:space="0" w:color="auto"/>
                                                    <w:left w:val="none" w:sz="0" w:space="0" w:color="auto"/>
                                                    <w:bottom w:val="none" w:sz="0" w:space="0" w:color="auto"/>
                                                    <w:right w:val="none" w:sz="0" w:space="0" w:color="auto"/>
                                                  </w:divBdr>
                                                </w:div>
                                                <w:div w:id="955986081">
                                                  <w:marLeft w:val="300"/>
                                                  <w:marRight w:val="0"/>
                                                  <w:marTop w:val="450"/>
                                                  <w:marBottom w:val="450"/>
                                                  <w:divBdr>
                                                    <w:top w:val="none" w:sz="0" w:space="0" w:color="auto"/>
                                                    <w:left w:val="none" w:sz="0" w:space="0" w:color="auto"/>
                                                    <w:bottom w:val="none" w:sz="0" w:space="0" w:color="auto"/>
                                                    <w:right w:val="none" w:sz="0" w:space="0" w:color="auto"/>
                                                  </w:divBdr>
                                                </w:div>
                                                <w:div w:id="483788697">
                                                  <w:marLeft w:val="0"/>
                                                  <w:marRight w:val="0"/>
                                                  <w:marTop w:val="450"/>
                                                  <w:marBottom w:val="450"/>
                                                  <w:divBdr>
                                                    <w:top w:val="none" w:sz="0" w:space="0" w:color="auto"/>
                                                    <w:left w:val="none" w:sz="0" w:space="0" w:color="auto"/>
                                                    <w:bottom w:val="none" w:sz="0" w:space="0" w:color="auto"/>
                                                    <w:right w:val="none" w:sz="0" w:space="0" w:color="auto"/>
                                                  </w:divBdr>
                                                </w:div>
                                                <w:div w:id="267273011">
                                                  <w:marLeft w:val="0"/>
                                                  <w:marRight w:val="0"/>
                                                  <w:marTop w:val="450"/>
                                                  <w:marBottom w:val="450"/>
                                                  <w:divBdr>
                                                    <w:top w:val="none" w:sz="0" w:space="0" w:color="auto"/>
                                                    <w:left w:val="none" w:sz="0" w:space="0" w:color="auto"/>
                                                    <w:bottom w:val="none" w:sz="0" w:space="0" w:color="auto"/>
                                                    <w:right w:val="none" w:sz="0" w:space="0" w:color="auto"/>
                                                  </w:divBdr>
                                                </w:div>
                                                <w:div w:id="298729224">
                                                  <w:marLeft w:val="0"/>
                                                  <w:marRight w:val="0"/>
                                                  <w:marTop w:val="450"/>
                                                  <w:marBottom w:val="450"/>
                                                  <w:divBdr>
                                                    <w:top w:val="none" w:sz="0" w:space="0" w:color="auto"/>
                                                    <w:left w:val="none" w:sz="0" w:space="0" w:color="auto"/>
                                                    <w:bottom w:val="none" w:sz="0" w:space="0" w:color="auto"/>
                                                    <w:right w:val="none" w:sz="0" w:space="0" w:color="auto"/>
                                                  </w:divBdr>
                                                </w:div>
                                                <w:div w:id="784545866">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1759449274">
                              <w:marLeft w:val="0"/>
                              <w:marRight w:val="0"/>
                              <w:marTop w:val="0"/>
                              <w:marBottom w:val="0"/>
                              <w:divBdr>
                                <w:top w:val="none" w:sz="0" w:space="0" w:color="auto"/>
                                <w:left w:val="none" w:sz="0" w:space="0" w:color="auto"/>
                                <w:bottom w:val="none" w:sz="0" w:space="0" w:color="auto"/>
                                <w:right w:val="none" w:sz="0" w:space="0" w:color="auto"/>
                              </w:divBdr>
                              <w:divsChild>
                                <w:div w:id="1457724070">
                                  <w:marLeft w:val="0"/>
                                  <w:marRight w:val="0"/>
                                  <w:marTop w:val="0"/>
                                  <w:marBottom w:val="0"/>
                                  <w:divBdr>
                                    <w:top w:val="none" w:sz="0" w:space="0" w:color="auto"/>
                                    <w:left w:val="none" w:sz="0" w:space="0" w:color="auto"/>
                                    <w:bottom w:val="none" w:sz="0" w:space="0" w:color="auto"/>
                                    <w:right w:val="none" w:sz="0" w:space="0" w:color="auto"/>
                                  </w:divBdr>
                                  <w:divsChild>
                                    <w:div w:id="64686274">
                                      <w:marLeft w:val="0"/>
                                      <w:marRight w:val="0"/>
                                      <w:marTop w:val="0"/>
                                      <w:marBottom w:val="0"/>
                                      <w:divBdr>
                                        <w:top w:val="none" w:sz="0" w:space="0" w:color="auto"/>
                                        <w:left w:val="none" w:sz="0" w:space="0" w:color="auto"/>
                                        <w:bottom w:val="none" w:sz="0" w:space="0" w:color="auto"/>
                                        <w:right w:val="none" w:sz="0" w:space="0" w:color="auto"/>
                                      </w:divBdr>
                                    </w:div>
                                    <w:div w:id="1735547058">
                                      <w:marLeft w:val="0"/>
                                      <w:marRight w:val="0"/>
                                      <w:marTop w:val="0"/>
                                      <w:marBottom w:val="0"/>
                                      <w:divBdr>
                                        <w:top w:val="none" w:sz="0" w:space="0" w:color="auto"/>
                                        <w:left w:val="none" w:sz="0" w:space="0" w:color="auto"/>
                                        <w:bottom w:val="none" w:sz="0" w:space="0" w:color="auto"/>
                                        <w:right w:val="none" w:sz="0" w:space="0" w:color="auto"/>
                                      </w:divBdr>
                                      <w:divsChild>
                                        <w:div w:id="483161045">
                                          <w:marLeft w:val="0"/>
                                          <w:marRight w:val="0"/>
                                          <w:marTop w:val="0"/>
                                          <w:marBottom w:val="0"/>
                                          <w:divBdr>
                                            <w:top w:val="none" w:sz="0" w:space="0" w:color="auto"/>
                                            <w:left w:val="none" w:sz="0" w:space="0" w:color="auto"/>
                                            <w:bottom w:val="none" w:sz="0" w:space="0" w:color="auto"/>
                                            <w:right w:val="none" w:sz="0" w:space="0" w:color="auto"/>
                                          </w:divBdr>
                                          <w:divsChild>
                                            <w:div w:id="1611083653">
                                              <w:marLeft w:val="0"/>
                                              <w:marRight w:val="0"/>
                                              <w:marTop w:val="0"/>
                                              <w:marBottom w:val="0"/>
                                              <w:divBdr>
                                                <w:top w:val="none" w:sz="0" w:space="0" w:color="auto"/>
                                                <w:left w:val="none" w:sz="0" w:space="0" w:color="auto"/>
                                                <w:bottom w:val="none" w:sz="0" w:space="0" w:color="auto"/>
                                                <w:right w:val="none" w:sz="0" w:space="0" w:color="auto"/>
                                              </w:divBdr>
                                              <w:divsChild>
                                                <w:div w:id="814025646">
                                                  <w:marLeft w:val="0"/>
                                                  <w:marRight w:val="0"/>
                                                  <w:marTop w:val="450"/>
                                                  <w:marBottom w:val="450"/>
                                                  <w:divBdr>
                                                    <w:top w:val="none" w:sz="0" w:space="0" w:color="auto"/>
                                                    <w:left w:val="none" w:sz="0" w:space="0" w:color="auto"/>
                                                    <w:bottom w:val="none" w:sz="0" w:space="0" w:color="auto"/>
                                                    <w:right w:val="none" w:sz="0" w:space="0" w:color="auto"/>
                                                  </w:divBdr>
                                                  <w:divsChild>
                                                    <w:div w:id="221185539">
                                                      <w:marLeft w:val="0"/>
                                                      <w:marRight w:val="0"/>
                                                      <w:marTop w:val="0"/>
                                                      <w:marBottom w:val="0"/>
                                                      <w:divBdr>
                                                        <w:top w:val="none" w:sz="0" w:space="0" w:color="auto"/>
                                                        <w:left w:val="none" w:sz="0" w:space="0" w:color="auto"/>
                                                        <w:bottom w:val="none" w:sz="0" w:space="0" w:color="auto"/>
                                                        <w:right w:val="none" w:sz="0" w:space="0" w:color="auto"/>
                                                      </w:divBdr>
                                                      <w:divsChild>
                                                        <w:div w:id="196936305">
                                                          <w:marLeft w:val="0"/>
                                                          <w:marRight w:val="0"/>
                                                          <w:marTop w:val="150"/>
                                                          <w:marBottom w:val="300"/>
                                                          <w:divBdr>
                                                            <w:top w:val="none" w:sz="0" w:space="0" w:color="auto"/>
                                                            <w:left w:val="none" w:sz="0" w:space="0" w:color="auto"/>
                                                            <w:bottom w:val="none" w:sz="0" w:space="0" w:color="auto"/>
                                                            <w:right w:val="none" w:sz="0" w:space="0" w:color="auto"/>
                                                          </w:divBdr>
                                                        </w:div>
                                                        <w:div w:id="807552732">
                                                          <w:marLeft w:val="0"/>
                                                          <w:marRight w:val="0"/>
                                                          <w:marTop w:val="150"/>
                                                          <w:marBottom w:val="300"/>
                                                          <w:divBdr>
                                                            <w:top w:val="none" w:sz="0" w:space="0" w:color="auto"/>
                                                            <w:left w:val="none" w:sz="0" w:space="0" w:color="auto"/>
                                                            <w:bottom w:val="none" w:sz="0" w:space="0" w:color="auto"/>
                                                            <w:right w:val="none" w:sz="0" w:space="0" w:color="auto"/>
                                                          </w:divBdr>
                                                        </w:div>
                                                        <w:div w:id="1877814046">
                                                          <w:marLeft w:val="0"/>
                                                          <w:marRight w:val="0"/>
                                                          <w:marTop w:val="150"/>
                                                          <w:marBottom w:val="300"/>
                                                          <w:divBdr>
                                                            <w:top w:val="none" w:sz="0" w:space="0" w:color="auto"/>
                                                            <w:left w:val="none" w:sz="0" w:space="0" w:color="auto"/>
                                                            <w:bottom w:val="none" w:sz="0" w:space="0" w:color="auto"/>
                                                            <w:right w:val="none" w:sz="0" w:space="0" w:color="auto"/>
                                                          </w:divBdr>
                                                        </w:div>
                                                        <w:div w:id="233050713">
                                                          <w:marLeft w:val="0"/>
                                                          <w:marRight w:val="0"/>
                                                          <w:marTop w:val="150"/>
                                                          <w:marBottom w:val="300"/>
                                                          <w:divBdr>
                                                            <w:top w:val="none" w:sz="0" w:space="0" w:color="auto"/>
                                                            <w:left w:val="none" w:sz="0" w:space="0" w:color="auto"/>
                                                            <w:bottom w:val="none" w:sz="0" w:space="0" w:color="auto"/>
                                                            <w:right w:val="none" w:sz="0" w:space="0" w:color="auto"/>
                                                          </w:divBdr>
                                                        </w:div>
                                                        <w:div w:id="1643382343">
                                                          <w:marLeft w:val="0"/>
                                                          <w:marRight w:val="0"/>
                                                          <w:marTop w:val="150"/>
                                                          <w:marBottom w:val="300"/>
                                                          <w:divBdr>
                                                            <w:top w:val="none" w:sz="0" w:space="0" w:color="auto"/>
                                                            <w:left w:val="none" w:sz="0" w:space="0" w:color="auto"/>
                                                            <w:bottom w:val="none" w:sz="0" w:space="0" w:color="auto"/>
                                                            <w:right w:val="none" w:sz="0" w:space="0" w:color="auto"/>
                                                          </w:divBdr>
                                                        </w:div>
                                                        <w:div w:id="949974060">
                                                          <w:marLeft w:val="0"/>
                                                          <w:marRight w:val="0"/>
                                                          <w:marTop w:val="150"/>
                                                          <w:marBottom w:val="300"/>
                                                          <w:divBdr>
                                                            <w:top w:val="none" w:sz="0" w:space="0" w:color="auto"/>
                                                            <w:left w:val="none" w:sz="0" w:space="0" w:color="auto"/>
                                                            <w:bottom w:val="none" w:sz="0" w:space="0" w:color="auto"/>
                                                            <w:right w:val="none" w:sz="0" w:space="0" w:color="auto"/>
                                                          </w:divBdr>
                                                        </w:div>
                                                        <w:div w:id="1852989951">
                                                          <w:marLeft w:val="0"/>
                                                          <w:marRight w:val="0"/>
                                                          <w:marTop w:val="150"/>
                                                          <w:marBottom w:val="300"/>
                                                          <w:divBdr>
                                                            <w:top w:val="none" w:sz="0" w:space="0" w:color="auto"/>
                                                            <w:left w:val="none" w:sz="0" w:space="0" w:color="auto"/>
                                                            <w:bottom w:val="none" w:sz="0" w:space="0" w:color="auto"/>
                                                            <w:right w:val="none" w:sz="0" w:space="0" w:color="auto"/>
                                                          </w:divBdr>
                                                        </w:div>
                                                        <w:div w:id="194659424">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247106090">
                                                  <w:marLeft w:val="0"/>
                                                  <w:marRight w:val="0"/>
                                                  <w:marTop w:val="0"/>
                                                  <w:marBottom w:val="0"/>
                                                  <w:divBdr>
                                                    <w:top w:val="none" w:sz="0" w:space="0" w:color="auto"/>
                                                    <w:left w:val="none" w:sz="0" w:space="0" w:color="auto"/>
                                                    <w:bottom w:val="none" w:sz="0" w:space="0" w:color="auto"/>
                                                    <w:right w:val="none" w:sz="0" w:space="0" w:color="auto"/>
                                                  </w:divBdr>
                                                  <w:divsChild>
                                                    <w:div w:id="357198326">
                                                      <w:marLeft w:val="0"/>
                                                      <w:marRight w:val="0"/>
                                                      <w:marTop w:val="0"/>
                                                      <w:marBottom w:val="0"/>
                                                      <w:divBdr>
                                                        <w:top w:val="none" w:sz="0" w:space="0" w:color="auto"/>
                                                        <w:left w:val="none" w:sz="0" w:space="0" w:color="auto"/>
                                                        <w:bottom w:val="none" w:sz="0" w:space="0" w:color="auto"/>
                                                        <w:right w:val="none" w:sz="0" w:space="0" w:color="auto"/>
                                                      </w:divBdr>
                                                    </w:div>
                                                    <w:div w:id="556164849">
                                                      <w:marLeft w:val="0"/>
                                                      <w:marRight w:val="0"/>
                                                      <w:marTop w:val="0"/>
                                                      <w:marBottom w:val="0"/>
                                                      <w:divBdr>
                                                        <w:top w:val="none" w:sz="0" w:space="0" w:color="auto"/>
                                                        <w:left w:val="none" w:sz="0" w:space="0" w:color="auto"/>
                                                        <w:bottom w:val="none" w:sz="0" w:space="0" w:color="auto"/>
                                                        <w:right w:val="none" w:sz="0" w:space="0" w:color="auto"/>
                                                      </w:divBdr>
                                                      <w:divsChild>
                                                        <w:div w:id="821777156">
                                                          <w:marLeft w:val="0"/>
                                                          <w:marRight w:val="0"/>
                                                          <w:marTop w:val="0"/>
                                                          <w:marBottom w:val="0"/>
                                                          <w:divBdr>
                                                            <w:top w:val="none" w:sz="0" w:space="0" w:color="auto"/>
                                                            <w:left w:val="none" w:sz="0" w:space="0" w:color="auto"/>
                                                            <w:bottom w:val="none" w:sz="0" w:space="0" w:color="auto"/>
                                                            <w:right w:val="none" w:sz="0" w:space="0" w:color="auto"/>
                                                          </w:divBdr>
                                                        </w:div>
                                                        <w:div w:id="1633976173">
                                                          <w:marLeft w:val="0"/>
                                                          <w:marRight w:val="0"/>
                                                          <w:marTop w:val="0"/>
                                                          <w:marBottom w:val="0"/>
                                                          <w:divBdr>
                                                            <w:top w:val="none" w:sz="0" w:space="0" w:color="auto"/>
                                                            <w:left w:val="none" w:sz="0" w:space="0" w:color="auto"/>
                                                            <w:bottom w:val="none" w:sz="0" w:space="0" w:color="auto"/>
                                                            <w:right w:val="none" w:sz="0" w:space="0" w:color="auto"/>
                                                          </w:divBdr>
                                                        </w:div>
                                                        <w:div w:id="716511459">
                                                          <w:marLeft w:val="0"/>
                                                          <w:marRight w:val="0"/>
                                                          <w:marTop w:val="0"/>
                                                          <w:marBottom w:val="0"/>
                                                          <w:divBdr>
                                                            <w:top w:val="none" w:sz="0" w:space="0" w:color="auto"/>
                                                            <w:left w:val="none" w:sz="0" w:space="0" w:color="auto"/>
                                                            <w:bottom w:val="none" w:sz="0" w:space="0" w:color="auto"/>
                                                            <w:right w:val="none" w:sz="0" w:space="0" w:color="auto"/>
                                                          </w:divBdr>
                                                        </w:div>
                                                        <w:div w:id="1178235427">
                                                          <w:marLeft w:val="0"/>
                                                          <w:marRight w:val="0"/>
                                                          <w:marTop w:val="0"/>
                                                          <w:marBottom w:val="0"/>
                                                          <w:divBdr>
                                                            <w:top w:val="none" w:sz="0" w:space="0" w:color="auto"/>
                                                            <w:left w:val="none" w:sz="0" w:space="0" w:color="auto"/>
                                                            <w:bottom w:val="none" w:sz="0" w:space="0" w:color="auto"/>
                                                            <w:right w:val="none" w:sz="0" w:space="0" w:color="auto"/>
                                                          </w:divBdr>
                                                        </w:div>
                                                        <w:div w:id="128033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6700743">
                              <w:marLeft w:val="0"/>
                              <w:marRight w:val="0"/>
                              <w:marTop w:val="0"/>
                              <w:marBottom w:val="0"/>
                              <w:divBdr>
                                <w:top w:val="none" w:sz="0" w:space="0" w:color="auto"/>
                                <w:left w:val="none" w:sz="0" w:space="0" w:color="auto"/>
                                <w:bottom w:val="none" w:sz="0" w:space="0" w:color="auto"/>
                                <w:right w:val="none" w:sz="0" w:space="0" w:color="auto"/>
                              </w:divBdr>
                              <w:divsChild>
                                <w:div w:id="1582715155">
                                  <w:marLeft w:val="0"/>
                                  <w:marRight w:val="0"/>
                                  <w:marTop w:val="0"/>
                                  <w:marBottom w:val="0"/>
                                  <w:divBdr>
                                    <w:top w:val="none" w:sz="0" w:space="0" w:color="auto"/>
                                    <w:left w:val="none" w:sz="0" w:space="0" w:color="auto"/>
                                    <w:bottom w:val="none" w:sz="0" w:space="0" w:color="auto"/>
                                    <w:right w:val="none" w:sz="0" w:space="0" w:color="auto"/>
                                  </w:divBdr>
                                  <w:divsChild>
                                    <w:div w:id="885876684">
                                      <w:marLeft w:val="0"/>
                                      <w:marRight w:val="0"/>
                                      <w:marTop w:val="0"/>
                                      <w:marBottom w:val="0"/>
                                      <w:divBdr>
                                        <w:top w:val="none" w:sz="0" w:space="0" w:color="auto"/>
                                        <w:left w:val="none" w:sz="0" w:space="0" w:color="auto"/>
                                        <w:bottom w:val="none" w:sz="0" w:space="0" w:color="auto"/>
                                        <w:right w:val="none" w:sz="0" w:space="0" w:color="auto"/>
                                      </w:divBdr>
                                    </w:div>
                                    <w:div w:id="447699780">
                                      <w:marLeft w:val="0"/>
                                      <w:marRight w:val="0"/>
                                      <w:marTop w:val="0"/>
                                      <w:marBottom w:val="0"/>
                                      <w:divBdr>
                                        <w:top w:val="none" w:sz="0" w:space="0" w:color="auto"/>
                                        <w:left w:val="none" w:sz="0" w:space="0" w:color="auto"/>
                                        <w:bottom w:val="none" w:sz="0" w:space="0" w:color="auto"/>
                                        <w:right w:val="none" w:sz="0" w:space="0" w:color="auto"/>
                                      </w:divBdr>
                                      <w:divsChild>
                                        <w:div w:id="164901785">
                                          <w:marLeft w:val="0"/>
                                          <w:marRight w:val="0"/>
                                          <w:marTop w:val="0"/>
                                          <w:marBottom w:val="0"/>
                                          <w:divBdr>
                                            <w:top w:val="none" w:sz="0" w:space="0" w:color="auto"/>
                                            <w:left w:val="none" w:sz="0" w:space="0" w:color="auto"/>
                                            <w:bottom w:val="none" w:sz="0" w:space="0" w:color="auto"/>
                                            <w:right w:val="none" w:sz="0" w:space="0" w:color="auto"/>
                                          </w:divBdr>
                                          <w:divsChild>
                                            <w:div w:id="1520656414">
                                              <w:marLeft w:val="0"/>
                                              <w:marRight w:val="0"/>
                                              <w:marTop w:val="0"/>
                                              <w:marBottom w:val="0"/>
                                              <w:divBdr>
                                                <w:top w:val="none" w:sz="0" w:space="0" w:color="auto"/>
                                                <w:left w:val="none" w:sz="0" w:space="0" w:color="auto"/>
                                                <w:bottom w:val="none" w:sz="0" w:space="0" w:color="auto"/>
                                                <w:right w:val="none" w:sz="0" w:space="0" w:color="auto"/>
                                              </w:divBdr>
                                              <w:divsChild>
                                                <w:div w:id="438835284">
                                                  <w:marLeft w:val="0"/>
                                                  <w:marRight w:val="0"/>
                                                  <w:marTop w:val="450"/>
                                                  <w:marBottom w:val="450"/>
                                                  <w:divBdr>
                                                    <w:top w:val="none" w:sz="0" w:space="0" w:color="auto"/>
                                                    <w:left w:val="none" w:sz="0" w:space="0" w:color="auto"/>
                                                    <w:bottom w:val="none" w:sz="0" w:space="0" w:color="auto"/>
                                                    <w:right w:val="none" w:sz="0" w:space="0" w:color="auto"/>
                                                  </w:divBdr>
                                                  <w:divsChild>
                                                    <w:div w:id="4476931">
                                                      <w:marLeft w:val="0"/>
                                                      <w:marRight w:val="0"/>
                                                      <w:marTop w:val="0"/>
                                                      <w:marBottom w:val="0"/>
                                                      <w:divBdr>
                                                        <w:top w:val="none" w:sz="0" w:space="0" w:color="auto"/>
                                                        <w:left w:val="none" w:sz="0" w:space="0" w:color="auto"/>
                                                        <w:bottom w:val="none" w:sz="0" w:space="0" w:color="auto"/>
                                                        <w:right w:val="none" w:sz="0" w:space="0" w:color="auto"/>
                                                      </w:divBdr>
                                                      <w:divsChild>
                                                        <w:div w:id="389772783">
                                                          <w:marLeft w:val="0"/>
                                                          <w:marRight w:val="0"/>
                                                          <w:marTop w:val="150"/>
                                                          <w:marBottom w:val="300"/>
                                                          <w:divBdr>
                                                            <w:top w:val="none" w:sz="0" w:space="0" w:color="auto"/>
                                                            <w:left w:val="none" w:sz="0" w:space="0" w:color="auto"/>
                                                            <w:bottom w:val="none" w:sz="0" w:space="0" w:color="auto"/>
                                                            <w:right w:val="none" w:sz="0" w:space="0" w:color="auto"/>
                                                          </w:divBdr>
                                                        </w:div>
                                                        <w:div w:id="2119325393">
                                                          <w:marLeft w:val="0"/>
                                                          <w:marRight w:val="0"/>
                                                          <w:marTop w:val="150"/>
                                                          <w:marBottom w:val="300"/>
                                                          <w:divBdr>
                                                            <w:top w:val="none" w:sz="0" w:space="0" w:color="auto"/>
                                                            <w:left w:val="none" w:sz="0" w:space="0" w:color="auto"/>
                                                            <w:bottom w:val="none" w:sz="0" w:space="0" w:color="auto"/>
                                                            <w:right w:val="none" w:sz="0" w:space="0" w:color="auto"/>
                                                          </w:divBdr>
                                                        </w:div>
                                                        <w:div w:id="698359146">
                                                          <w:marLeft w:val="0"/>
                                                          <w:marRight w:val="0"/>
                                                          <w:marTop w:val="150"/>
                                                          <w:marBottom w:val="300"/>
                                                          <w:divBdr>
                                                            <w:top w:val="none" w:sz="0" w:space="0" w:color="auto"/>
                                                            <w:left w:val="none" w:sz="0" w:space="0" w:color="auto"/>
                                                            <w:bottom w:val="none" w:sz="0" w:space="0" w:color="auto"/>
                                                            <w:right w:val="none" w:sz="0" w:space="0" w:color="auto"/>
                                                          </w:divBdr>
                                                        </w:div>
                                                        <w:div w:id="981693204">
                                                          <w:marLeft w:val="0"/>
                                                          <w:marRight w:val="0"/>
                                                          <w:marTop w:val="150"/>
                                                          <w:marBottom w:val="300"/>
                                                          <w:divBdr>
                                                            <w:top w:val="none" w:sz="0" w:space="0" w:color="auto"/>
                                                            <w:left w:val="none" w:sz="0" w:space="0" w:color="auto"/>
                                                            <w:bottom w:val="none" w:sz="0" w:space="0" w:color="auto"/>
                                                            <w:right w:val="none" w:sz="0" w:space="0" w:color="auto"/>
                                                          </w:divBdr>
                                                        </w:div>
                                                        <w:div w:id="1078329444">
                                                          <w:marLeft w:val="0"/>
                                                          <w:marRight w:val="0"/>
                                                          <w:marTop w:val="150"/>
                                                          <w:marBottom w:val="300"/>
                                                          <w:divBdr>
                                                            <w:top w:val="none" w:sz="0" w:space="0" w:color="auto"/>
                                                            <w:left w:val="none" w:sz="0" w:space="0" w:color="auto"/>
                                                            <w:bottom w:val="none" w:sz="0" w:space="0" w:color="auto"/>
                                                            <w:right w:val="none" w:sz="0" w:space="0" w:color="auto"/>
                                                          </w:divBdr>
                                                        </w:div>
                                                        <w:div w:id="40516080">
                                                          <w:marLeft w:val="0"/>
                                                          <w:marRight w:val="0"/>
                                                          <w:marTop w:val="150"/>
                                                          <w:marBottom w:val="300"/>
                                                          <w:divBdr>
                                                            <w:top w:val="none" w:sz="0" w:space="0" w:color="auto"/>
                                                            <w:left w:val="none" w:sz="0" w:space="0" w:color="auto"/>
                                                            <w:bottom w:val="none" w:sz="0" w:space="0" w:color="auto"/>
                                                            <w:right w:val="none" w:sz="0" w:space="0" w:color="auto"/>
                                                          </w:divBdr>
                                                        </w:div>
                                                        <w:div w:id="90407155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172197">
                              <w:marLeft w:val="0"/>
                              <w:marRight w:val="0"/>
                              <w:marTop w:val="0"/>
                              <w:marBottom w:val="0"/>
                              <w:divBdr>
                                <w:top w:val="none" w:sz="0" w:space="0" w:color="auto"/>
                                <w:left w:val="none" w:sz="0" w:space="0" w:color="auto"/>
                                <w:bottom w:val="none" w:sz="0" w:space="0" w:color="auto"/>
                                <w:right w:val="none" w:sz="0" w:space="0" w:color="auto"/>
                              </w:divBdr>
                              <w:divsChild>
                                <w:div w:id="118257315">
                                  <w:marLeft w:val="0"/>
                                  <w:marRight w:val="0"/>
                                  <w:marTop w:val="0"/>
                                  <w:marBottom w:val="0"/>
                                  <w:divBdr>
                                    <w:top w:val="none" w:sz="0" w:space="0" w:color="auto"/>
                                    <w:left w:val="none" w:sz="0" w:space="0" w:color="auto"/>
                                    <w:bottom w:val="none" w:sz="0" w:space="0" w:color="auto"/>
                                    <w:right w:val="none" w:sz="0" w:space="0" w:color="auto"/>
                                  </w:divBdr>
                                  <w:divsChild>
                                    <w:div w:id="2055693762">
                                      <w:marLeft w:val="0"/>
                                      <w:marRight w:val="0"/>
                                      <w:marTop w:val="0"/>
                                      <w:marBottom w:val="0"/>
                                      <w:divBdr>
                                        <w:top w:val="none" w:sz="0" w:space="0" w:color="auto"/>
                                        <w:left w:val="none" w:sz="0" w:space="0" w:color="auto"/>
                                        <w:bottom w:val="none" w:sz="0" w:space="0" w:color="auto"/>
                                        <w:right w:val="none" w:sz="0" w:space="0" w:color="auto"/>
                                      </w:divBdr>
                                    </w:div>
                                    <w:div w:id="790242907">
                                      <w:marLeft w:val="0"/>
                                      <w:marRight w:val="0"/>
                                      <w:marTop w:val="0"/>
                                      <w:marBottom w:val="0"/>
                                      <w:divBdr>
                                        <w:top w:val="none" w:sz="0" w:space="0" w:color="auto"/>
                                        <w:left w:val="none" w:sz="0" w:space="0" w:color="auto"/>
                                        <w:bottom w:val="none" w:sz="0" w:space="0" w:color="auto"/>
                                        <w:right w:val="none" w:sz="0" w:space="0" w:color="auto"/>
                                      </w:divBdr>
                                      <w:divsChild>
                                        <w:div w:id="634524818">
                                          <w:marLeft w:val="0"/>
                                          <w:marRight w:val="0"/>
                                          <w:marTop w:val="0"/>
                                          <w:marBottom w:val="0"/>
                                          <w:divBdr>
                                            <w:top w:val="none" w:sz="0" w:space="0" w:color="auto"/>
                                            <w:left w:val="none" w:sz="0" w:space="0" w:color="auto"/>
                                            <w:bottom w:val="none" w:sz="0" w:space="0" w:color="auto"/>
                                            <w:right w:val="none" w:sz="0" w:space="0" w:color="auto"/>
                                          </w:divBdr>
                                          <w:divsChild>
                                            <w:div w:id="943808146">
                                              <w:marLeft w:val="0"/>
                                              <w:marRight w:val="0"/>
                                              <w:marTop w:val="0"/>
                                              <w:marBottom w:val="0"/>
                                              <w:divBdr>
                                                <w:top w:val="none" w:sz="0" w:space="0" w:color="auto"/>
                                                <w:left w:val="none" w:sz="0" w:space="0" w:color="auto"/>
                                                <w:bottom w:val="none" w:sz="0" w:space="0" w:color="auto"/>
                                                <w:right w:val="none" w:sz="0" w:space="0" w:color="auto"/>
                                              </w:divBdr>
                                              <w:divsChild>
                                                <w:div w:id="30808981">
                                                  <w:marLeft w:val="0"/>
                                                  <w:marRight w:val="0"/>
                                                  <w:marTop w:val="450"/>
                                                  <w:marBottom w:val="450"/>
                                                  <w:divBdr>
                                                    <w:top w:val="none" w:sz="0" w:space="0" w:color="auto"/>
                                                    <w:left w:val="none" w:sz="0" w:space="0" w:color="auto"/>
                                                    <w:bottom w:val="none" w:sz="0" w:space="0" w:color="auto"/>
                                                    <w:right w:val="none" w:sz="0" w:space="0" w:color="auto"/>
                                                  </w:divBdr>
                                                  <w:divsChild>
                                                    <w:div w:id="1275749199">
                                                      <w:marLeft w:val="0"/>
                                                      <w:marRight w:val="0"/>
                                                      <w:marTop w:val="0"/>
                                                      <w:marBottom w:val="0"/>
                                                      <w:divBdr>
                                                        <w:top w:val="none" w:sz="0" w:space="0" w:color="auto"/>
                                                        <w:left w:val="none" w:sz="0" w:space="0" w:color="auto"/>
                                                        <w:bottom w:val="none" w:sz="0" w:space="0" w:color="auto"/>
                                                        <w:right w:val="none" w:sz="0" w:space="0" w:color="auto"/>
                                                      </w:divBdr>
                                                      <w:divsChild>
                                                        <w:div w:id="2020765496">
                                                          <w:marLeft w:val="0"/>
                                                          <w:marRight w:val="0"/>
                                                          <w:marTop w:val="150"/>
                                                          <w:marBottom w:val="300"/>
                                                          <w:divBdr>
                                                            <w:top w:val="none" w:sz="0" w:space="0" w:color="auto"/>
                                                            <w:left w:val="none" w:sz="0" w:space="0" w:color="auto"/>
                                                            <w:bottom w:val="none" w:sz="0" w:space="0" w:color="auto"/>
                                                            <w:right w:val="none" w:sz="0" w:space="0" w:color="auto"/>
                                                          </w:divBdr>
                                                        </w:div>
                                                        <w:div w:id="1311785538">
                                                          <w:marLeft w:val="0"/>
                                                          <w:marRight w:val="0"/>
                                                          <w:marTop w:val="150"/>
                                                          <w:marBottom w:val="300"/>
                                                          <w:divBdr>
                                                            <w:top w:val="none" w:sz="0" w:space="0" w:color="auto"/>
                                                            <w:left w:val="none" w:sz="0" w:space="0" w:color="auto"/>
                                                            <w:bottom w:val="none" w:sz="0" w:space="0" w:color="auto"/>
                                                            <w:right w:val="none" w:sz="0" w:space="0" w:color="auto"/>
                                                          </w:divBdr>
                                                        </w:div>
                                                        <w:div w:id="1760642633">
                                                          <w:marLeft w:val="0"/>
                                                          <w:marRight w:val="0"/>
                                                          <w:marTop w:val="150"/>
                                                          <w:marBottom w:val="300"/>
                                                          <w:divBdr>
                                                            <w:top w:val="none" w:sz="0" w:space="0" w:color="auto"/>
                                                            <w:left w:val="none" w:sz="0" w:space="0" w:color="auto"/>
                                                            <w:bottom w:val="none" w:sz="0" w:space="0" w:color="auto"/>
                                                            <w:right w:val="none" w:sz="0" w:space="0" w:color="auto"/>
                                                          </w:divBdr>
                                                        </w:div>
                                                        <w:div w:id="969897609">
                                                          <w:marLeft w:val="0"/>
                                                          <w:marRight w:val="0"/>
                                                          <w:marTop w:val="150"/>
                                                          <w:marBottom w:val="300"/>
                                                          <w:divBdr>
                                                            <w:top w:val="none" w:sz="0" w:space="0" w:color="auto"/>
                                                            <w:left w:val="none" w:sz="0" w:space="0" w:color="auto"/>
                                                            <w:bottom w:val="none" w:sz="0" w:space="0" w:color="auto"/>
                                                            <w:right w:val="none" w:sz="0" w:space="0" w:color="auto"/>
                                                          </w:divBdr>
                                                        </w:div>
                                                        <w:div w:id="417868940">
                                                          <w:marLeft w:val="0"/>
                                                          <w:marRight w:val="0"/>
                                                          <w:marTop w:val="150"/>
                                                          <w:marBottom w:val="300"/>
                                                          <w:divBdr>
                                                            <w:top w:val="none" w:sz="0" w:space="0" w:color="auto"/>
                                                            <w:left w:val="none" w:sz="0" w:space="0" w:color="auto"/>
                                                            <w:bottom w:val="none" w:sz="0" w:space="0" w:color="auto"/>
                                                            <w:right w:val="none" w:sz="0" w:space="0" w:color="auto"/>
                                                          </w:divBdr>
                                                        </w:div>
                                                        <w:div w:id="2126537716">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2764360">
                              <w:marLeft w:val="0"/>
                              <w:marRight w:val="0"/>
                              <w:marTop w:val="0"/>
                              <w:marBottom w:val="0"/>
                              <w:divBdr>
                                <w:top w:val="none" w:sz="0" w:space="0" w:color="auto"/>
                                <w:left w:val="none" w:sz="0" w:space="0" w:color="auto"/>
                                <w:bottom w:val="none" w:sz="0" w:space="0" w:color="auto"/>
                                <w:right w:val="none" w:sz="0" w:space="0" w:color="auto"/>
                              </w:divBdr>
                              <w:divsChild>
                                <w:div w:id="365180128">
                                  <w:marLeft w:val="0"/>
                                  <w:marRight w:val="0"/>
                                  <w:marTop w:val="0"/>
                                  <w:marBottom w:val="0"/>
                                  <w:divBdr>
                                    <w:top w:val="none" w:sz="0" w:space="0" w:color="auto"/>
                                    <w:left w:val="none" w:sz="0" w:space="0" w:color="auto"/>
                                    <w:bottom w:val="none" w:sz="0" w:space="0" w:color="auto"/>
                                    <w:right w:val="none" w:sz="0" w:space="0" w:color="auto"/>
                                  </w:divBdr>
                                  <w:divsChild>
                                    <w:div w:id="221257461">
                                      <w:marLeft w:val="0"/>
                                      <w:marRight w:val="0"/>
                                      <w:marTop w:val="0"/>
                                      <w:marBottom w:val="0"/>
                                      <w:divBdr>
                                        <w:top w:val="none" w:sz="0" w:space="0" w:color="auto"/>
                                        <w:left w:val="none" w:sz="0" w:space="0" w:color="auto"/>
                                        <w:bottom w:val="none" w:sz="0" w:space="0" w:color="auto"/>
                                        <w:right w:val="none" w:sz="0" w:space="0" w:color="auto"/>
                                      </w:divBdr>
                                    </w:div>
                                    <w:div w:id="1353263304">
                                      <w:marLeft w:val="0"/>
                                      <w:marRight w:val="0"/>
                                      <w:marTop w:val="0"/>
                                      <w:marBottom w:val="0"/>
                                      <w:divBdr>
                                        <w:top w:val="none" w:sz="0" w:space="0" w:color="auto"/>
                                        <w:left w:val="none" w:sz="0" w:space="0" w:color="auto"/>
                                        <w:bottom w:val="none" w:sz="0" w:space="0" w:color="auto"/>
                                        <w:right w:val="none" w:sz="0" w:space="0" w:color="auto"/>
                                      </w:divBdr>
                                      <w:divsChild>
                                        <w:div w:id="68160338">
                                          <w:marLeft w:val="0"/>
                                          <w:marRight w:val="0"/>
                                          <w:marTop w:val="0"/>
                                          <w:marBottom w:val="0"/>
                                          <w:divBdr>
                                            <w:top w:val="none" w:sz="0" w:space="0" w:color="auto"/>
                                            <w:left w:val="none" w:sz="0" w:space="0" w:color="auto"/>
                                            <w:bottom w:val="none" w:sz="0" w:space="0" w:color="auto"/>
                                            <w:right w:val="none" w:sz="0" w:space="0" w:color="auto"/>
                                          </w:divBdr>
                                          <w:divsChild>
                                            <w:div w:id="1764181584">
                                              <w:marLeft w:val="0"/>
                                              <w:marRight w:val="0"/>
                                              <w:marTop w:val="0"/>
                                              <w:marBottom w:val="0"/>
                                              <w:divBdr>
                                                <w:top w:val="none" w:sz="0" w:space="0" w:color="auto"/>
                                                <w:left w:val="none" w:sz="0" w:space="0" w:color="auto"/>
                                                <w:bottom w:val="none" w:sz="0" w:space="0" w:color="auto"/>
                                                <w:right w:val="none" w:sz="0" w:space="0" w:color="auto"/>
                                              </w:divBdr>
                                              <w:divsChild>
                                                <w:div w:id="744378029">
                                                  <w:marLeft w:val="0"/>
                                                  <w:marRight w:val="0"/>
                                                  <w:marTop w:val="450"/>
                                                  <w:marBottom w:val="450"/>
                                                  <w:divBdr>
                                                    <w:top w:val="none" w:sz="0" w:space="0" w:color="auto"/>
                                                    <w:left w:val="none" w:sz="0" w:space="0" w:color="auto"/>
                                                    <w:bottom w:val="none" w:sz="0" w:space="0" w:color="auto"/>
                                                    <w:right w:val="none" w:sz="0" w:space="0" w:color="auto"/>
                                                  </w:divBdr>
                                                  <w:divsChild>
                                                    <w:div w:id="345792323">
                                                      <w:marLeft w:val="0"/>
                                                      <w:marRight w:val="0"/>
                                                      <w:marTop w:val="0"/>
                                                      <w:marBottom w:val="0"/>
                                                      <w:divBdr>
                                                        <w:top w:val="none" w:sz="0" w:space="0" w:color="auto"/>
                                                        <w:left w:val="none" w:sz="0" w:space="0" w:color="auto"/>
                                                        <w:bottom w:val="none" w:sz="0" w:space="0" w:color="auto"/>
                                                        <w:right w:val="none" w:sz="0" w:space="0" w:color="auto"/>
                                                      </w:divBdr>
                                                      <w:divsChild>
                                                        <w:div w:id="700059715">
                                                          <w:marLeft w:val="0"/>
                                                          <w:marRight w:val="0"/>
                                                          <w:marTop w:val="150"/>
                                                          <w:marBottom w:val="300"/>
                                                          <w:divBdr>
                                                            <w:top w:val="none" w:sz="0" w:space="0" w:color="auto"/>
                                                            <w:left w:val="none" w:sz="0" w:space="0" w:color="auto"/>
                                                            <w:bottom w:val="none" w:sz="0" w:space="0" w:color="auto"/>
                                                            <w:right w:val="none" w:sz="0" w:space="0" w:color="auto"/>
                                                          </w:divBdr>
                                                        </w:div>
                                                        <w:div w:id="1647859708">
                                                          <w:marLeft w:val="0"/>
                                                          <w:marRight w:val="0"/>
                                                          <w:marTop w:val="150"/>
                                                          <w:marBottom w:val="300"/>
                                                          <w:divBdr>
                                                            <w:top w:val="none" w:sz="0" w:space="0" w:color="auto"/>
                                                            <w:left w:val="none" w:sz="0" w:space="0" w:color="auto"/>
                                                            <w:bottom w:val="none" w:sz="0" w:space="0" w:color="auto"/>
                                                            <w:right w:val="none" w:sz="0" w:space="0" w:color="auto"/>
                                                          </w:divBdr>
                                                        </w:div>
                                                        <w:div w:id="1947957838">
                                                          <w:marLeft w:val="0"/>
                                                          <w:marRight w:val="0"/>
                                                          <w:marTop w:val="150"/>
                                                          <w:marBottom w:val="300"/>
                                                          <w:divBdr>
                                                            <w:top w:val="none" w:sz="0" w:space="0" w:color="auto"/>
                                                            <w:left w:val="none" w:sz="0" w:space="0" w:color="auto"/>
                                                            <w:bottom w:val="none" w:sz="0" w:space="0" w:color="auto"/>
                                                            <w:right w:val="none" w:sz="0" w:space="0" w:color="auto"/>
                                                          </w:divBdr>
                                                        </w:div>
                                                        <w:div w:id="1463110371">
                                                          <w:marLeft w:val="0"/>
                                                          <w:marRight w:val="0"/>
                                                          <w:marTop w:val="150"/>
                                                          <w:marBottom w:val="300"/>
                                                          <w:divBdr>
                                                            <w:top w:val="none" w:sz="0" w:space="0" w:color="auto"/>
                                                            <w:left w:val="none" w:sz="0" w:space="0" w:color="auto"/>
                                                            <w:bottom w:val="none" w:sz="0" w:space="0" w:color="auto"/>
                                                            <w:right w:val="none" w:sz="0" w:space="0" w:color="auto"/>
                                                          </w:divBdr>
                                                        </w:div>
                                                        <w:div w:id="1088422914">
                                                          <w:marLeft w:val="0"/>
                                                          <w:marRight w:val="0"/>
                                                          <w:marTop w:val="150"/>
                                                          <w:marBottom w:val="300"/>
                                                          <w:divBdr>
                                                            <w:top w:val="none" w:sz="0" w:space="0" w:color="auto"/>
                                                            <w:left w:val="none" w:sz="0" w:space="0" w:color="auto"/>
                                                            <w:bottom w:val="none" w:sz="0" w:space="0" w:color="auto"/>
                                                            <w:right w:val="none" w:sz="0" w:space="0" w:color="auto"/>
                                                          </w:divBdr>
                                                        </w:div>
                                                        <w:div w:id="1498692572">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1176165">
                      <w:marLeft w:val="0"/>
                      <w:marRight w:val="0"/>
                      <w:marTop w:val="0"/>
                      <w:marBottom w:val="0"/>
                      <w:divBdr>
                        <w:top w:val="none" w:sz="0" w:space="0" w:color="auto"/>
                        <w:left w:val="none" w:sz="0" w:space="0" w:color="auto"/>
                        <w:bottom w:val="none" w:sz="0" w:space="0" w:color="auto"/>
                        <w:right w:val="none" w:sz="0" w:space="0" w:color="auto"/>
                      </w:divBdr>
                      <w:divsChild>
                        <w:div w:id="465127224">
                          <w:marLeft w:val="0"/>
                          <w:marRight w:val="0"/>
                          <w:marTop w:val="0"/>
                          <w:marBottom w:val="0"/>
                          <w:divBdr>
                            <w:top w:val="none" w:sz="0" w:space="0" w:color="auto"/>
                            <w:left w:val="none" w:sz="0" w:space="0" w:color="auto"/>
                            <w:bottom w:val="none" w:sz="0" w:space="0" w:color="auto"/>
                            <w:right w:val="none" w:sz="0" w:space="0" w:color="auto"/>
                          </w:divBdr>
                          <w:divsChild>
                            <w:div w:id="883716782">
                              <w:marLeft w:val="0"/>
                              <w:marRight w:val="0"/>
                              <w:marTop w:val="0"/>
                              <w:marBottom w:val="0"/>
                              <w:divBdr>
                                <w:top w:val="none" w:sz="0" w:space="0" w:color="auto"/>
                                <w:left w:val="none" w:sz="0" w:space="0" w:color="auto"/>
                                <w:bottom w:val="none" w:sz="0" w:space="0" w:color="auto"/>
                                <w:right w:val="none" w:sz="0" w:space="0" w:color="auto"/>
                              </w:divBdr>
                            </w:div>
                            <w:div w:id="395977858">
                              <w:marLeft w:val="0"/>
                              <w:marRight w:val="0"/>
                              <w:marTop w:val="0"/>
                              <w:marBottom w:val="0"/>
                              <w:divBdr>
                                <w:top w:val="none" w:sz="0" w:space="0" w:color="auto"/>
                                <w:left w:val="none" w:sz="0" w:space="0" w:color="auto"/>
                                <w:bottom w:val="none" w:sz="0" w:space="0" w:color="auto"/>
                                <w:right w:val="none" w:sz="0" w:space="0" w:color="auto"/>
                              </w:divBdr>
                              <w:divsChild>
                                <w:div w:id="1007709416">
                                  <w:marLeft w:val="0"/>
                                  <w:marRight w:val="0"/>
                                  <w:marTop w:val="0"/>
                                  <w:marBottom w:val="0"/>
                                  <w:divBdr>
                                    <w:top w:val="none" w:sz="0" w:space="0" w:color="auto"/>
                                    <w:left w:val="none" w:sz="0" w:space="0" w:color="auto"/>
                                    <w:bottom w:val="none" w:sz="0" w:space="0" w:color="auto"/>
                                    <w:right w:val="none" w:sz="0" w:space="0" w:color="auto"/>
                                  </w:divBdr>
                                  <w:divsChild>
                                    <w:div w:id="1316564610">
                                      <w:marLeft w:val="0"/>
                                      <w:marRight w:val="0"/>
                                      <w:marTop w:val="0"/>
                                      <w:marBottom w:val="0"/>
                                      <w:divBdr>
                                        <w:top w:val="none" w:sz="0" w:space="0" w:color="auto"/>
                                        <w:left w:val="none" w:sz="0" w:space="0" w:color="auto"/>
                                        <w:bottom w:val="none" w:sz="0" w:space="0" w:color="auto"/>
                                        <w:right w:val="none" w:sz="0" w:space="0" w:color="auto"/>
                                      </w:divBdr>
                                      <w:divsChild>
                                        <w:div w:id="930119674">
                                          <w:marLeft w:val="0"/>
                                          <w:marRight w:val="0"/>
                                          <w:marTop w:val="450"/>
                                          <w:marBottom w:val="450"/>
                                          <w:divBdr>
                                            <w:top w:val="none" w:sz="0" w:space="0" w:color="auto"/>
                                            <w:left w:val="none" w:sz="0" w:space="0" w:color="auto"/>
                                            <w:bottom w:val="none" w:sz="0" w:space="0" w:color="auto"/>
                                            <w:right w:val="none" w:sz="0" w:space="0" w:color="auto"/>
                                          </w:divBdr>
                                          <w:divsChild>
                                            <w:div w:id="1510290694">
                                              <w:marLeft w:val="0"/>
                                              <w:marRight w:val="0"/>
                                              <w:marTop w:val="0"/>
                                              <w:marBottom w:val="0"/>
                                              <w:divBdr>
                                                <w:top w:val="none" w:sz="0" w:space="0" w:color="auto"/>
                                                <w:left w:val="none" w:sz="0" w:space="0" w:color="auto"/>
                                                <w:bottom w:val="none" w:sz="0" w:space="0" w:color="auto"/>
                                                <w:right w:val="none" w:sz="0" w:space="0" w:color="auto"/>
                                              </w:divBdr>
                                              <w:divsChild>
                                                <w:div w:id="528766045">
                                                  <w:marLeft w:val="0"/>
                                                  <w:marRight w:val="0"/>
                                                  <w:marTop w:val="150"/>
                                                  <w:marBottom w:val="300"/>
                                                  <w:divBdr>
                                                    <w:top w:val="none" w:sz="0" w:space="0" w:color="auto"/>
                                                    <w:left w:val="none" w:sz="0" w:space="0" w:color="auto"/>
                                                    <w:bottom w:val="none" w:sz="0" w:space="0" w:color="auto"/>
                                                    <w:right w:val="none" w:sz="0" w:space="0" w:color="auto"/>
                                                  </w:divBdr>
                                                </w:div>
                                                <w:div w:id="396099875">
                                                  <w:marLeft w:val="0"/>
                                                  <w:marRight w:val="0"/>
                                                  <w:marTop w:val="150"/>
                                                  <w:marBottom w:val="300"/>
                                                  <w:divBdr>
                                                    <w:top w:val="none" w:sz="0" w:space="0" w:color="auto"/>
                                                    <w:left w:val="none" w:sz="0" w:space="0" w:color="auto"/>
                                                    <w:bottom w:val="none" w:sz="0" w:space="0" w:color="auto"/>
                                                    <w:right w:val="none" w:sz="0" w:space="0" w:color="auto"/>
                                                  </w:divBdr>
                                                </w:div>
                                                <w:div w:id="754132395">
                                                  <w:marLeft w:val="0"/>
                                                  <w:marRight w:val="0"/>
                                                  <w:marTop w:val="150"/>
                                                  <w:marBottom w:val="300"/>
                                                  <w:divBdr>
                                                    <w:top w:val="none" w:sz="0" w:space="0" w:color="auto"/>
                                                    <w:left w:val="none" w:sz="0" w:space="0" w:color="auto"/>
                                                    <w:bottom w:val="none" w:sz="0" w:space="0" w:color="auto"/>
                                                    <w:right w:val="none" w:sz="0" w:space="0" w:color="auto"/>
                                                  </w:divBdr>
                                                </w:div>
                                                <w:div w:id="1235822959">
                                                  <w:marLeft w:val="0"/>
                                                  <w:marRight w:val="0"/>
                                                  <w:marTop w:val="150"/>
                                                  <w:marBottom w:val="300"/>
                                                  <w:divBdr>
                                                    <w:top w:val="none" w:sz="0" w:space="0" w:color="auto"/>
                                                    <w:left w:val="none" w:sz="0" w:space="0" w:color="auto"/>
                                                    <w:bottom w:val="none" w:sz="0" w:space="0" w:color="auto"/>
                                                    <w:right w:val="none" w:sz="0" w:space="0" w:color="auto"/>
                                                  </w:divBdr>
                                                </w:div>
                                                <w:div w:id="959995382">
                                                  <w:marLeft w:val="0"/>
                                                  <w:marRight w:val="0"/>
                                                  <w:marTop w:val="150"/>
                                                  <w:marBottom w:val="300"/>
                                                  <w:divBdr>
                                                    <w:top w:val="none" w:sz="0" w:space="0" w:color="auto"/>
                                                    <w:left w:val="none" w:sz="0" w:space="0" w:color="auto"/>
                                                    <w:bottom w:val="none" w:sz="0" w:space="0" w:color="auto"/>
                                                    <w:right w:val="none" w:sz="0" w:space="0" w:color="auto"/>
                                                  </w:divBdr>
                                                </w:div>
                                                <w:div w:id="991102891">
                                                  <w:marLeft w:val="0"/>
                                                  <w:marRight w:val="0"/>
                                                  <w:marTop w:val="150"/>
                                                  <w:marBottom w:val="300"/>
                                                  <w:divBdr>
                                                    <w:top w:val="none" w:sz="0" w:space="0" w:color="auto"/>
                                                    <w:left w:val="none" w:sz="0" w:space="0" w:color="auto"/>
                                                    <w:bottom w:val="none" w:sz="0" w:space="0" w:color="auto"/>
                                                    <w:right w:val="none" w:sz="0" w:space="0" w:color="auto"/>
                                                  </w:divBdr>
                                                </w:div>
                                                <w:div w:id="840972137">
                                                  <w:marLeft w:val="0"/>
                                                  <w:marRight w:val="0"/>
                                                  <w:marTop w:val="150"/>
                                                  <w:marBottom w:val="300"/>
                                                  <w:divBdr>
                                                    <w:top w:val="none" w:sz="0" w:space="0" w:color="auto"/>
                                                    <w:left w:val="none" w:sz="0" w:space="0" w:color="auto"/>
                                                    <w:bottom w:val="none" w:sz="0" w:space="0" w:color="auto"/>
                                                    <w:right w:val="none" w:sz="0" w:space="0" w:color="auto"/>
                                                  </w:divBdr>
                                                </w:div>
                                                <w:div w:id="1332752225">
                                                  <w:marLeft w:val="0"/>
                                                  <w:marRight w:val="0"/>
                                                  <w:marTop w:val="150"/>
                                                  <w:marBottom w:val="300"/>
                                                  <w:divBdr>
                                                    <w:top w:val="none" w:sz="0" w:space="0" w:color="auto"/>
                                                    <w:left w:val="none" w:sz="0" w:space="0" w:color="auto"/>
                                                    <w:bottom w:val="none" w:sz="0" w:space="0" w:color="auto"/>
                                                    <w:right w:val="none" w:sz="0" w:space="0" w:color="auto"/>
                                                  </w:divBdr>
                                                </w:div>
                                                <w:div w:id="964233097">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3092975">
                      <w:marLeft w:val="0"/>
                      <w:marRight w:val="0"/>
                      <w:marTop w:val="0"/>
                      <w:marBottom w:val="0"/>
                      <w:divBdr>
                        <w:top w:val="none" w:sz="0" w:space="0" w:color="auto"/>
                        <w:left w:val="none" w:sz="0" w:space="0" w:color="auto"/>
                        <w:bottom w:val="none" w:sz="0" w:space="0" w:color="auto"/>
                        <w:right w:val="none" w:sz="0" w:space="0" w:color="auto"/>
                      </w:divBdr>
                      <w:divsChild>
                        <w:div w:id="1686446190">
                          <w:marLeft w:val="0"/>
                          <w:marRight w:val="0"/>
                          <w:marTop w:val="0"/>
                          <w:marBottom w:val="0"/>
                          <w:divBdr>
                            <w:top w:val="none" w:sz="0" w:space="0" w:color="auto"/>
                            <w:left w:val="none" w:sz="0" w:space="0" w:color="auto"/>
                            <w:bottom w:val="none" w:sz="0" w:space="0" w:color="auto"/>
                            <w:right w:val="none" w:sz="0" w:space="0" w:color="auto"/>
                          </w:divBdr>
                          <w:divsChild>
                            <w:div w:id="523713590">
                              <w:marLeft w:val="0"/>
                              <w:marRight w:val="0"/>
                              <w:marTop w:val="0"/>
                              <w:marBottom w:val="0"/>
                              <w:divBdr>
                                <w:top w:val="none" w:sz="0" w:space="0" w:color="auto"/>
                                <w:left w:val="none" w:sz="0" w:space="0" w:color="auto"/>
                                <w:bottom w:val="none" w:sz="0" w:space="0" w:color="auto"/>
                                <w:right w:val="none" w:sz="0" w:space="0" w:color="auto"/>
                              </w:divBdr>
                            </w:div>
                            <w:div w:id="955138297">
                              <w:marLeft w:val="0"/>
                              <w:marRight w:val="0"/>
                              <w:marTop w:val="0"/>
                              <w:marBottom w:val="0"/>
                              <w:divBdr>
                                <w:top w:val="none" w:sz="0" w:space="0" w:color="auto"/>
                                <w:left w:val="none" w:sz="0" w:space="0" w:color="auto"/>
                                <w:bottom w:val="none" w:sz="0" w:space="0" w:color="auto"/>
                                <w:right w:val="none" w:sz="0" w:space="0" w:color="auto"/>
                              </w:divBdr>
                              <w:divsChild>
                                <w:div w:id="395787626">
                                  <w:marLeft w:val="0"/>
                                  <w:marRight w:val="0"/>
                                  <w:marTop w:val="0"/>
                                  <w:marBottom w:val="0"/>
                                  <w:divBdr>
                                    <w:top w:val="none" w:sz="0" w:space="0" w:color="auto"/>
                                    <w:left w:val="none" w:sz="0" w:space="0" w:color="auto"/>
                                    <w:bottom w:val="none" w:sz="0" w:space="0" w:color="auto"/>
                                    <w:right w:val="none" w:sz="0" w:space="0" w:color="auto"/>
                                  </w:divBdr>
                                  <w:divsChild>
                                    <w:div w:id="1662612819">
                                      <w:marLeft w:val="0"/>
                                      <w:marRight w:val="0"/>
                                      <w:marTop w:val="0"/>
                                      <w:marBottom w:val="0"/>
                                      <w:divBdr>
                                        <w:top w:val="none" w:sz="0" w:space="0" w:color="auto"/>
                                        <w:left w:val="none" w:sz="0" w:space="0" w:color="auto"/>
                                        <w:bottom w:val="none" w:sz="0" w:space="0" w:color="auto"/>
                                        <w:right w:val="none" w:sz="0" w:space="0" w:color="auto"/>
                                      </w:divBdr>
                                      <w:divsChild>
                                        <w:div w:id="1596666566">
                                          <w:marLeft w:val="0"/>
                                          <w:marRight w:val="0"/>
                                          <w:marTop w:val="0"/>
                                          <w:marBottom w:val="0"/>
                                          <w:divBdr>
                                            <w:top w:val="none" w:sz="0" w:space="0" w:color="auto"/>
                                            <w:left w:val="none" w:sz="0" w:space="0" w:color="auto"/>
                                            <w:bottom w:val="none" w:sz="0" w:space="0" w:color="auto"/>
                                            <w:right w:val="none" w:sz="0" w:space="0" w:color="auto"/>
                                          </w:divBdr>
                                          <w:divsChild>
                                            <w:div w:id="1047408869">
                                              <w:marLeft w:val="0"/>
                                              <w:marRight w:val="0"/>
                                              <w:marTop w:val="0"/>
                                              <w:marBottom w:val="0"/>
                                              <w:divBdr>
                                                <w:top w:val="none" w:sz="0" w:space="0" w:color="auto"/>
                                                <w:left w:val="none" w:sz="0" w:space="0" w:color="auto"/>
                                                <w:bottom w:val="none" w:sz="0" w:space="0" w:color="auto"/>
                                                <w:right w:val="none" w:sz="0" w:space="0" w:color="auto"/>
                                              </w:divBdr>
                                              <w:divsChild>
                                                <w:div w:id="128134784">
                                                  <w:marLeft w:val="0"/>
                                                  <w:marRight w:val="0"/>
                                                  <w:marTop w:val="450"/>
                                                  <w:marBottom w:val="450"/>
                                                  <w:divBdr>
                                                    <w:top w:val="none" w:sz="0" w:space="0" w:color="auto"/>
                                                    <w:left w:val="none" w:sz="0" w:space="0" w:color="auto"/>
                                                    <w:bottom w:val="none" w:sz="0" w:space="0" w:color="auto"/>
                                                    <w:right w:val="none" w:sz="0" w:space="0" w:color="auto"/>
                                                  </w:divBdr>
                                                </w:div>
                                                <w:div w:id="1739204612">
                                                  <w:marLeft w:val="0"/>
                                                  <w:marRight w:val="0"/>
                                                  <w:marTop w:val="450"/>
                                                  <w:marBottom w:val="450"/>
                                                  <w:divBdr>
                                                    <w:top w:val="none" w:sz="0" w:space="0" w:color="auto"/>
                                                    <w:left w:val="none" w:sz="0" w:space="0" w:color="auto"/>
                                                    <w:bottom w:val="none" w:sz="0" w:space="0" w:color="auto"/>
                                                    <w:right w:val="none" w:sz="0" w:space="0" w:color="auto"/>
                                                  </w:divBdr>
                                                </w:div>
                                                <w:div w:id="944460326">
                                                  <w:marLeft w:val="0"/>
                                                  <w:marRight w:val="0"/>
                                                  <w:marTop w:val="450"/>
                                                  <w:marBottom w:val="450"/>
                                                  <w:divBdr>
                                                    <w:top w:val="none" w:sz="0" w:space="0" w:color="auto"/>
                                                    <w:left w:val="none" w:sz="0" w:space="0" w:color="auto"/>
                                                    <w:bottom w:val="none" w:sz="0" w:space="0" w:color="auto"/>
                                                    <w:right w:val="none" w:sz="0" w:space="0" w:color="auto"/>
                                                  </w:divBdr>
                                                </w:div>
                                                <w:div w:id="439954022">
                                                  <w:marLeft w:val="0"/>
                                                  <w:marRight w:val="0"/>
                                                  <w:marTop w:val="450"/>
                                                  <w:marBottom w:val="450"/>
                                                  <w:divBdr>
                                                    <w:top w:val="none" w:sz="0" w:space="0" w:color="auto"/>
                                                    <w:left w:val="none" w:sz="0" w:space="0" w:color="auto"/>
                                                    <w:bottom w:val="none" w:sz="0" w:space="0" w:color="auto"/>
                                                    <w:right w:val="none" w:sz="0" w:space="0" w:color="auto"/>
                                                  </w:divBdr>
                                                </w:div>
                                                <w:div w:id="697975852">
                                                  <w:marLeft w:val="0"/>
                                                  <w:marRight w:val="0"/>
                                                  <w:marTop w:val="450"/>
                                                  <w:marBottom w:val="450"/>
                                                  <w:divBdr>
                                                    <w:top w:val="none" w:sz="0" w:space="0" w:color="auto"/>
                                                    <w:left w:val="none" w:sz="0" w:space="0" w:color="auto"/>
                                                    <w:bottom w:val="none" w:sz="0" w:space="0" w:color="auto"/>
                                                    <w:right w:val="none" w:sz="0" w:space="0" w:color="auto"/>
                                                  </w:divBdr>
                                                </w:div>
                                                <w:div w:id="1796175938">
                                                  <w:marLeft w:val="0"/>
                                                  <w:marRight w:val="0"/>
                                                  <w:marTop w:val="450"/>
                                                  <w:marBottom w:val="450"/>
                                                  <w:divBdr>
                                                    <w:top w:val="none" w:sz="0" w:space="0" w:color="auto"/>
                                                    <w:left w:val="none" w:sz="0" w:space="0" w:color="auto"/>
                                                    <w:bottom w:val="none" w:sz="0" w:space="0" w:color="auto"/>
                                                    <w:right w:val="none" w:sz="0" w:space="0" w:color="auto"/>
                                                  </w:divBdr>
                                                </w:div>
                                                <w:div w:id="653143471">
                                                  <w:marLeft w:val="0"/>
                                                  <w:marRight w:val="0"/>
                                                  <w:marTop w:val="450"/>
                                                  <w:marBottom w:val="450"/>
                                                  <w:divBdr>
                                                    <w:top w:val="none" w:sz="0" w:space="0" w:color="auto"/>
                                                    <w:left w:val="none" w:sz="0" w:space="0" w:color="auto"/>
                                                    <w:bottom w:val="none" w:sz="0" w:space="0" w:color="auto"/>
                                                    <w:right w:val="none" w:sz="0" w:space="0" w:color="auto"/>
                                                  </w:divBdr>
                                                </w:div>
                                                <w:div w:id="384986825">
                                                  <w:marLeft w:val="300"/>
                                                  <w:marRight w:val="0"/>
                                                  <w:marTop w:val="450"/>
                                                  <w:marBottom w:val="450"/>
                                                  <w:divBdr>
                                                    <w:top w:val="none" w:sz="0" w:space="0" w:color="auto"/>
                                                    <w:left w:val="none" w:sz="0" w:space="0" w:color="auto"/>
                                                    <w:bottom w:val="none" w:sz="0" w:space="0" w:color="auto"/>
                                                    <w:right w:val="none" w:sz="0" w:space="0" w:color="auto"/>
                                                  </w:divBdr>
                                                </w:div>
                                                <w:div w:id="1169952245">
                                                  <w:marLeft w:val="300"/>
                                                  <w:marRight w:val="0"/>
                                                  <w:marTop w:val="450"/>
                                                  <w:marBottom w:val="450"/>
                                                  <w:divBdr>
                                                    <w:top w:val="none" w:sz="0" w:space="0" w:color="auto"/>
                                                    <w:left w:val="none" w:sz="0" w:space="0" w:color="auto"/>
                                                    <w:bottom w:val="none" w:sz="0" w:space="0" w:color="auto"/>
                                                    <w:right w:val="none" w:sz="0" w:space="0" w:color="auto"/>
                                                  </w:divBdr>
                                                </w:div>
                                                <w:div w:id="1821917618">
                                                  <w:marLeft w:val="300"/>
                                                  <w:marRight w:val="0"/>
                                                  <w:marTop w:val="0"/>
                                                  <w:marBottom w:val="300"/>
                                                  <w:divBdr>
                                                    <w:top w:val="none" w:sz="0" w:space="0" w:color="auto"/>
                                                    <w:left w:val="none" w:sz="0" w:space="0" w:color="auto"/>
                                                    <w:bottom w:val="none" w:sz="0" w:space="0" w:color="auto"/>
                                                    <w:right w:val="none" w:sz="0" w:space="0" w:color="auto"/>
                                                  </w:divBdr>
                                                </w:div>
                                                <w:div w:id="136071327">
                                                  <w:marLeft w:val="300"/>
                                                  <w:marRight w:val="0"/>
                                                  <w:marTop w:val="450"/>
                                                  <w:marBottom w:val="450"/>
                                                  <w:divBdr>
                                                    <w:top w:val="none" w:sz="0" w:space="0" w:color="auto"/>
                                                    <w:left w:val="none" w:sz="0" w:space="0" w:color="auto"/>
                                                    <w:bottom w:val="none" w:sz="0" w:space="0" w:color="auto"/>
                                                    <w:right w:val="none" w:sz="0" w:space="0" w:color="auto"/>
                                                  </w:divBdr>
                                                </w:div>
                                                <w:div w:id="272399279">
                                                  <w:marLeft w:val="0"/>
                                                  <w:marRight w:val="0"/>
                                                  <w:marTop w:val="450"/>
                                                  <w:marBottom w:val="450"/>
                                                  <w:divBdr>
                                                    <w:top w:val="none" w:sz="0" w:space="0" w:color="auto"/>
                                                    <w:left w:val="none" w:sz="0" w:space="0" w:color="auto"/>
                                                    <w:bottom w:val="none" w:sz="0" w:space="0" w:color="auto"/>
                                                    <w:right w:val="none" w:sz="0" w:space="0" w:color="auto"/>
                                                  </w:divBdr>
                                                </w:div>
                                                <w:div w:id="280577727">
                                                  <w:marLeft w:val="0"/>
                                                  <w:marRight w:val="0"/>
                                                  <w:marTop w:val="450"/>
                                                  <w:marBottom w:val="450"/>
                                                  <w:divBdr>
                                                    <w:top w:val="none" w:sz="0" w:space="0" w:color="auto"/>
                                                    <w:left w:val="none" w:sz="0" w:space="0" w:color="auto"/>
                                                    <w:bottom w:val="none" w:sz="0" w:space="0" w:color="auto"/>
                                                    <w:right w:val="none" w:sz="0" w:space="0" w:color="auto"/>
                                                  </w:divBdr>
                                                </w:div>
                                                <w:div w:id="1031806168">
                                                  <w:marLeft w:val="0"/>
                                                  <w:marRight w:val="0"/>
                                                  <w:marTop w:val="450"/>
                                                  <w:marBottom w:val="450"/>
                                                  <w:divBdr>
                                                    <w:top w:val="none" w:sz="0" w:space="0" w:color="auto"/>
                                                    <w:left w:val="none" w:sz="0" w:space="0" w:color="auto"/>
                                                    <w:bottom w:val="none" w:sz="0" w:space="0" w:color="auto"/>
                                                    <w:right w:val="none" w:sz="0" w:space="0" w:color="auto"/>
                                                  </w:divBdr>
                                                </w:div>
                                                <w:div w:id="641236116">
                                                  <w:marLeft w:val="0"/>
                                                  <w:marRight w:val="0"/>
                                                  <w:marTop w:val="450"/>
                                                  <w:marBottom w:val="450"/>
                                                  <w:divBdr>
                                                    <w:top w:val="none" w:sz="0" w:space="0" w:color="auto"/>
                                                    <w:left w:val="none" w:sz="0" w:space="0" w:color="auto"/>
                                                    <w:bottom w:val="none" w:sz="0" w:space="0" w:color="auto"/>
                                                    <w:right w:val="none" w:sz="0" w:space="0" w:color="auto"/>
                                                  </w:divBdr>
                                                </w:div>
                                                <w:div w:id="1527131747">
                                                  <w:marLeft w:val="0"/>
                                                  <w:marRight w:val="0"/>
                                                  <w:marTop w:val="450"/>
                                                  <w:marBottom w:val="450"/>
                                                  <w:divBdr>
                                                    <w:top w:val="none" w:sz="0" w:space="0" w:color="auto"/>
                                                    <w:left w:val="none" w:sz="0" w:space="0" w:color="auto"/>
                                                    <w:bottom w:val="none" w:sz="0" w:space="0" w:color="auto"/>
                                                    <w:right w:val="none" w:sz="0" w:space="0" w:color="auto"/>
                                                  </w:divBdr>
                                                </w:div>
                                                <w:div w:id="670370788">
                                                  <w:marLeft w:val="0"/>
                                                  <w:marRight w:val="0"/>
                                                  <w:marTop w:val="450"/>
                                                  <w:marBottom w:val="450"/>
                                                  <w:divBdr>
                                                    <w:top w:val="none" w:sz="0" w:space="0" w:color="auto"/>
                                                    <w:left w:val="none" w:sz="0" w:space="0" w:color="auto"/>
                                                    <w:bottom w:val="none" w:sz="0" w:space="0" w:color="auto"/>
                                                    <w:right w:val="none" w:sz="0" w:space="0" w:color="auto"/>
                                                  </w:divBdr>
                                                </w:div>
                                                <w:div w:id="579950852">
                                                  <w:marLeft w:val="0"/>
                                                  <w:marRight w:val="0"/>
                                                  <w:marTop w:val="450"/>
                                                  <w:marBottom w:val="450"/>
                                                  <w:divBdr>
                                                    <w:top w:val="none" w:sz="0" w:space="0" w:color="auto"/>
                                                    <w:left w:val="none" w:sz="0" w:space="0" w:color="auto"/>
                                                    <w:bottom w:val="none" w:sz="0" w:space="0" w:color="auto"/>
                                                    <w:right w:val="none" w:sz="0" w:space="0" w:color="auto"/>
                                                  </w:divBdr>
                                                </w:div>
                                                <w:div w:id="717048833">
                                                  <w:marLeft w:val="0"/>
                                                  <w:marRight w:val="0"/>
                                                  <w:marTop w:val="450"/>
                                                  <w:marBottom w:val="450"/>
                                                  <w:divBdr>
                                                    <w:top w:val="none" w:sz="0" w:space="0" w:color="auto"/>
                                                    <w:left w:val="none" w:sz="0" w:space="0" w:color="auto"/>
                                                    <w:bottom w:val="none" w:sz="0" w:space="0" w:color="auto"/>
                                                    <w:right w:val="none" w:sz="0" w:space="0" w:color="auto"/>
                                                  </w:divBdr>
                                                </w:div>
                                                <w:div w:id="620456914">
                                                  <w:marLeft w:val="0"/>
                                                  <w:marRight w:val="0"/>
                                                  <w:marTop w:val="450"/>
                                                  <w:marBottom w:val="450"/>
                                                  <w:divBdr>
                                                    <w:top w:val="none" w:sz="0" w:space="0" w:color="auto"/>
                                                    <w:left w:val="none" w:sz="0" w:space="0" w:color="auto"/>
                                                    <w:bottom w:val="none" w:sz="0" w:space="0" w:color="auto"/>
                                                    <w:right w:val="none" w:sz="0" w:space="0" w:color="auto"/>
                                                  </w:divBdr>
                                                  <w:divsChild>
                                                    <w:div w:id="608506582">
                                                      <w:marLeft w:val="0"/>
                                                      <w:marRight w:val="0"/>
                                                      <w:marTop w:val="0"/>
                                                      <w:marBottom w:val="0"/>
                                                      <w:divBdr>
                                                        <w:top w:val="none" w:sz="0" w:space="0" w:color="auto"/>
                                                        <w:left w:val="none" w:sz="0" w:space="0" w:color="auto"/>
                                                        <w:bottom w:val="none" w:sz="0" w:space="0" w:color="auto"/>
                                                        <w:right w:val="none" w:sz="0" w:space="0" w:color="auto"/>
                                                      </w:divBdr>
                                                      <w:divsChild>
                                                        <w:div w:id="1635985023">
                                                          <w:marLeft w:val="0"/>
                                                          <w:marRight w:val="0"/>
                                                          <w:marTop w:val="150"/>
                                                          <w:marBottom w:val="300"/>
                                                          <w:divBdr>
                                                            <w:top w:val="none" w:sz="0" w:space="0" w:color="auto"/>
                                                            <w:left w:val="none" w:sz="0" w:space="0" w:color="auto"/>
                                                            <w:bottom w:val="none" w:sz="0" w:space="0" w:color="auto"/>
                                                            <w:right w:val="none" w:sz="0" w:space="0" w:color="auto"/>
                                                          </w:divBdr>
                                                        </w:div>
                                                        <w:div w:id="2076316298">
                                                          <w:marLeft w:val="0"/>
                                                          <w:marRight w:val="0"/>
                                                          <w:marTop w:val="150"/>
                                                          <w:marBottom w:val="300"/>
                                                          <w:divBdr>
                                                            <w:top w:val="none" w:sz="0" w:space="0" w:color="auto"/>
                                                            <w:left w:val="none" w:sz="0" w:space="0" w:color="auto"/>
                                                            <w:bottom w:val="none" w:sz="0" w:space="0" w:color="auto"/>
                                                            <w:right w:val="none" w:sz="0" w:space="0" w:color="auto"/>
                                                          </w:divBdr>
                                                        </w:div>
                                                        <w:div w:id="1163551535">
                                                          <w:marLeft w:val="0"/>
                                                          <w:marRight w:val="0"/>
                                                          <w:marTop w:val="150"/>
                                                          <w:marBottom w:val="300"/>
                                                          <w:divBdr>
                                                            <w:top w:val="none" w:sz="0" w:space="0" w:color="auto"/>
                                                            <w:left w:val="none" w:sz="0" w:space="0" w:color="auto"/>
                                                            <w:bottom w:val="none" w:sz="0" w:space="0" w:color="auto"/>
                                                            <w:right w:val="none" w:sz="0" w:space="0" w:color="auto"/>
                                                          </w:divBdr>
                                                        </w:div>
                                                        <w:div w:id="638649939">
                                                          <w:marLeft w:val="0"/>
                                                          <w:marRight w:val="0"/>
                                                          <w:marTop w:val="150"/>
                                                          <w:marBottom w:val="300"/>
                                                          <w:divBdr>
                                                            <w:top w:val="none" w:sz="0" w:space="0" w:color="auto"/>
                                                            <w:left w:val="none" w:sz="0" w:space="0" w:color="auto"/>
                                                            <w:bottom w:val="none" w:sz="0" w:space="0" w:color="auto"/>
                                                            <w:right w:val="none" w:sz="0" w:space="0" w:color="auto"/>
                                                          </w:divBdr>
                                                        </w:div>
                                                        <w:div w:id="50301562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60463585">
                                                  <w:marLeft w:val="0"/>
                                                  <w:marRight w:val="0"/>
                                                  <w:marTop w:val="450"/>
                                                  <w:marBottom w:val="450"/>
                                                  <w:divBdr>
                                                    <w:top w:val="none" w:sz="0" w:space="0" w:color="auto"/>
                                                    <w:left w:val="none" w:sz="0" w:space="0" w:color="auto"/>
                                                    <w:bottom w:val="none" w:sz="0" w:space="0" w:color="auto"/>
                                                    <w:right w:val="none" w:sz="0" w:space="0" w:color="auto"/>
                                                  </w:divBdr>
                                                </w:div>
                                                <w:div w:id="1198422221">
                                                  <w:marLeft w:val="0"/>
                                                  <w:marRight w:val="0"/>
                                                  <w:marTop w:val="450"/>
                                                  <w:marBottom w:val="450"/>
                                                  <w:divBdr>
                                                    <w:top w:val="none" w:sz="0" w:space="0" w:color="auto"/>
                                                    <w:left w:val="none" w:sz="0" w:space="0" w:color="auto"/>
                                                    <w:bottom w:val="none" w:sz="0" w:space="0" w:color="auto"/>
                                                    <w:right w:val="none" w:sz="0" w:space="0" w:color="auto"/>
                                                  </w:divBdr>
                                                </w:div>
                                                <w:div w:id="34039579">
                                                  <w:marLeft w:val="0"/>
                                                  <w:marRight w:val="0"/>
                                                  <w:marTop w:val="450"/>
                                                  <w:marBottom w:val="450"/>
                                                  <w:divBdr>
                                                    <w:top w:val="none" w:sz="0" w:space="0" w:color="auto"/>
                                                    <w:left w:val="none" w:sz="0" w:space="0" w:color="auto"/>
                                                    <w:bottom w:val="none" w:sz="0" w:space="0" w:color="auto"/>
                                                    <w:right w:val="none" w:sz="0" w:space="0" w:color="auto"/>
                                                  </w:divBdr>
                                                </w:div>
                                                <w:div w:id="641618660">
                                                  <w:marLeft w:val="0"/>
                                                  <w:marRight w:val="0"/>
                                                  <w:marTop w:val="450"/>
                                                  <w:marBottom w:val="450"/>
                                                  <w:divBdr>
                                                    <w:top w:val="none" w:sz="0" w:space="0" w:color="auto"/>
                                                    <w:left w:val="none" w:sz="0" w:space="0" w:color="auto"/>
                                                    <w:bottom w:val="none" w:sz="0" w:space="0" w:color="auto"/>
                                                    <w:right w:val="none" w:sz="0" w:space="0" w:color="auto"/>
                                                  </w:divBdr>
                                                </w:div>
                                                <w:div w:id="379136111">
                                                  <w:marLeft w:val="0"/>
                                                  <w:marRight w:val="0"/>
                                                  <w:marTop w:val="450"/>
                                                  <w:marBottom w:val="450"/>
                                                  <w:divBdr>
                                                    <w:top w:val="none" w:sz="0" w:space="0" w:color="auto"/>
                                                    <w:left w:val="none" w:sz="0" w:space="0" w:color="auto"/>
                                                    <w:bottom w:val="none" w:sz="0" w:space="0" w:color="auto"/>
                                                    <w:right w:val="none" w:sz="0" w:space="0" w:color="auto"/>
                                                  </w:divBdr>
                                                </w:div>
                                                <w:div w:id="765006427">
                                                  <w:marLeft w:val="0"/>
                                                  <w:marRight w:val="0"/>
                                                  <w:marTop w:val="450"/>
                                                  <w:marBottom w:val="450"/>
                                                  <w:divBdr>
                                                    <w:top w:val="none" w:sz="0" w:space="0" w:color="auto"/>
                                                    <w:left w:val="none" w:sz="0" w:space="0" w:color="auto"/>
                                                    <w:bottom w:val="none" w:sz="0" w:space="0" w:color="auto"/>
                                                    <w:right w:val="none" w:sz="0" w:space="0" w:color="auto"/>
                                                  </w:divBdr>
                                                </w:div>
                                                <w:div w:id="762069978">
                                                  <w:marLeft w:val="0"/>
                                                  <w:marRight w:val="0"/>
                                                  <w:marTop w:val="450"/>
                                                  <w:marBottom w:val="450"/>
                                                  <w:divBdr>
                                                    <w:top w:val="none" w:sz="0" w:space="0" w:color="auto"/>
                                                    <w:left w:val="none" w:sz="0" w:space="0" w:color="auto"/>
                                                    <w:bottom w:val="none" w:sz="0" w:space="0" w:color="auto"/>
                                                    <w:right w:val="none" w:sz="0" w:space="0" w:color="auto"/>
                                                  </w:divBdr>
                                                </w:div>
                                                <w:div w:id="263925688">
                                                  <w:marLeft w:val="0"/>
                                                  <w:marRight w:val="0"/>
                                                  <w:marTop w:val="450"/>
                                                  <w:marBottom w:val="450"/>
                                                  <w:divBdr>
                                                    <w:top w:val="none" w:sz="0" w:space="0" w:color="auto"/>
                                                    <w:left w:val="none" w:sz="0" w:space="0" w:color="auto"/>
                                                    <w:bottom w:val="none" w:sz="0" w:space="0" w:color="auto"/>
                                                    <w:right w:val="none" w:sz="0" w:space="0" w:color="auto"/>
                                                  </w:divBdr>
                                                </w:div>
                                                <w:div w:id="1828090633">
                                                  <w:marLeft w:val="0"/>
                                                  <w:marRight w:val="0"/>
                                                  <w:marTop w:val="0"/>
                                                  <w:marBottom w:val="0"/>
                                                  <w:divBdr>
                                                    <w:top w:val="none" w:sz="0" w:space="0" w:color="auto"/>
                                                    <w:left w:val="none" w:sz="0" w:space="0" w:color="auto"/>
                                                    <w:bottom w:val="none" w:sz="0" w:space="0" w:color="auto"/>
                                                    <w:right w:val="none" w:sz="0" w:space="0" w:color="auto"/>
                                                  </w:divBdr>
                                                  <w:divsChild>
                                                    <w:div w:id="804853936">
                                                      <w:marLeft w:val="0"/>
                                                      <w:marRight w:val="0"/>
                                                      <w:marTop w:val="0"/>
                                                      <w:marBottom w:val="0"/>
                                                      <w:divBdr>
                                                        <w:top w:val="none" w:sz="0" w:space="0" w:color="auto"/>
                                                        <w:left w:val="none" w:sz="0" w:space="0" w:color="auto"/>
                                                        <w:bottom w:val="none" w:sz="0" w:space="0" w:color="auto"/>
                                                        <w:right w:val="none" w:sz="0" w:space="0" w:color="auto"/>
                                                      </w:divBdr>
                                                    </w:div>
                                                    <w:div w:id="1405954000">
                                                      <w:marLeft w:val="0"/>
                                                      <w:marRight w:val="0"/>
                                                      <w:marTop w:val="0"/>
                                                      <w:marBottom w:val="0"/>
                                                      <w:divBdr>
                                                        <w:top w:val="none" w:sz="0" w:space="0" w:color="auto"/>
                                                        <w:left w:val="none" w:sz="0" w:space="0" w:color="auto"/>
                                                        <w:bottom w:val="none" w:sz="0" w:space="0" w:color="auto"/>
                                                        <w:right w:val="none" w:sz="0" w:space="0" w:color="auto"/>
                                                      </w:divBdr>
                                                      <w:divsChild>
                                                        <w:div w:id="499390771">
                                                          <w:marLeft w:val="0"/>
                                                          <w:marRight w:val="0"/>
                                                          <w:marTop w:val="0"/>
                                                          <w:marBottom w:val="0"/>
                                                          <w:divBdr>
                                                            <w:top w:val="none" w:sz="0" w:space="0" w:color="auto"/>
                                                            <w:left w:val="none" w:sz="0" w:space="0" w:color="auto"/>
                                                            <w:bottom w:val="none" w:sz="0" w:space="0" w:color="auto"/>
                                                            <w:right w:val="none" w:sz="0" w:space="0" w:color="auto"/>
                                                          </w:divBdr>
                                                        </w:div>
                                                        <w:div w:id="1231112677">
                                                          <w:marLeft w:val="0"/>
                                                          <w:marRight w:val="0"/>
                                                          <w:marTop w:val="0"/>
                                                          <w:marBottom w:val="0"/>
                                                          <w:divBdr>
                                                            <w:top w:val="none" w:sz="0" w:space="0" w:color="auto"/>
                                                            <w:left w:val="none" w:sz="0" w:space="0" w:color="auto"/>
                                                            <w:bottom w:val="none" w:sz="0" w:space="0" w:color="auto"/>
                                                            <w:right w:val="none" w:sz="0" w:space="0" w:color="auto"/>
                                                          </w:divBdr>
                                                        </w:div>
                                                        <w:div w:id="1947736576">
                                                          <w:marLeft w:val="0"/>
                                                          <w:marRight w:val="0"/>
                                                          <w:marTop w:val="0"/>
                                                          <w:marBottom w:val="0"/>
                                                          <w:divBdr>
                                                            <w:top w:val="none" w:sz="0" w:space="0" w:color="auto"/>
                                                            <w:left w:val="none" w:sz="0" w:space="0" w:color="auto"/>
                                                            <w:bottom w:val="none" w:sz="0" w:space="0" w:color="auto"/>
                                                            <w:right w:val="none" w:sz="0" w:space="0" w:color="auto"/>
                                                          </w:divBdr>
                                                        </w:div>
                                                        <w:div w:id="158811282">
                                                          <w:marLeft w:val="0"/>
                                                          <w:marRight w:val="0"/>
                                                          <w:marTop w:val="0"/>
                                                          <w:marBottom w:val="0"/>
                                                          <w:divBdr>
                                                            <w:top w:val="none" w:sz="0" w:space="0" w:color="auto"/>
                                                            <w:left w:val="none" w:sz="0" w:space="0" w:color="auto"/>
                                                            <w:bottom w:val="none" w:sz="0" w:space="0" w:color="auto"/>
                                                            <w:right w:val="none" w:sz="0" w:space="0" w:color="auto"/>
                                                          </w:divBdr>
                                                        </w:div>
                                                        <w:div w:id="105693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7778942">
                              <w:marLeft w:val="0"/>
                              <w:marRight w:val="0"/>
                              <w:marTop w:val="0"/>
                              <w:marBottom w:val="0"/>
                              <w:divBdr>
                                <w:top w:val="none" w:sz="0" w:space="0" w:color="auto"/>
                                <w:left w:val="none" w:sz="0" w:space="0" w:color="auto"/>
                                <w:bottom w:val="none" w:sz="0" w:space="0" w:color="auto"/>
                                <w:right w:val="none" w:sz="0" w:space="0" w:color="auto"/>
                              </w:divBdr>
                              <w:divsChild>
                                <w:div w:id="49157709">
                                  <w:marLeft w:val="0"/>
                                  <w:marRight w:val="0"/>
                                  <w:marTop w:val="0"/>
                                  <w:marBottom w:val="0"/>
                                  <w:divBdr>
                                    <w:top w:val="none" w:sz="0" w:space="0" w:color="auto"/>
                                    <w:left w:val="none" w:sz="0" w:space="0" w:color="auto"/>
                                    <w:bottom w:val="none" w:sz="0" w:space="0" w:color="auto"/>
                                    <w:right w:val="none" w:sz="0" w:space="0" w:color="auto"/>
                                  </w:divBdr>
                                  <w:divsChild>
                                    <w:div w:id="914246667">
                                      <w:marLeft w:val="0"/>
                                      <w:marRight w:val="0"/>
                                      <w:marTop w:val="0"/>
                                      <w:marBottom w:val="0"/>
                                      <w:divBdr>
                                        <w:top w:val="none" w:sz="0" w:space="0" w:color="auto"/>
                                        <w:left w:val="none" w:sz="0" w:space="0" w:color="auto"/>
                                        <w:bottom w:val="none" w:sz="0" w:space="0" w:color="auto"/>
                                        <w:right w:val="none" w:sz="0" w:space="0" w:color="auto"/>
                                      </w:divBdr>
                                    </w:div>
                                    <w:div w:id="1297181153">
                                      <w:marLeft w:val="0"/>
                                      <w:marRight w:val="0"/>
                                      <w:marTop w:val="0"/>
                                      <w:marBottom w:val="0"/>
                                      <w:divBdr>
                                        <w:top w:val="none" w:sz="0" w:space="0" w:color="auto"/>
                                        <w:left w:val="none" w:sz="0" w:space="0" w:color="auto"/>
                                        <w:bottom w:val="none" w:sz="0" w:space="0" w:color="auto"/>
                                        <w:right w:val="none" w:sz="0" w:space="0" w:color="auto"/>
                                      </w:divBdr>
                                      <w:divsChild>
                                        <w:div w:id="219679023">
                                          <w:marLeft w:val="0"/>
                                          <w:marRight w:val="0"/>
                                          <w:marTop w:val="0"/>
                                          <w:marBottom w:val="0"/>
                                          <w:divBdr>
                                            <w:top w:val="none" w:sz="0" w:space="0" w:color="auto"/>
                                            <w:left w:val="none" w:sz="0" w:space="0" w:color="auto"/>
                                            <w:bottom w:val="none" w:sz="0" w:space="0" w:color="auto"/>
                                            <w:right w:val="none" w:sz="0" w:space="0" w:color="auto"/>
                                          </w:divBdr>
                                          <w:divsChild>
                                            <w:div w:id="2007593802">
                                              <w:marLeft w:val="0"/>
                                              <w:marRight w:val="0"/>
                                              <w:marTop w:val="0"/>
                                              <w:marBottom w:val="0"/>
                                              <w:divBdr>
                                                <w:top w:val="none" w:sz="0" w:space="0" w:color="auto"/>
                                                <w:left w:val="none" w:sz="0" w:space="0" w:color="auto"/>
                                                <w:bottom w:val="none" w:sz="0" w:space="0" w:color="auto"/>
                                                <w:right w:val="none" w:sz="0" w:space="0" w:color="auto"/>
                                              </w:divBdr>
                                              <w:divsChild>
                                                <w:div w:id="1701272673">
                                                  <w:marLeft w:val="0"/>
                                                  <w:marRight w:val="0"/>
                                                  <w:marTop w:val="450"/>
                                                  <w:marBottom w:val="450"/>
                                                  <w:divBdr>
                                                    <w:top w:val="none" w:sz="0" w:space="0" w:color="auto"/>
                                                    <w:left w:val="none" w:sz="0" w:space="0" w:color="auto"/>
                                                    <w:bottom w:val="none" w:sz="0" w:space="0" w:color="auto"/>
                                                    <w:right w:val="none" w:sz="0" w:space="0" w:color="auto"/>
                                                  </w:divBdr>
                                                  <w:divsChild>
                                                    <w:div w:id="90592661">
                                                      <w:marLeft w:val="0"/>
                                                      <w:marRight w:val="0"/>
                                                      <w:marTop w:val="0"/>
                                                      <w:marBottom w:val="0"/>
                                                      <w:divBdr>
                                                        <w:top w:val="none" w:sz="0" w:space="0" w:color="auto"/>
                                                        <w:left w:val="none" w:sz="0" w:space="0" w:color="auto"/>
                                                        <w:bottom w:val="none" w:sz="0" w:space="0" w:color="auto"/>
                                                        <w:right w:val="none" w:sz="0" w:space="0" w:color="auto"/>
                                                      </w:divBdr>
                                                      <w:divsChild>
                                                        <w:div w:id="1737776623">
                                                          <w:marLeft w:val="0"/>
                                                          <w:marRight w:val="0"/>
                                                          <w:marTop w:val="150"/>
                                                          <w:marBottom w:val="300"/>
                                                          <w:divBdr>
                                                            <w:top w:val="none" w:sz="0" w:space="0" w:color="auto"/>
                                                            <w:left w:val="none" w:sz="0" w:space="0" w:color="auto"/>
                                                            <w:bottom w:val="none" w:sz="0" w:space="0" w:color="auto"/>
                                                            <w:right w:val="none" w:sz="0" w:space="0" w:color="auto"/>
                                                          </w:divBdr>
                                                        </w:div>
                                                        <w:div w:id="1247153902">
                                                          <w:marLeft w:val="0"/>
                                                          <w:marRight w:val="0"/>
                                                          <w:marTop w:val="150"/>
                                                          <w:marBottom w:val="300"/>
                                                          <w:divBdr>
                                                            <w:top w:val="none" w:sz="0" w:space="0" w:color="auto"/>
                                                            <w:left w:val="none" w:sz="0" w:space="0" w:color="auto"/>
                                                            <w:bottom w:val="none" w:sz="0" w:space="0" w:color="auto"/>
                                                            <w:right w:val="none" w:sz="0" w:space="0" w:color="auto"/>
                                                          </w:divBdr>
                                                        </w:div>
                                                        <w:div w:id="1388145529">
                                                          <w:marLeft w:val="0"/>
                                                          <w:marRight w:val="0"/>
                                                          <w:marTop w:val="150"/>
                                                          <w:marBottom w:val="300"/>
                                                          <w:divBdr>
                                                            <w:top w:val="none" w:sz="0" w:space="0" w:color="auto"/>
                                                            <w:left w:val="none" w:sz="0" w:space="0" w:color="auto"/>
                                                            <w:bottom w:val="none" w:sz="0" w:space="0" w:color="auto"/>
                                                            <w:right w:val="none" w:sz="0" w:space="0" w:color="auto"/>
                                                          </w:divBdr>
                                                        </w:div>
                                                        <w:div w:id="2132046889">
                                                          <w:marLeft w:val="0"/>
                                                          <w:marRight w:val="0"/>
                                                          <w:marTop w:val="150"/>
                                                          <w:marBottom w:val="300"/>
                                                          <w:divBdr>
                                                            <w:top w:val="none" w:sz="0" w:space="0" w:color="auto"/>
                                                            <w:left w:val="none" w:sz="0" w:space="0" w:color="auto"/>
                                                            <w:bottom w:val="none" w:sz="0" w:space="0" w:color="auto"/>
                                                            <w:right w:val="none" w:sz="0" w:space="0" w:color="auto"/>
                                                          </w:divBdr>
                                                        </w:div>
                                                        <w:div w:id="1946106842">
                                                          <w:marLeft w:val="0"/>
                                                          <w:marRight w:val="0"/>
                                                          <w:marTop w:val="150"/>
                                                          <w:marBottom w:val="300"/>
                                                          <w:divBdr>
                                                            <w:top w:val="none" w:sz="0" w:space="0" w:color="auto"/>
                                                            <w:left w:val="none" w:sz="0" w:space="0" w:color="auto"/>
                                                            <w:bottom w:val="none" w:sz="0" w:space="0" w:color="auto"/>
                                                            <w:right w:val="none" w:sz="0" w:space="0" w:color="auto"/>
                                                          </w:divBdr>
                                                        </w:div>
                                                        <w:div w:id="1523786638">
                                                          <w:marLeft w:val="0"/>
                                                          <w:marRight w:val="0"/>
                                                          <w:marTop w:val="150"/>
                                                          <w:marBottom w:val="300"/>
                                                          <w:divBdr>
                                                            <w:top w:val="none" w:sz="0" w:space="0" w:color="auto"/>
                                                            <w:left w:val="none" w:sz="0" w:space="0" w:color="auto"/>
                                                            <w:bottom w:val="none" w:sz="0" w:space="0" w:color="auto"/>
                                                            <w:right w:val="none" w:sz="0" w:space="0" w:color="auto"/>
                                                          </w:divBdr>
                                                        </w:div>
                                                        <w:div w:id="139004689">
                                                          <w:marLeft w:val="0"/>
                                                          <w:marRight w:val="0"/>
                                                          <w:marTop w:val="150"/>
                                                          <w:marBottom w:val="300"/>
                                                          <w:divBdr>
                                                            <w:top w:val="none" w:sz="0" w:space="0" w:color="auto"/>
                                                            <w:left w:val="none" w:sz="0" w:space="0" w:color="auto"/>
                                                            <w:bottom w:val="none" w:sz="0" w:space="0" w:color="auto"/>
                                                            <w:right w:val="none" w:sz="0" w:space="0" w:color="auto"/>
                                                          </w:divBdr>
                                                        </w:div>
                                                        <w:div w:id="352999778">
                                                          <w:marLeft w:val="0"/>
                                                          <w:marRight w:val="0"/>
                                                          <w:marTop w:val="150"/>
                                                          <w:marBottom w:val="300"/>
                                                          <w:divBdr>
                                                            <w:top w:val="none" w:sz="0" w:space="0" w:color="auto"/>
                                                            <w:left w:val="none" w:sz="0" w:space="0" w:color="auto"/>
                                                            <w:bottom w:val="none" w:sz="0" w:space="0" w:color="auto"/>
                                                            <w:right w:val="none" w:sz="0" w:space="0" w:color="auto"/>
                                                          </w:divBdr>
                                                        </w:div>
                                                        <w:div w:id="87276837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599753201">
                                                  <w:marLeft w:val="0"/>
                                                  <w:marRight w:val="0"/>
                                                  <w:marTop w:val="0"/>
                                                  <w:marBottom w:val="0"/>
                                                  <w:divBdr>
                                                    <w:top w:val="none" w:sz="0" w:space="0" w:color="auto"/>
                                                    <w:left w:val="none" w:sz="0" w:space="0" w:color="auto"/>
                                                    <w:bottom w:val="none" w:sz="0" w:space="0" w:color="auto"/>
                                                    <w:right w:val="none" w:sz="0" w:space="0" w:color="auto"/>
                                                  </w:divBdr>
                                                  <w:divsChild>
                                                    <w:div w:id="305209103">
                                                      <w:marLeft w:val="0"/>
                                                      <w:marRight w:val="0"/>
                                                      <w:marTop w:val="0"/>
                                                      <w:marBottom w:val="0"/>
                                                      <w:divBdr>
                                                        <w:top w:val="none" w:sz="0" w:space="0" w:color="auto"/>
                                                        <w:left w:val="none" w:sz="0" w:space="0" w:color="auto"/>
                                                        <w:bottom w:val="none" w:sz="0" w:space="0" w:color="auto"/>
                                                        <w:right w:val="none" w:sz="0" w:space="0" w:color="auto"/>
                                                      </w:divBdr>
                                                    </w:div>
                                                    <w:div w:id="176121922">
                                                      <w:marLeft w:val="0"/>
                                                      <w:marRight w:val="0"/>
                                                      <w:marTop w:val="0"/>
                                                      <w:marBottom w:val="0"/>
                                                      <w:divBdr>
                                                        <w:top w:val="none" w:sz="0" w:space="0" w:color="auto"/>
                                                        <w:left w:val="none" w:sz="0" w:space="0" w:color="auto"/>
                                                        <w:bottom w:val="none" w:sz="0" w:space="0" w:color="auto"/>
                                                        <w:right w:val="none" w:sz="0" w:space="0" w:color="auto"/>
                                                      </w:divBdr>
                                                      <w:divsChild>
                                                        <w:div w:id="182284255">
                                                          <w:marLeft w:val="0"/>
                                                          <w:marRight w:val="0"/>
                                                          <w:marTop w:val="0"/>
                                                          <w:marBottom w:val="0"/>
                                                          <w:divBdr>
                                                            <w:top w:val="none" w:sz="0" w:space="0" w:color="auto"/>
                                                            <w:left w:val="none" w:sz="0" w:space="0" w:color="auto"/>
                                                            <w:bottom w:val="none" w:sz="0" w:space="0" w:color="auto"/>
                                                            <w:right w:val="none" w:sz="0" w:space="0" w:color="auto"/>
                                                          </w:divBdr>
                                                        </w:div>
                                                        <w:div w:id="159882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098876">
                              <w:marLeft w:val="0"/>
                              <w:marRight w:val="0"/>
                              <w:marTop w:val="0"/>
                              <w:marBottom w:val="0"/>
                              <w:divBdr>
                                <w:top w:val="none" w:sz="0" w:space="0" w:color="auto"/>
                                <w:left w:val="none" w:sz="0" w:space="0" w:color="auto"/>
                                <w:bottom w:val="none" w:sz="0" w:space="0" w:color="auto"/>
                                <w:right w:val="none" w:sz="0" w:space="0" w:color="auto"/>
                              </w:divBdr>
                              <w:divsChild>
                                <w:div w:id="791173859">
                                  <w:marLeft w:val="0"/>
                                  <w:marRight w:val="0"/>
                                  <w:marTop w:val="0"/>
                                  <w:marBottom w:val="0"/>
                                  <w:divBdr>
                                    <w:top w:val="none" w:sz="0" w:space="0" w:color="auto"/>
                                    <w:left w:val="none" w:sz="0" w:space="0" w:color="auto"/>
                                    <w:bottom w:val="none" w:sz="0" w:space="0" w:color="auto"/>
                                    <w:right w:val="none" w:sz="0" w:space="0" w:color="auto"/>
                                  </w:divBdr>
                                  <w:divsChild>
                                    <w:div w:id="296881993">
                                      <w:marLeft w:val="0"/>
                                      <w:marRight w:val="0"/>
                                      <w:marTop w:val="0"/>
                                      <w:marBottom w:val="0"/>
                                      <w:divBdr>
                                        <w:top w:val="none" w:sz="0" w:space="0" w:color="auto"/>
                                        <w:left w:val="none" w:sz="0" w:space="0" w:color="auto"/>
                                        <w:bottom w:val="none" w:sz="0" w:space="0" w:color="auto"/>
                                        <w:right w:val="none" w:sz="0" w:space="0" w:color="auto"/>
                                      </w:divBdr>
                                    </w:div>
                                    <w:div w:id="999848928">
                                      <w:marLeft w:val="0"/>
                                      <w:marRight w:val="0"/>
                                      <w:marTop w:val="0"/>
                                      <w:marBottom w:val="0"/>
                                      <w:divBdr>
                                        <w:top w:val="none" w:sz="0" w:space="0" w:color="auto"/>
                                        <w:left w:val="none" w:sz="0" w:space="0" w:color="auto"/>
                                        <w:bottom w:val="none" w:sz="0" w:space="0" w:color="auto"/>
                                        <w:right w:val="none" w:sz="0" w:space="0" w:color="auto"/>
                                      </w:divBdr>
                                      <w:divsChild>
                                        <w:div w:id="2063550931">
                                          <w:marLeft w:val="0"/>
                                          <w:marRight w:val="0"/>
                                          <w:marTop w:val="0"/>
                                          <w:marBottom w:val="0"/>
                                          <w:divBdr>
                                            <w:top w:val="none" w:sz="0" w:space="0" w:color="auto"/>
                                            <w:left w:val="none" w:sz="0" w:space="0" w:color="auto"/>
                                            <w:bottom w:val="none" w:sz="0" w:space="0" w:color="auto"/>
                                            <w:right w:val="none" w:sz="0" w:space="0" w:color="auto"/>
                                          </w:divBdr>
                                          <w:divsChild>
                                            <w:div w:id="1112702204">
                                              <w:marLeft w:val="0"/>
                                              <w:marRight w:val="0"/>
                                              <w:marTop w:val="0"/>
                                              <w:marBottom w:val="0"/>
                                              <w:divBdr>
                                                <w:top w:val="none" w:sz="0" w:space="0" w:color="auto"/>
                                                <w:left w:val="none" w:sz="0" w:space="0" w:color="auto"/>
                                                <w:bottom w:val="none" w:sz="0" w:space="0" w:color="auto"/>
                                                <w:right w:val="none" w:sz="0" w:space="0" w:color="auto"/>
                                              </w:divBdr>
                                              <w:divsChild>
                                                <w:div w:id="1884171169">
                                                  <w:marLeft w:val="0"/>
                                                  <w:marRight w:val="0"/>
                                                  <w:marTop w:val="0"/>
                                                  <w:marBottom w:val="0"/>
                                                  <w:divBdr>
                                                    <w:top w:val="none" w:sz="0" w:space="0" w:color="auto"/>
                                                    <w:left w:val="none" w:sz="0" w:space="0" w:color="auto"/>
                                                    <w:bottom w:val="none" w:sz="0" w:space="0" w:color="auto"/>
                                                    <w:right w:val="none" w:sz="0" w:space="0" w:color="auto"/>
                                                  </w:divBdr>
                                                  <w:divsChild>
                                                    <w:div w:id="1629622619">
                                                      <w:marLeft w:val="0"/>
                                                      <w:marRight w:val="0"/>
                                                      <w:marTop w:val="0"/>
                                                      <w:marBottom w:val="0"/>
                                                      <w:divBdr>
                                                        <w:top w:val="none" w:sz="0" w:space="0" w:color="auto"/>
                                                        <w:left w:val="none" w:sz="0" w:space="0" w:color="auto"/>
                                                        <w:bottom w:val="none" w:sz="0" w:space="0" w:color="auto"/>
                                                        <w:right w:val="none" w:sz="0" w:space="0" w:color="auto"/>
                                                      </w:divBdr>
                                                      <w:divsChild>
                                                        <w:div w:id="51513512">
                                                          <w:marLeft w:val="0"/>
                                                          <w:marRight w:val="0"/>
                                                          <w:marTop w:val="450"/>
                                                          <w:marBottom w:val="450"/>
                                                          <w:divBdr>
                                                            <w:top w:val="none" w:sz="0" w:space="0" w:color="auto"/>
                                                            <w:left w:val="none" w:sz="0" w:space="0" w:color="auto"/>
                                                            <w:bottom w:val="none" w:sz="0" w:space="0" w:color="auto"/>
                                                            <w:right w:val="none" w:sz="0" w:space="0" w:color="auto"/>
                                                          </w:divBdr>
                                                        </w:div>
                                                        <w:div w:id="1923099600">
                                                          <w:marLeft w:val="0"/>
                                                          <w:marRight w:val="0"/>
                                                          <w:marTop w:val="450"/>
                                                          <w:marBottom w:val="450"/>
                                                          <w:divBdr>
                                                            <w:top w:val="none" w:sz="0" w:space="0" w:color="auto"/>
                                                            <w:left w:val="none" w:sz="0" w:space="0" w:color="auto"/>
                                                            <w:bottom w:val="none" w:sz="0" w:space="0" w:color="auto"/>
                                                            <w:right w:val="none" w:sz="0" w:space="0" w:color="auto"/>
                                                          </w:divBdr>
                                                        </w:div>
                                                        <w:div w:id="1306937311">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1689018706">
                                      <w:marLeft w:val="0"/>
                                      <w:marRight w:val="0"/>
                                      <w:marTop w:val="0"/>
                                      <w:marBottom w:val="0"/>
                                      <w:divBdr>
                                        <w:top w:val="none" w:sz="0" w:space="0" w:color="auto"/>
                                        <w:left w:val="none" w:sz="0" w:space="0" w:color="auto"/>
                                        <w:bottom w:val="none" w:sz="0" w:space="0" w:color="auto"/>
                                        <w:right w:val="none" w:sz="0" w:space="0" w:color="auto"/>
                                      </w:divBdr>
                                      <w:divsChild>
                                        <w:div w:id="1162814376">
                                          <w:marLeft w:val="0"/>
                                          <w:marRight w:val="0"/>
                                          <w:marTop w:val="0"/>
                                          <w:marBottom w:val="0"/>
                                          <w:divBdr>
                                            <w:top w:val="none" w:sz="0" w:space="0" w:color="auto"/>
                                            <w:left w:val="none" w:sz="0" w:space="0" w:color="auto"/>
                                            <w:bottom w:val="none" w:sz="0" w:space="0" w:color="auto"/>
                                            <w:right w:val="none" w:sz="0" w:space="0" w:color="auto"/>
                                          </w:divBdr>
                                          <w:divsChild>
                                            <w:div w:id="1751535984">
                                              <w:marLeft w:val="0"/>
                                              <w:marRight w:val="0"/>
                                              <w:marTop w:val="0"/>
                                              <w:marBottom w:val="0"/>
                                              <w:divBdr>
                                                <w:top w:val="none" w:sz="0" w:space="0" w:color="auto"/>
                                                <w:left w:val="none" w:sz="0" w:space="0" w:color="auto"/>
                                                <w:bottom w:val="none" w:sz="0" w:space="0" w:color="auto"/>
                                                <w:right w:val="none" w:sz="0" w:space="0" w:color="auto"/>
                                              </w:divBdr>
                                            </w:div>
                                            <w:div w:id="82265031">
                                              <w:marLeft w:val="0"/>
                                              <w:marRight w:val="0"/>
                                              <w:marTop w:val="0"/>
                                              <w:marBottom w:val="0"/>
                                              <w:divBdr>
                                                <w:top w:val="none" w:sz="0" w:space="0" w:color="auto"/>
                                                <w:left w:val="none" w:sz="0" w:space="0" w:color="auto"/>
                                                <w:bottom w:val="none" w:sz="0" w:space="0" w:color="auto"/>
                                                <w:right w:val="none" w:sz="0" w:space="0" w:color="auto"/>
                                              </w:divBdr>
                                              <w:divsChild>
                                                <w:div w:id="1927222921">
                                                  <w:marLeft w:val="0"/>
                                                  <w:marRight w:val="0"/>
                                                  <w:marTop w:val="0"/>
                                                  <w:marBottom w:val="0"/>
                                                  <w:divBdr>
                                                    <w:top w:val="none" w:sz="0" w:space="0" w:color="auto"/>
                                                    <w:left w:val="none" w:sz="0" w:space="0" w:color="auto"/>
                                                    <w:bottom w:val="none" w:sz="0" w:space="0" w:color="auto"/>
                                                    <w:right w:val="none" w:sz="0" w:space="0" w:color="auto"/>
                                                  </w:divBdr>
                                                  <w:divsChild>
                                                    <w:div w:id="791871504">
                                                      <w:marLeft w:val="0"/>
                                                      <w:marRight w:val="0"/>
                                                      <w:marTop w:val="0"/>
                                                      <w:marBottom w:val="0"/>
                                                      <w:divBdr>
                                                        <w:top w:val="none" w:sz="0" w:space="0" w:color="auto"/>
                                                        <w:left w:val="none" w:sz="0" w:space="0" w:color="auto"/>
                                                        <w:bottom w:val="none" w:sz="0" w:space="0" w:color="auto"/>
                                                        <w:right w:val="none" w:sz="0" w:space="0" w:color="auto"/>
                                                      </w:divBdr>
                                                      <w:divsChild>
                                                        <w:div w:id="519396830">
                                                          <w:marLeft w:val="0"/>
                                                          <w:marRight w:val="0"/>
                                                          <w:marTop w:val="450"/>
                                                          <w:marBottom w:val="450"/>
                                                          <w:divBdr>
                                                            <w:top w:val="none" w:sz="0" w:space="0" w:color="auto"/>
                                                            <w:left w:val="none" w:sz="0" w:space="0" w:color="auto"/>
                                                            <w:bottom w:val="none" w:sz="0" w:space="0" w:color="auto"/>
                                                            <w:right w:val="none" w:sz="0" w:space="0" w:color="auto"/>
                                                          </w:divBdr>
                                                          <w:divsChild>
                                                            <w:div w:id="1634562133">
                                                              <w:marLeft w:val="0"/>
                                                              <w:marRight w:val="0"/>
                                                              <w:marTop w:val="0"/>
                                                              <w:marBottom w:val="0"/>
                                                              <w:divBdr>
                                                                <w:top w:val="none" w:sz="0" w:space="0" w:color="auto"/>
                                                                <w:left w:val="none" w:sz="0" w:space="0" w:color="auto"/>
                                                                <w:bottom w:val="none" w:sz="0" w:space="0" w:color="auto"/>
                                                                <w:right w:val="none" w:sz="0" w:space="0" w:color="auto"/>
                                                              </w:divBdr>
                                                              <w:divsChild>
                                                                <w:div w:id="1613903316">
                                                                  <w:marLeft w:val="0"/>
                                                                  <w:marRight w:val="0"/>
                                                                  <w:marTop w:val="150"/>
                                                                  <w:marBottom w:val="300"/>
                                                                  <w:divBdr>
                                                                    <w:top w:val="none" w:sz="0" w:space="0" w:color="auto"/>
                                                                    <w:left w:val="none" w:sz="0" w:space="0" w:color="auto"/>
                                                                    <w:bottom w:val="none" w:sz="0" w:space="0" w:color="auto"/>
                                                                    <w:right w:val="none" w:sz="0" w:space="0" w:color="auto"/>
                                                                  </w:divBdr>
                                                                </w:div>
                                                                <w:div w:id="392195389">
                                                                  <w:marLeft w:val="0"/>
                                                                  <w:marRight w:val="0"/>
                                                                  <w:marTop w:val="150"/>
                                                                  <w:marBottom w:val="300"/>
                                                                  <w:divBdr>
                                                                    <w:top w:val="none" w:sz="0" w:space="0" w:color="auto"/>
                                                                    <w:left w:val="none" w:sz="0" w:space="0" w:color="auto"/>
                                                                    <w:bottom w:val="none" w:sz="0" w:space="0" w:color="auto"/>
                                                                    <w:right w:val="none" w:sz="0" w:space="0" w:color="auto"/>
                                                                  </w:divBdr>
                                                                </w:div>
                                                                <w:div w:id="1652562970">
                                                                  <w:marLeft w:val="0"/>
                                                                  <w:marRight w:val="0"/>
                                                                  <w:marTop w:val="150"/>
                                                                  <w:marBottom w:val="300"/>
                                                                  <w:divBdr>
                                                                    <w:top w:val="none" w:sz="0" w:space="0" w:color="auto"/>
                                                                    <w:left w:val="none" w:sz="0" w:space="0" w:color="auto"/>
                                                                    <w:bottom w:val="none" w:sz="0" w:space="0" w:color="auto"/>
                                                                    <w:right w:val="none" w:sz="0" w:space="0" w:color="auto"/>
                                                                  </w:divBdr>
                                                                </w:div>
                                                                <w:div w:id="1825320868">
                                                                  <w:marLeft w:val="0"/>
                                                                  <w:marRight w:val="0"/>
                                                                  <w:marTop w:val="150"/>
                                                                  <w:marBottom w:val="300"/>
                                                                  <w:divBdr>
                                                                    <w:top w:val="none" w:sz="0" w:space="0" w:color="auto"/>
                                                                    <w:left w:val="none" w:sz="0" w:space="0" w:color="auto"/>
                                                                    <w:bottom w:val="none" w:sz="0" w:space="0" w:color="auto"/>
                                                                    <w:right w:val="none" w:sz="0" w:space="0" w:color="auto"/>
                                                                  </w:divBdr>
                                                                </w:div>
                                                                <w:div w:id="1029724326">
                                                                  <w:marLeft w:val="0"/>
                                                                  <w:marRight w:val="0"/>
                                                                  <w:marTop w:val="150"/>
                                                                  <w:marBottom w:val="300"/>
                                                                  <w:divBdr>
                                                                    <w:top w:val="none" w:sz="0" w:space="0" w:color="auto"/>
                                                                    <w:left w:val="none" w:sz="0" w:space="0" w:color="auto"/>
                                                                    <w:bottom w:val="none" w:sz="0" w:space="0" w:color="auto"/>
                                                                    <w:right w:val="none" w:sz="0" w:space="0" w:color="auto"/>
                                                                  </w:divBdr>
                                                                </w:div>
                                                                <w:div w:id="1330791008">
                                                                  <w:marLeft w:val="0"/>
                                                                  <w:marRight w:val="0"/>
                                                                  <w:marTop w:val="150"/>
                                                                  <w:marBottom w:val="300"/>
                                                                  <w:divBdr>
                                                                    <w:top w:val="none" w:sz="0" w:space="0" w:color="auto"/>
                                                                    <w:left w:val="none" w:sz="0" w:space="0" w:color="auto"/>
                                                                    <w:bottom w:val="none" w:sz="0" w:space="0" w:color="auto"/>
                                                                    <w:right w:val="none" w:sz="0" w:space="0" w:color="auto"/>
                                                                  </w:divBdr>
                                                                </w:div>
                                                                <w:div w:id="2074963648">
                                                                  <w:marLeft w:val="0"/>
                                                                  <w:marRight w:val="0"/>
                                                                  <w:marTop w:val="150"/>
                                                                  <w:marBottom w:val="300"/>
                                                                  <w:divBdr>
                                                                    <w:top w:val="none" w:sz="0" w:space="0" w:color="auto"/>
                                                                    <w:left w:val="none" w:sz="0" w:space="0" w:color="auto"/>
                                                                    <w:bottom w:val="none" w:sz="0" w:space="0" w:color="auto"/>
                                                                    <w:right w:val="none" w:sz="0" w:space="0" w:color="auto"/>
                                                                  </w:divBdr>
                                                                </w:div>
                                                                <w:div w:id="187099135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6173246">
                              <w:marLeft w:val="0"/>
                              <w:marRight w:val="0"/>
                              <w:marTop w:val="0"/>
                              <w:marBottom w:val="0"/>
                              <w:divBdr>
                                <w:top w:val="none" w:sz="0" w:space="0" w:color="auto"/>
                                <w:left w:val="none" w:sz="0" w:space="0" w:color="auto"/>
                                <w:bottom w:val="none" w:sz="0" w:space="0" w:color="auto"/>
                                <w:right w:val="none" w:sz="0" w:space="0" w:color="auto"/>
                              </w:divBdr>
                              <w:divsChild>
                                <w:div w:id="446319762">
                                  <w:marLeft w:val="0"/>
                                  <w:marRight w:val="0"/>
                                  <w:marTop w:val="0"/>
                                  <w:marBottom w:val="0"/>
                                  <w:divBdr>
                                    <w:top w:val="none" w:sz="0" w:space="0" w:color="auto"/>
                                    <w:left w:val="none" w:sz="0" w:space="0" w:color="auto"/>
                                    <w:bottom w:val="none" w:sz="0" w:space="0" w:color="auto"/>
                                    <w:right w:val="none" w:sz="0" w:space="0" w:color="auto"/>
                                  </w:divBdr>
                                  <w:divsChild>
                                    <w:div w:id="164328314">
                                      <w:marLeft w:val="0"/>
                                      <w:marRight w:val="0"/>
                                      <w:marTop w:val="0"/>
                                      <w:marBottom w:val="0"/>
                                      <w:divBdr>
                                        <w:top w:val="none" w:sz="0" w:space="0" w:color="auto"/>
                                        <w:left w:val="none" w:sz="0" w:space="0" w:color="auto"/>
                                        <w:bottom w:val="none" w:sz="0" w:space="0" w:color="auto"/>
                                        <w:right w:val="none" w:sz="0" w:space="0" w:color="auto"/>
                                      </w:divBdr>
                                    </w:div>
                                    <w:div w:id="1216164438">
                                      <w:marLeft w:val="0"/>
                                      <w:marRight w:val="0"/>
                                      <w:marTop w:val="0"/>
                                      <w:marBottom w:val="0"/>
                                      <w:divBdr>
                                        <w:top w:val="none" w:sz="0" w:space="0" w:color="auto"/>
                                        <w:left w:val="none" w:sz="0" w:space="0" w:color="auto"/>
                                        <w:bottom w:val="none" w:sz="0" w:space="0" w:color="auto"/>
                                        <w:right w:val="none" w:sz="0" w:space="0" w:color="auto"/>
                                      </w:divBdr>
                                      <w:divsChild>
                                        <w:div w:id="2067870452">
                                          <w:marLeft w:val="0"/>
                                          <w:marRight w:val="0"/>
                                          <w:marTop w:val="0"/>
                                          <w:marBottom w:val="0"/>
                                          <w:divBdr>
                                            <w:top w:val="none" w:sz="0" w:space="0" w:color="auto"/>
                                            <w:left w:val="none" w:sz="0" w:space="0" w:color="auto"/>
                                            <w:bottom w:val="none" w:sz="0" w:space="0" w:color="auto"/>
                                            <w:right w:val="none" w:sz="0" w:space="0" w:color="auto"/>
                                          </w:divBdr>
                                          <w:divsChild>
                                            <w:div w:id="452092928">
                                              <w:marLeft w:val="0"/>
                                              <w:marRight w:val="0"/>
                                              <w:marTop w:val="0"/>
                                              <w:marBottom w:val="0"/>
                                              <w:divBdr>
                                                <w:top w:val="none" w:sz="0" w:space="0" w:color="auto"/>
                                                <w:left w:val="none" w:sz="0" w:space="0" w:color="auto"/>
                                                <w:bottom w:val="none" w:sz="0" w:space="0" w:color="auto"/>
                                                <w:right w:val="none" w:sz="0" w:space="0" w:color="auto"/>
                                              </w:divBdr>
                                              <w:divsChild>
                                                <w:div w:id="431555081">
                                                  <w:marLeft w:val="0"/>
                                                  <w:marRight w:val="0"/>
                                                  <w:marTop w:val="450"/>
                                                  <w:marBottom w:val="450"/>
                                                  <w:divBdr>
                                                    <w:top w:val="none" w:sz="0" w:space="0" w:color="auto"/>
                                                    <w:left w:val="none" w:sz="0" w:space="0" w:color="auto"/>
                                                    <w:bottom w:val="none" w:sz="0" w:space="0" w:color="auto"/>
                                                    <w:right w:val="none" w:sz="0" w:space="0" w:color="auto"/>
                                                  </w:divBdr>
                                                  <w:divsChild>
                                                    <w:div w:id="1978561745">
                                                      <w:marLeft w:val="0"/>
                                                      <w:marRight w:val="0"/>
                                                      <w:marTop w:val="0"/>
                                                      <w:marBottom w:val="0"/>
                                                      <w:divBdr>
                                                        <w:top w:val="none" w:sz="0" w:space="0" w:color="auto"/>
                                                        <w:left w:val="none" w:sz="0" w:space="0" w:color="auto"/>
                                                        <w:bottom w:val="none" w:sz="0" w:space="0" w:color="auto"/>
                                                        <w:right w:val="none" w:sz="0" w:space="0" w:color="auto"/>
                                                      </w:divBdr>
                                                      <w:divsChild>
                                                        <w:div w:id="703141074">
                                                          <w:marLeft w:val="0"/>
                                                          <w:marRight w:val="0"/>
                                                          <w:marTop w:val="150"/>
                                                          <w:marBottom w:val="300"/>
                                                          <w:divBdr>
                                                            <w:top w:val="none" w:sz="0" w:space="0" w:color="auto"/>
                                                            <w:left w:val="none" w:sz="0" w:space="0" w:color="auto"/>
                                                            <w:bottom w:val="none" w:sz="0" w:space="0" w:color="auto"/>
                                                            <w:right w:val="none" w:sz="0" w:space="0" w:color="auto"/>
                                                          </w:divBdr>
                                                        </w:div>
                                                        <w:div w:id="1230650799">
                                                          <w:marLeft w:val="0"/>
                                                          <w:marRight w:val="0"/>
                                                          <w:marTop w:val="150"/>
                                                          <w:marBottom w:val="300"/>
                                                          <w:divBdr>
                                                            <w:top w:val="none" w:sz="0" w:space="0" w:color="auto"/>
                                                            <w:left w:val="none" w:sz="0" w:space="0" w:color="auto"/>
                                                            <w:bottom w:val="none" w:sz="0" w:space="0" w:color="auto"/>
                                                            <w:right w:val="none" w:sz="0" w:space="0" w:color="auto"/>
                                                          </w:divBdr>
                                                        </w:div>
                                                        <w:div w:id="150105535">
                                                          <w:marLeft w:val="0"/>
                                                          <w:marRight w:val="0"/>
                                                          <w:marTop w:val="150"/>
                                                          <w:marBottom w:val="300"/>
                                                          <w:divBdr>
                                                            <w:top w:val="none" w:sz="0" w:space="0" w:color="auto"/>
                                                            <w:left w:val="none" w:sz="0" w:space="0" w:color="auto"/>
                                                            <w:bottom w:val="none" w:sz="0" w:space="0" w:color="auto"/>
                                                            <w:right w:val="none" w:sz="0" w:space="0" w:color="auto"/>
                                                          </w:divBdr>
                                                        </w:div>
                                                        <w:div w:id="1260220100">
                                                          <w:marLeft w:val="0"/>
                                                          <w:marRight w:val="0"/>
                                                          <w:marTop w:val="150"/>
                                                          <w:marBottom w:val="300"/>
                                                          <w:divBdr>
                                                            <w:top w:val="none" w:sz="0" w:space="0" w:color="auto"/>
                                                            <w:left w:val="none" w:sz="0" w:space="0" w:color="auto"/>
                                                            <w:bottom w:val="none" w:sz="0" w:space="0" w:color="auto"/>
                                                            <w:right w:val="none" w:sz="0" w:space="0" w:color="auto"/>
                                                          </w:divBdr>
                                                        </w:div>
                                                        <w:div w:id="51854007">
                                                          <w:marLeft w:val="0"/>
                                                          <w:marRight w:val="0"/>
                                                          <w:marTop w:val="150"/>
                                                          <w:marBottom w:val="300"/>
                                                          <w:divBdr>
                                                            <w:top w:val="none" w:sz="0" w:space="0" w:color="auto"/>
                                                            <w:left w:val="none" w:sz="0" w:space="0" w:color="auto"/>
                                                            <w:bottom w:val="none" w:sz="0" w:space="0" w:color="auto"/>
                                                            <w:right w:val="none" w:sz="0" w:space="0" w:color="auto"/>
                                                          </w:divBdr>
                                                        </w:div>
                                                        <w:div w:id="1927421290">
                                                          <w:marLeft w:val="0"/>
                                                          <w:marRight w:val="0"/>
                                                          <w:marTop w:val="150"/>
                                                          <w:marBottom w:val="300"/>
                                                          <w:divBdr>
                                                            <w:top w:val="none" w:sz="0" w:space="0" w:color="auto"/>
                                                            <w:left w:val="none" w:sz="0" w:space="0" w:color="auto"/>
                                                            <w:bottom w:val="none" w:sz="0" w:space="0" w:color="auto"/>
                                                            <w:right w:val="none" w:sz="0" w:space="0" w:color="auto"/>
                                                          </w:divBdr>
                                                        </w:div>
                                                        <w:div w:id="235364693">
                                                          <w:marLeft w:val="0"/>
                                                          <w:marRight w:val="0"/>
                                                          <w:marTop w:val="150"/>
                                                          <w:marBottom w:val="300"/>
                                                          <w:divBdr>
                                                            <w:top w:val="none" w:sz="0" w:space="0" w:color="auto"/>
                                                            <w:left w:val="none" w:sz="0" w:space="0" w:color="auto"/>
                                                            <w:bottom w:val="none" w:sz="0" w:space="0" w:color="auto"/>
                                                            <w:right w:val="none" w:sz="0" w:space="0" w:color="auto"/>
                                                          </w:divBdr>
                                                        </w:div>
                                                        <w:div w:id="288048194">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4833563">
                              <w:marLeft w:val="0"/>
                              <w:marRight w:val="0"/>
                              <w:marTop w:val="0"/>
                              <w:marBottom w:val="0"/>
                              <w:divBdr>
                                <w:top w:val="none" w:sz="0" w:space="0" w:color="auto"/>
                                <w:left w:val="none" w:sz="0" w:space="0" w:color="auto"/>
                                <w:bottom w:val="none" w:sz="0" w:space="0" w:color="auto"/>
                                <w:right w:val="none" w:sz="0" w:space="0" w:color="auto"/>
                              </w:divBdr>
                              <w:divsChild>
                                <w:div w:id="2090341409">
                                  <w:marLeft w:val="0"/>
                                  <w:marRight w:val="0"/>
                                  <w:marTop w:val="0"/>
                                  <w:marBottom w:val="0"/>
                                  <w:divBdr>
                                    <w:top w:val="none" w:sz="0" w:space="0" w:color="auto"/>
                                    <w:left w:val="none" w:sz="0" w:space="0" w:color="auto"/>
                                    <w:bottom w:val="none" w:sz="0" w:space="0" w:color="auto"/>
                                    <w:right w:val="none" w:sz="0" w:space="0" w:color="auto"/>
                                  </w:divBdr>
                                  <w:divsChild>
                                    <w:div w:id="938635113">
                                      <w:marLeft w:val="0"/>
                                      <w:marRight w:val="0"/>
                                      <w:marTop w:val="0"/>
                                      <w:marBottom w:val="0"/>
                                      <w:divBdr>
                                        <w:top w:val="none" w:sz="0" w:space="0" w:color="auto"/>
                                        <w:left w:val="none" w:sz="0" w:space="0" w:color="auto"/>
                                        <w:bottom w:val="none" w:sz="0" w:space="0" w:color="auto"/>
                                        <w:right w:val="none" w:sz="0" w:space="0" w:color="auto"/>
                                      </w:divBdr>
                                    </w:div>
                                    <w:div w:id="86049739">
                                      <w:marLeft w:val="0"/>
                                      <w:marRight w:val="0"/>
                                      <w:marTop w:val="0"/>
                                      <w:marBottom w:val="0"/>
                                      <w:divBdr>
                                        <w:top w:val="none" w:sz="0" w:space="0" w:color="auto"/>
                                        <w:left w:val="none" w:sz="0" w:space="0" w:color="auto"/>
                                        <w:bottom w:val="none" w:sz="0" w:space="0" w:color="auto"/>
                                        <w:right w:val="none" w:sz="0" w:space="0" w:color="auto"/>
                                      </w:divBdr>
                                      <w:divsChild>
                                        <w:div w:id="66659594">
                                          <w:marLeft w:val="0"/>
                                          <w:marRight w:val="0"/>
                                          <w:marTop w:val="0"/>
                                          <w:marBottom w:val="0"/>
                                          <w:divBdr>
                                            <w:top w:val="none" w:sz="0" w:space="0" w:color="auto"/>
                                            <w:left w:val="none" w:sz="0" w:space="0" w:color="auto"/>
                                            <w:bottom w:val="none" w:sz="0" w:space="0" w:color="auto"/>
                                            <w:right w:val="none" w:sz="0" w:space="0" w:color="auto"/>
                                          </w:divBdr>
                                          <w:divsChild>
                                            <w:div w:id="1147674212">
                                              <w:marLeft w:val="0"/>
                                              <w:marRight w:val="0"/>
                                              <w:marTop w:val="0"/>
                                              <w:marBottom w:val="0"/>
                                              <w:divBdr>
                                                <w:top w:val="none" w:sz="0" w:space="0" w:color="auto"/>
                                                <w:left w:val="none" w:sz="0" w:space="0" w:color="auto"/>
                                                <w:bottom w:val="none" w:sz="0" w:space="0" w:color="auto"/>
                                                <w:right w:val="none" w:sz="0" w:space="0" w:color="auto"/>
                                              </w:divBdr>
                                              <w:divsChild>
                                                <w:div w:id="651761367">
                                                  <w:marLeft w:val="0"/>
                                                  <w:marRight w:val="0"/>
                                                  <w:marTop w:val="450"/>
                                                  <w:marBottom w:val="450"/>
                                                  <w:divBdr>
                                                    <w:top w:val="none" w:sz="0" w:space="0" w:color="auto"/>
                                                    <w:left w:val="none" w:sz="0" w:space="0" w:color="auto"/>
                                                    <w:bottom w:val="none" w:sz="0" w:space="0" w:color="auto"/>
                                                    <w:right w:val="none" w:sz="0" w:space="0" w:color="auto"/>
                                                  </w:divBdr>
                                                  <w:divsChild>
                                                    <w:div w:id="331374086">
                                                      <w:marLeft w:val="0"/>
                                                      <w:marRight w:val="0"/>
                                                      <w:marTop w:val="0"/>
                                                      <w:marBottom w:val="0"/>
                                                      <w:divBdr>
                                                        <w:top w:val="none" w:sz="0" w:space="0" w:color="auto"/>
                                                        <w:left w:val="none" w:sz="0" w:space="0" w:color="auto"/>
                                                        <w:bottom w:val="none" w:sz="0" w:space="0" w:color="auto"/>
                                                        <w:right w:val="none" w:sz="0" w:space="0" w:color="auto"/>
                                                      </w:divBdr>
                                                      <w:divsChild>
                                                        <w:div w:id="832914941">
                                                          <w:marLeft w:val="0"/>
                                                          <w:marRight w:val="0"/>
                                                          <w:marTop w:val="150"/>
                                                          <w:marBottom w:val="300"/>
                                                          <w:divBdr>
                                                            <w:top w:val="none" w:sz="0" w:space="0" w:color="auto"/>
                                                            <w:left w:val="none" w:sz="0" w:space="0" w:color="auto"/>
                                                            <w:bottom w:val="none" w:sz="0" w:space="0" w:color="auto"/>
                                                            <w:right w:val="none" w:sz="0" w:space="0" w:color="auto"/>
                                                          </w:divBdr>
                                                        </w:div>
                                                        <w:div w:id="381711142">
                                                          <w:marLeft w:val="0"/>
                                                          <w:marRight w:val="0"/>
                                                          <w:marTop w:val="150"/>
                                                          <w:marBottom w:val="300"/>
                                                          <w:divBdr>
                                                            <w:top w:val="none" w:sz="0" w:space="0" w:color="auto"/>
                                                            <w:left w:val="none" w:sz="0" w:space="0" w:color="auto"/>
                                                            <w:bottom w:val="none" w:sz="0" w:space="0" w:color="auto"/>
                                                            <w:right w:val="none" w:sz="0" w:space="0" w:color="auto"/>
                                                          </w:divBdr>
                                                        </w:div>
                                                        <w:div w:id="765149526">
                                                          <w:marLeft w:val="0"/>
                                                          <w:marRight w:val="0"/>
                                                          <w:marTop w:val="150"/>
                                                          <w:marBottom w:val="300"/>
                                                          <w:divBdr>
                                                            <w:top w:val="none" w:sz="0" w:space="0" w:color="auto"/>
                                                            <w:left w:val="none" w:sz="0" w:space="0" w:color="auto"/>
                                                            <w:bottom w:val="none" w:sz="0" w:space="0" w:color="auto"/>
                                                            <w:right w:val="none" w:sz="0" w:space="0" w:color="auto"/>
                                                          </w:divBdr>
                                                        </w:div>
                                                        <w:div w:id="277300552">
                                                          <w:marLeft w:val="0"/>
                                                          <w:marRight w:val="0"/>
                                                          <w:marTop w:val="150"/>
                                                          <w:marBottom w:val="300"/>
                                                          <w:divBdr>
                                                            <w:top w:val="none" w:sz="0" w:space="0" w:color="auto"/>
                                                            <w:left w:val="none" w:sz="0" w:space="0" w:color="auto"/>
                                                            <w:bottom w:val="none" w:sz="0" w:space="0" w:color="auto"/>
                                                            <w:right w:val="none" w:sz="0" w:space="0" w:color="auto"/>
                                                          </w:divBdr>
                                                        </w:div>
                                                        <w:div w:id="2124877443">
                                                          <w:marLeft w:val="0"/>
                                                          <w:marRight w:val="0"/>
                                                          <w:marTop w:val="150"/>
                                                          <w:marBottom w:val="300"/>
                                                          <w:divBdr>
                                                            <w:top w:val="none" w:sz="0" w:space="0" w:color="auto"/>
                                                            <w:left w:val="none" w:sz="0" w:space="0" w:color="auto"/>
                                                            <w:bottom w:val="none" w:sz="0" w:space="0" w:color="auto"/>
                                                            <w:right w:val="none" w:sz="0" w:space="0" w:color="auto"/>
                                                          </w:divBdr>
                                                        </w:div>
                                                        <w:div w:id="188687127">
                                                          <w:marLeft w:val="0"/>
                                                          <w:marRight w:val="0"/>
                                                          <w:marTop w:val="150"/>
                                                          <w:marBottom w:val="300"/>
                                                          <w:divBdr>
                                                            <w:top w:val="none" w:sz="0" w:space="0" w:color="auto"/>
                                                            <w:left w:val="none" w:sz="0" w:space="0" w:color="auto"/>
                                                            <w:bottom w:val="none" w:sz="0" w:space="0" w:color="auto"/>
                                                            <w:right w:val="none" w:sz="0" w:space="0" w:color="auto"/>
                                                          </w:divBdr>
                                                        </w:div>
                                                        <w:div w:id="1023019203">
                                                          <w:marLeft w:val="0"/>
                                                          <w:marRight w:val="0"/>
                                                          <w:marTop w:val="150"/>
                                                          <w:marBottom w:val="300"/>
                                                          <w:divBdr>
                                                            <w:top w:val="none" w:sz="0" w:space="0" w:color="auto"/>
                                                            <w:left w:val="none" w:sz="0" w:space="0" w:color="auto"/>
                                                            <w:bottom w:val="none" w:sz="0" w:space="0" w:color="auto"/>
                                                            <w:right w:val="none" w:sz="0" w:space="0" w:color="auto"/>
                                                          </w:divBdr>
                                                        </w:div>
                                                        <w:div w:id="45864463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4882071">
                              <w:marLeft w:val="0"/>
                              <w:marRight w:val="0"/>
                              <w:marTop w:val="0"/>
                              <w:marBottom w:val="0"/>
                              <w:divBdr>
                                <w:top w:val="none" w:sz="0" w:space="0" w:color="auto"/>
                                <w:left w:val="none" w:sz="0" w:space="0" w:color="auto"/>
                                <w:bottom w:val="none" w:sz="0" w:space="0" w:color="auto"/>
                                <w:right w:val="none" w:sz="0" w:space="0" w:color="auto"/>
                              </w:divBdr>
                              <w:divsChild>
                                <w:div w:id="540168683">
                                  <w:marLeft w:val="0"/>
                                  <w:marRight w:val="0"/>
                                  <w:marTop w:val="0"/>
                                  <w:marBottom w:val="0"/>
                                  <w:divBdr>
                                    <w:top w:val="none" w:sz="0" w:space="0" w:color="auto"/>
                                    <w:left w:val="none" w:sz="0" w:space="0" w:color="auto"/>
                                    <w:bottom w:val="none" w:sz="0" w:space="0" w:color="auto"/>
                                    <w:right w:val="none" w:sz="0" w:space="0" w:color="auto"/>
                                  </w:divBdr>
                                  <w:divsChild>
                                    <w:div w:id="2061394847">
                                      <w:marLeft w:val="0"/>
                                      <w:marRight w:val="0"/>
                                      <w:marTop w:val="0"/>
                                      <w:marBottom w:val="0"/>
                                      <w:divBdr>
                                        <w:top w:val="none" w:sz="0" w:space="0" w:color="auto"/>
                                        <w:left w:val="none" w:sz="0" w:space="0" w:color="auto"/>
                                        <w:bottom w:val="none" w:sz="0" w:space="0" w:color="auto"/>
                                        <w:right w:val="none" w:sz="0" w:space="0" w:color="auto"/>
                                      </w:divBdr>
                                    </w:div>
                                    <w:div w:id="1643538974">
                                      <w:marLeft w:val="0"/>
                                      <w:marRight w:val="0"/>
                                      <w:marTop w:val="0"/>
                                      <w:marBottom w:val="0"/>
                                      <w:divBdr>
                                        <w:top w:val="none" w:sz="0" w:space="0" w:color="auto"/>
                                        <w:left w:val="none" w:sz="0" w:space="0" w:color="auto"/>
                                        <w:bottom w:val="none" w:sz="0" w:space="0" w:color="auto"/>
                                        <w:right w:val="none" w:sz="0" w:space="0" w:color="auto"/>
                                      </w:divBdr>
                                      <w:divsChild>
                                        <w:div w:id="1967732175">
                                          <w:marLeft w:val="0"/>
                                          <w:marRight w:val="0"/>
                                          <w:marTop w:val="0"/>
                                          <w:marBottom w:val="0"/>
                                          <w:divBdr>
                                            <w:top w:val="none" w:sz="0" w:space="0" w:color="auto"/>
                                            <w:left w:val="none" w:sz="0" w:space="0" w:color="auto"/>
                                            <w:bottom w:val="none" w:sz="0" w:space="0" w:color="auto"/>
                                            <w:right w:val="none" w:sz="0" w:space="0" w:color="auto"/>
                                          </w:divBdr>
                                          <w:divsChild>
                                            <w:div w:id="745428">
                                              <w:marLeft w:val="0"/>
                                              <w:marRight w:val="0"/>
                                              <w:marTop w:val="0"/>
                                              <w:marBottom w:val="0"/>
                                              <w:divBdr>
                                                <w:top w:val="none" w:sz="0" w:space="0" w:color="auto"/>
                                                <w:left w:val="none" w:sz="0" w:space="0" w:color="auto"/>
                                                <w:bottom w:val="none" w:sz="0" w:space="0" w:color="auto"/>
                                                <w:right w:val="none" w:sz="0" w:space="0" w:color="auto"/>
                                              </w:divBdr>
                                              <w:divsChild>
                                                <w:div w:id="1177229460">
                                                  <w:marLeft w:val="0"/>
                                                  <w:marRight w:val="0"/>
                                                  <w:marTop w:val="450"/>
                                                  <w:marBottom w:val="450"/>
                                                  <w:divBdr>
                                                    <w:top w:val="none" w:sz="0" w:space="0" w:color="auto"/>
                                                    <w:left w:val="none" w:sz="0" w:space="0" w:color="auto"/>
                                                    <w:bottom w:val="none" w:sz="0" w:space="0" w:color="auto"/>
                                                    <w:right w:val="none" w:sz="0" w:space="0" w:color="auto"/>
                                                  </w:divBdr>
                                                  <w:divsChild>
                                                    <w:div w:id="2002538997">
                                                      <w:marLeft w:val="0"/>
                                                      <w:marRight w:val="0"/>
                                                      <w:marTop w:val="0"/>
                                                      <w:marBottom w:val="0"/>
                                                      <w:divBdr>
                                                        <w:top w:val="none" w:sz="0" w:space="0" w:color="auto"/>
                                                        <w:left w:val="none" w:sz="0" w:space="0" w:color="auto"/>
                                                        <w:bottom w:val="none" w:sz="0" w:space="0" w:color="auto"/>
                                                        <w:right w:val="none" w:sz="0" w:space="0" w:color="auto"/>
                                                      </w:divBdr>
                                                      <w:divsChild>
                                                        <w:div w:id="1829244566">
                                                          <w:marLeft w:val="0"/>
                                                          <w:marRight w:val="0"/>
                                                          <w:marTop w:val="150"/>
                                                          <w:marBottom w:val="300"/>
                                                          <w:divBdr>
                                                            <w:top w:val="none" w:sz="0" w:space="0" w:color="auto"/>
                                                            <w:left w:val="none" w:sz="0" w:space="0" w:color="auto"/>
                                                            <w:bottom w:val="none" w:sz="0" w:space="0" w:color="auto"/>
                                                            <w:right w:val="none" w:sz="0" w:space="0" w:color="auto"/>
                                                          </w:divBdr>
                                                        </w:div>
                                                        <w:div w:id="531385552">
                                                          <w:marLeft w:val="0"/>
                                                          <w:marRight w:val="0"/>
                                                          <w:marTop w:val="150"/>
                                                          <w:marBottom w:val="300"/>
                                                          <w:divBdr>
                                                            <w:top w:val="none" w:sz="0" w:space="0" w:color="auto"/>
                                                            <w:left w:val="none" w:sz="0" w:space="0" w:color="auto"/>
                                                            <w:bottom w:val="none" w:sz="0" w:space="0" w:color="auto"/>
                                                            <w:right w:val="none" w:sz="0" w:space="0" w:color="auto"/>
                                                          </w:divBdr>
                                                        </w:div>
                                                        <w:div w:id="1719087405">
                                                          <w:marLeft w:val="0"/>
                                                          <w:marRight w:val="0"/>
                                                          <w:marTop w:val="150"/>
                                                          <w:marBottom w:val="300"/>
                                                          <w:divBdr>
                                                            <w:top w:val="none" w:sz="0" w:space="0" w:color="auto"/>
                                                            <w:left w:val="none" w:sz="0" w:space="0" w:color="auto"/>
                                                            <w:bottom w:val="none" w:sz="0" w:space="0" w:color="auto"/>
                                                            <w:right w:val="none" w:sz="0" w:space="0" w:color="auto"/>
                                                          </w:divBdr>
                                                        </w:div>
                                                        <w:div w:id="1139151574">
                                                          <w:marLeft w:val="0"/>
                                                          <w:marRight w:val="0"/>
                                                          <w:marTop w:val="150"/>
                                                          <w:marBottom w:val="300"/>
                                                          <w:divBdr>
                                                            <w:top w:val="none" w:sz="0" w:space="0" w:color="auto"/>
                                                            <w:left w:val="none" w:sz="0" w:space="0" w:color="auto"/>
                                                            <w:bottom w:val="none" w:sz="0" w:space="0" w:color="auto"/>
                                                            <w:right w:val="none" w:sz="0" w:space="0" w:color="auto"/>
                                                          </w:divBdr>
                                                        </w:div>
                                                        <w:div w:id="608204217">
                                                          <w:marLeft w:val="0"/>
                                                          <w:marRight w:val="0"/>
                                                          <w:marTop w:val="150"/>
                                                          <w:marBottom w:val="300"/>
                                                          <w:divBdr>
                                                            <w:top w:val="none" w:sz="0" w:space="0" w:color="auto"/>
                                                            <w:left w:val="none" w:sz="0" w:space="0" w:color="auto"/>
                                                            <w:bottom w:val="none" w:sz="0" w:space="0" w:color="auto"/>
                                                            <w:right w:val="none" w:sz="0" w:space="0" w:color="auto"/>
                                                          </w:divBdr>
                                                        </w:div>
                                                        <w:div w:id="1690371249">
                                                          <w:marLeft w:val="0"/>
                                                          <w:marRight w:val="0"/>
                                                          <w:marTop w:val="150"/>
                                                          <w:marBottom w:val="300"/>
                                                          <w:divBdr>
                                                            <w:top w:val="none" w:sz="0" w:space="0" w:color="auto"/>
                                                            <w:left w:val="none" w:sz="0" w:space="0" w:color="auto"/>
                                                            <w:bottom w:val="none" w:sz="0" w:space="0" w:color="auto"/>
                                                            <w:right w:val="none" w:sz="0" w:space="0" w:color="auto"/>
                                                          </w:divBdr>
                                                        </w:div>
                                                        <w:div w:id="1923952618">
                                                          <w:marLeft w:val="0"/>
                                                          <w:marRight w:val="0"/>
                                                          <w:marTop w:val="150"/>
                                                          <w:marBottom w:val="300"/>
                                                          <w:divBdr>
                                                            <w:top w:val="none" w:sz="0" w:space="0" w:color="auto"/>
                                                            <w:left w:val="none" w:sz="0" w:space="0" w:color="auto"/>
                                                            <w:bottom w:val="none" w:sz="0" w:space="0" w:color="auto"/>
                                                            <w:right w:val="none" w:sz="0" w:space="0" w:color="auto"/>
                                                          </w:divBdr>
                                                        </w:div>
                                                        <w:div w:id="80577742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7321945">
                              <w:marLeft w:val="0"/>
                              <w:marRight w:val="0"/>
                              <w:marTop w:val="0"/>
                              <w:marBottom w:val="0"/>
                              <w:divBdr>
                                <w:top w:val="none" w:sz="0" w:space="0" w:color="auto"/>
                                <w:left w:val="none" w:sz="0" w:space="0" w:color="auto"/>
                                <w:bottom w:val="none" w:sz="0" w:space="0" w:color="auto"/>
                                <w:right w:val="none" w:sz="0" w:space="0" w:color="auto"/>
                              </w:divBdr>
                              <w:divsChild>
                                <w:div w:id="152453529">
                                  <w:marLeft w:val="0"/>
                                  <w:marRight w:val="0"/>
                                  <w:marTop w:val="0"/>
                                  <w:marBottom w:val="0"/>
                                  <w:divBdr>
                                    <w:top w:val="none" w:sz="0" w:space="0" w:color="auto"/>
                                    <w:left w:val="none" w:sz="0" w:space="0" w:color="auto"/>
                                    <w:bottom w:val="none" w:sz="0" w:space="0" w:color="auto"/>
                                    <w:right w:val="none" w:sz="0" w:space="0" w:color="auto"/>
                                  </w:divBdr>
                                  <w:divsChild>
                                    <w:div w:id="91704589">
                                      <w:marLeft w:val="0"/>
                                      <w:marRight w:val="0"/>
                                      <w:marTop w:val="0"/>
                                      <w:marBottom w:val="0"/>
                                      <w:divBdr>
                                        <w:top w:val="none" w:sz="0" w:space="0" w:color="auto"/>
                                        <w:left w:val="none" w:sz="0" w:space="0" w:color="auto"/>
                                        <w:bottom w:val="none" w:sz="0" w:space="0" w:color="auto"/>
                                        <w:right w:val="none" w:sz="0" w:space="0" w:color="auto"/>
                                      </w:divBdr>
                                    </w:div>
                                    <w:div w:id="1656226506">
                                      <w:marLeft w:val="0"/>
                                      <w:marRight w:val="0"/>
                                      <w:marTop w:val="0"/>
                                      <w:marBottom w:val="0"/>
                                      <w:divBdr>
                                        <w:top w:val="none" w:sz="0" w:space="0" w:color="auto"/>
                                        <w:left w:val="none" w:sz="0" w:space="0" w:color="auto"/>
                                        <w:bottom w:val="none" w:sz="0" w:space="0" w:color="auto"/>
                                        <w:right w:val="none" w:sz="0" w:space="0" w:color="auto"/>
                                      </w:divBdr>
                                      <w:divsChild>
                                        <w:div w:id="1337807293">
                                          <w:marLeft w:val="0"/>
                                          <w:marRight w:val="0"/>
                                          <w:marTop w:val="0"/>
                                          <w:marBottom w:val="0"/>
                                          <w:divBdr>
                                            <w:top w:val="none" w:sz="0" w:space="0" w:color="auto"/>
                                            <w:left w:val="none" w:sz="0" w:space="0" w:color="auto"/>
                                            <w:bottom w:val="none" w:sz="0" w:space="0" w:color="auto"/>
                                            <w:right w:val="none" w:sz="0" w:space="0" w:color="auto"/>
                                          </w:divBdr>
                                          <w:divsChild>
                                            <w:div w:id="186455017">
                                              <w:marLeft w:val="0"/>
                                              <w:marRight w:val="0"/>
                                              <w:marTop w:val="0"/>
                                              <w:marBottom w:val="0"/>
                                              <w:divBdr>
                                                <w:top w:val="none" w:sz="0" w:space="0" w:color="auto"/>
                                                <w:left w:val="none" w:sz="0" w:space="0" w:color="auto"/>
                                                <w:bottom w:val="none" w:sz="0" w:space="0" w:color="auto"/>
                                                <w:right w:val="none" w:sz="0" w:space="0" w:color="auto"/>
                                              </w:divBdr>
                                            </w:div>
                                            <w:div w:id="85541554">
                                              <w:marLeft w:val="0"/>
                                              <w:marRight w:val="0"/>
                                              <w:marTop w:val="0"/>
                                              <w:marBottom w:val="0"/>
                                              <w:divBdr>
                                                <w:top w:val="none" w:sz="0" w:space="0" w:color="auto"/>
                                                <w:left w:val="none" w:sz="0" w:space="0" w:color="auto"/>
                                                <w:bottom w:val="none" w:sz="0" w:space="0" w:color="auto"/>
                                                <w:right w:val="none" w:sz="0" w:space="0" w:color="auto"/>
                                              </w:divBdr>
                                              <w:divsChild>
                                                <w:div w:id="1150906529">
                                                  <w:marLeft w:val="0"/>
                                                  <w:marRight w:val="0"/>
                                                  <w:marTop w:val="0"/>
                                                  <w:marBottom w:val="0"/>
                                                  <w:divBdr>
                                                    <w:top w:val="none" w:sz="0" w:space="0" w:color="auto"/>
                                                    <w:left w:val="none" w:sz="0" w:space="0" w:color="auto"/>
                                                    <w:bottom w:val="none" w:sz="0" w:space="0" w:color="auto"/>
                                                    <w:right w:val="none" w:sz="0" w:space="0" w:color="auto"/>
                                                  </w:divBdr>
                                                  <w:divsChild>
                                                    <w:div w:id="501354669">
                                                      <w:marLeft w:val="0"/>
                                                      <w:marRight w:val="0"/>
                                                      <w:marTop w:val="0"/>
                                                      <w:marBottom w:val="0"/>
                                                      <w:divBdr>
                                                        <w:top w:val="none" w:sz="0" w:space="0" w:color="auto"/>
                                                        <w:left w:val="none" w:sz="0" w:space="0" w:color="auto"/>
                                                        <w:bottom w:val="none" w:sz="0" w:space="0" w:color="auto"/>
                                                        <w:right w:val="none" w:sz="0" w:space="0" w:color="auto"/>
                                                      </w:divBdr>
                                                      <w:divsChild>
                                                        <w:div w:id="1522863913">
                                                          <w:marLeft w:val="0"/>
                                                          <w:marRight w:val="0"/>
                                                          <w:marTop w:val="450"/>
                                                          <w:marBottom w:val="450"/>
                                                          <w:divBdr>
                                                            <w:top w:val="none" w:sz="0" w:space="0" w:color="auto"/>
                                                            <w:left w:val="none" w:sz="0" w:space="0" w:color="auto"/>
                                                            <w:bottom w:val="none" w:sz="0" w:space="0" w:color="auto"/>
                                                            <w:right w:val="none" w:sz="0" w:space="0" w:color="auto"/>
                                                          </w:divBdr>
                                                        </w:div>
                                                        <w:div w:id="360135671">
                                                          <w:marLeft w:val="0"/>
                                                          <w:marRight w:val="0"/>
                                                          <w:marTop w:val="450"/>
                                                          <w:marBottom w:val="450"/>
                                                          <w:divBdr>
                                                            <w:top w:val="none" w:sz="0" w:space="0" w:color="auto"/>
                                                            <w:left w:val="none" w:sz="0" w:space="0" w:color="auto"/>
                                                            <w:bottom w:val="none" w:sz="0" w:space="0" w:color="auto"/>
                                                            <w:right w:val="none" w:sz="0" w:space="0" w:color="auto"/>
                                                          </w:divBdr>
                                                        </w:div>
                                                        <w:div w:id="410851885">
                                                          <w:marLeft w:val="0"/>
                                                          <w:marRight w:val="0"/>
                                                          <w:marTop w:val="450"/>
                                                          <w:marBottom w:val="450"/>
                                                          <w:divBdr>
                                                            <w:top w:val="none" w:sz="0" w:space="0" w:color="auto"/>
                                                            <w:left w:val="none" w:sz="0" w:space="0" w:color="auto"/>
                                                            <w:bottom w:val="none" w:sz="0" w:space="0" w:color="auto"/>
                                                            <w:right w:val="none" w:sz="0" w:space="0" w:color="auto"/>
                                                          </w:divBdr>
                                                        </w:div>
                                                        <w:div w:id="152841733">
                                                          <w:marLeft w:val="0"/>
                                                          <w:marRight w:val="0"/>
                                                          <w:marTop w:val="450"/>
                                                          <w:marBottom w:val="450"/>
                                                          <w:divBdr>
                                                            <w:top w:val="none" w:sz="0" w:space="0" w:color="auto"/>
                                                            <w:left w:val="none" w:sz="0" w:space="0" w:color="auto"/>
                                                            <w:bottom w:val="none" w:sz="0" w:space="0" w:color="auto"/>
                                                            <w:right w:val="none" w:sz="0" w:space="0" w:color="auto"/>
                                                          </w:divBdr>
                                                        </w:div>
                                                        <w:div w:id="227691336">
                                                          <w:marLeft w:val="0"/>
                                                          <w:marRight w:val="0"/>
                                                          <w:marTop w:val="450"/>
                                                          <w:marBottom w:val="450"/>
                                                          <w:divBdr>
                                                            <w:top w:val="none" w:sz="0" w:space="0" w:color="auto"/>
                                                            <w:left w:val="none" w:sz="0" w:space="0" w:color="auto"/>
                                                            <w:bottom w:val="none" w:sz="0" w:space="0" w:color="auto"/>
                                                            <w:right w:val="none" w:sz="0" w:space="0" w:color="auto"/>
                                                          </w:divBdr>
                                                        </w:div>
                                                        <w:div w:id="594215426">
                                                          <w:marLeft w:val="0"/>
                                                          <w:marRight w:val="0"/>
                                                          <w:marTop w:val="450"/>
                                                          <w:marBottom w:val="450"/>
                                                          <w:divBdr>
                                                            <w:top w:val="none" w:sz="0" w:space="0" w:color="auto"/>
                                                            <w:left w:val="none" w:sz="0" w:space="0" w:color="auto"/>
                                                            <w:bottom w:val="none" w:sz="0" w:space="0" w:color="auto"/>
                                                            <w:right w:val="none" w:sz="0" w:space="0" w:color="auto"/>
                                                          </w:divBdr>
                                                        </w:div>
                                                        <w:div w:id="489716797">
                                                          <w:marLeft w:val="300"/>
                                                          <w:marRight w:val="0"/>
                                                          <w:marTop w:val="0"/>
                                                          <w:marBottom w:val="300"/>
                                                          <w:divBdr>
                                                            <w:top w:val="none" w:sz="0" w:space="0" w:color="auto"/>
                                                            <w:left w:val="none" w:sz="0" w:space="0" w:color="auto"/>
                                                            <w:bottom w:val="none" w:sz="0" w:space="0" w:color="auto"/>
                                                            <w:right w:val="none" w:sz="0" w:space="0" w:color="auto"/>
                                                          </w:divBdr>
                                                        </w:div>
                                                        <w:div w:id="439422503">
                                                          <w:marLeft w:val="300"/>
                                                          <w:marRight w:val="0"/>
                                                          <w:marTop w:val="0"/>
                                                          <w:marBottom w:val="300"/>
                                                          <w:divBdr>
                                                            <w:top w:val="none" w:sz="0" w:space="0" w:color="auto"/>
                                                            <w:left w:val="none" w:sz="0" w:space="0" w:color="auto"/>
                                                            <w:bottom w:val="none" w:sz="0" w:space="0" w:color="auto"/>
                                                            <w:right w:val="none" w:sz="0" w:space="0" w:color="auto"/>
                                                          </w:divBdr>
                                                        </w:div>
                                                        <w:div w:id="483352491">
                                                          <w:marLeft w:val="300"/>
                                                          <w:marRight w:val="0"/>
                                                          <w:marTop w:val="0"/>
                                                          <w:marBottom w:val="300"/>
                                                          <w:divBdr>
                                                            <w:top w:val="none" w:sz="0" w:space="0" w:color="auto"/>
                                                            <w:left w:val="none" w:sz="0" w:space="0" w:color="auto"/>
                                                            <w:bottom w:val="none" w:sz="0" w:space="0" w:color="auto"/>
                                                            <w:right w:val="none" w:sz="0" w:space="0" w:color="auto"/>
                                                          </w:divBdr>
                                                        </w:div>
                                                        <w:div w:id="1999648989">
                                                          <w:marLeft w:val="0"/>
                                                          <w:marRight w:val="0"/>
                                                          <w:marTop w:val="450"/>
                                                          <w:marBottom w:val="450"/>
                                                          <w:divBdr>
                                                            <w:top w:val="none" w:sz="0" w:space="0" w:color="auto"/>
                                                            <w:left w:val="none" w:sz="0" w:space="0" w:color="auto"/>
                                                            <w:bottom w:val="none" w:sz="0" w:space="0" w:color="auto"/>
                                                            <w:right w:val="none" w:sz="0" w:space="0" w:color="auto"/>
                                                          </w:divBdr>
                                                        </w:div>
                                                        <w:div w:id="382411515">
                                                          <w:marLeft w:val="0"/>
                                                          <w:marRight w:val="0"/>
                                                          <w:marTop w:val="450"/>
                                                          <w:marBottom w:val="450"/>
                                                          <w:divBdr>
                                                            <w:top w:val="none" w:sz="0" w:space="0" w:color="auto"/>
                                                            <w:left w:val="none" w:sz="0" w:space="0" w:color="auto"/>
                                                            <w:bottom w:val="none" w:sz="0" w:space="0" w:color="auto"/>
                                                            <w:right w:val="none" w:sz="0" w:space="0" w:color="auto"/>
                                                          </w:divBdr>
                                                        </w:div>
                                                        <w:div w:id="9532197">
                                                          <w:marLeft w:val="0"/>
                                                          <w:marRight w:val="0"/>
                                                          <w:marTop w:val="450"/>
                                                          <w:marBottom w:val="450"/>
                                                          <w:divBdr>
                                                            <w:top w:val="none" w:sz="0" w:space="0" w:color="auto"/>
                                                            <w:left w:val="none" w:sz="0" w:space="0" w:color="auto"/>
                                                            <w:bottom w:val="none" w:sz="0" w:space="0" w:color="auto"/>
                                                            <w:right w:val="none" w:sz="0" w:space="0" w:color="auto"/>
                                                          </w:divBdr>
                                                        </w:div>
                                                        <w:div w:id="1975987563">
                                                          <w:marLeft w:val="0"/>
                                                          <w:marRight w:val="0"/>
                                                          <w:marTop w:val="450"/>
                                                          <w:marBottom w:val="450"/>
                                                          <w:divBdr>
                                                            <w:top w:val="none" w:sz="0" w:space="0" w:color="auto"/>
                                                            <w:left w:val="none" w:sz="0" w:space="0" w:color="auto"/>
                                                            <w:bottom w:val="none" w:sz="0" w:space="0" w:color="auto"/>
                                                            <w:right w:val="none" w:sz="0" w:space="0" w:color="auto"/>
                                                          </w:divBdr>
                                                        </w:div>
                                                        <w:div w:id="2085757069">
                                                          <w:marLeft w:val="0"/>
                                                          <w:marRight w:val="0"/>
                                                          <w:marTop w:val="450"/>
                                                          <w:marBottom w:val="450"/>
                                                          <w:divBdr>
                                                            <w:top w:val="none" w:sz="0" w:space="0" w:color="auto"/>
                                                            <w:left w:val="none" w:sz="0" w:space="0" w:color="auto"/>
                                                            <w:bottom w:val="none" w:sz="0" w:space="0" w:color="auto"/>
                                                            <w:right w:val="none" w:sz="0" w:space="0" w:color="auto"/>
                                                          </w:divBdr>
                                                        </w:div>
                                                        <w:div w:id="1560634127">
                                                          <w:marLeft w:val="0"/>
                                                          <w:marRight w:val="0"/>
                                                          <w:marTop w:val="450"/>
                                                          <w:marBottom w:val="450"/>
                                                          <w:divBdr>
                                                            <w:top w:val="none" w:sz="0" w:space="0" w:color="auto"/>
                                                            <w:left w:val="none" w:sz="0" w:space="0" w:color="auto"/>
                                                            <w:bottom w:val="none" w:sz="0" w:space="0" w:color="auto"/>
                                                            <w:right w:val="none" w:sz="0" w:space="0" w:color="auto"/>
                                                          </w:divBdr>
                                                        </w:div>
                                                        <w:div w:id="1756436992">
                                                          <w:marLeft w:val="0"/>
                                                          <w:marRight w:val="0"/>
                                                          <w:marTop w:val="450"/>
                                                          <w:marBottom w:val="450"/>
                                                          <w:divBdr>
                                                            <w:top w:val="none" w:sz="0" w:space="0" w:color="auto"/>
                                                            <w:left w:val="none" w:sz="0" w:space="0" w:color="auto"/>
                                                            <w:bottom w:val="none" w:sz="0" w:space="0" w:color="auto"/>
                                                            <w:right w:val="none" w:sz="0" w:space="0" w:color="auto"/>
                                                          </w:divBdr>
                                                        </w:div>
                                                        <w:div w:id="2005939094">
                                                          <w:marLeft w:val="0"/>
                                                          <w:marRight w:val="0"/>
                                                          <w:marTop w:val="450"/>
                                                          <w:marBottom w:val="450"/>
                                                          <w:divBdr>
                                                            <w:top w:val="none" w:sz="0" w:space="0" w:color="auto"/>
                                                            <w:left w:val="none" w:sz="0" w:space="0" w:color="auto"/>
                                                            <w:bottom w:val="none" w:sz="0" w:space="0" w:color="auto"/>
                                                            <w:right w:val="none" w:sz="0" w:space="0" w:color="auto"/>
                                                          </w:divBdr>
                                                        </w:div>
                                                        <w:div w:id="490946215">
                                                          <w:marLeft w:val="0"/>
                                                          <w:marRight w:val="0"/>
                                                          <w:marTop w:val="450"/>
                                                          <w:marBottom w:val="450"/>
                                                          <w:divBdr>
                                                            <w:top w:val="none" w:sz="0" w:space="0" w:color="auto"/>
                                                            <w:left w:val="none" w:sz="0" w:space="0" w:color="auto"/>
                                                            <w:bottom w:val="none" w:sz="0" w:space="0" w:color="auto"/>
                                                            <w:right w:val="none" w:sz="0" w:space="0" w:color="auto"/>
                                                          </w:divBdr>
                                                        </w:div>
                                                        <w:div w:id="536431606">
                                                          <w:marLeft w:val="0"/>
                                                          <w:marRight w:val="0"/>
                                                          <w:marTop w:val="450"/>
                                                          <w:marBottom w:val="450"/>
                                                          <w:divBdr>
                                                            <w:top w:val="none" w:sz="0" w:space="0" w:color="auto"/>
                                                            <w:left w:val="none" w:sz="0" w:space="0" w:color="auto"/>
                                                            <w:bottom w:val="none" w:sz="0" w:space="0" w:color="auto"/>
                                                            <w:right w:val="none" w:sz="0" w:space="0" w:color="auto"/>
                                                          </w:divBdr>
                                                        </w:div>
                                                        <w:div w:id="1049692232">
                                                          <w:marLeft w:val="0"/>
                                                          <w:marRight w:val="0"/>
                                                          <w:marTop w:val="450"/>
                                                          <w:marBottom w:val="450"/>
                                                          <w:divBdr>
                                                            <w:top w:val="none" w:sz="0" w:space="0" w:color="auto"/>
                                                            <w:left w:val="none" w:sz="0" w:space="0" w:color="auto"/>
                                                            <w:bottom w:val="none" w:sz="0" w:space="0" w:color="auto"/>
                                                            <w:right w:val="none" w:sz="0" w:space="0" w:color="auto"/>
                                                          </w:divBdr>
                                                        </w:div>
                                                        <w:div w:id="965085229">
                                                          <w:marLeft w:val="0"/>
                                                          <w:marRight w:val="0"/>
                                                          <w:marTop w:val="0"/>
                                                          <w:marBottom w:val="0"/>
                                                          <w:divBdr>
                                                            <w:top w:val="none" w:sz="0" w:space="0" w:color="auto"/>
                                                            <w:left w:val="none" w:sz="0" w:space="0" w:color="auto"/>
                                                            <w:bottom w:val="none" w:sz="0" w:space="0" w:color="auto"/>
                                                            <w:right w:val="none" w:sz="0" w:space="0" w:color="auto"/>
                                                          </w:divBdr>
                                                          <w:divsChild>
                                                            <w:div w:id="1318999784">
                                                              <w:marLeft w:val="0"/>
                                                              <w:marRight w:val="0"/>
                                                              <w:marTop w:val="0"/>
                                                              <w:marBottom w:val="0"/>
                                                              <w:divBdr>
                                                                <w:top w:val="none" w:sz="0" w:space="0" w:color="auto"/>
                                                                <w:left w:val="none" w:sz="0" w:space="0" w:color="auto"/>
                                                                <w:bottom w:val="none" w:sz="0" w:space="0" w:color="auto"/>
                                                                <w:right w:val="none" w:sz="0" w:space="0" w:color="auto"/>
                                                              </w:divBdr>
                                                            </w:div>
                                                            <w:div w:id="363754902">
                                                              <w:marLeft w:val="0"/>
                                                              <w:marRight w:val="0"/>
                                                              <w:marTop w:val="0"/>
                                                              <w:marBottom w:val="0"/>
                                                              <w:divBdr>
                                                                <w:top w:val="none" w:sz="0" w:space="0" w:color="auto"/>
                                                                <w:left w:val="none" w:sz="0" w:space="0" w:color="auto"/>
                                                                <w:bottom w:val="none" w:sz="0" w:space="0" w:color="auto"/>
                                                                <w:right w:val="none" w:sz="0" w:space="0" w:color="auto"/>
                                                              </w:divBdr>
                                                              <w:divsChild>
                                                                <w:div w:id="323822630">
                                                                  <w:marLeft w:val="0"/>
                                                                  <w:marRight w:val="0"/>
                                                                  <w:marTop w:val="0"/>
                                                                  <w:marBottom w:val="0"/>
                                                                  <w:divBdr>
                                                                    <w:top w:val="none" w:sz="0" w:space="0" w:color="auto"/>
                                                                    <w:left w:val="none" w:sz="0" w:space="0" w:color="auto"/>
                                                                    <w:bottom w:val="none" w:sz="0" w:space="0" w:color="auto"/>
                                                                    <w:right w:val="none" w:sz="0" w:space="0" w:color="auto"/>
                                                                  </w:divBdr>
                                                                </w:div>
                                                                <w:div w:id="122814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736054">
                                                          <w:marLeft w:val="0"/>
                                                          <w:marRight w:val="0"/>
                                                          <w:marTop w:val="450"/>
                                                          <w:marBottom w:val="450"/>
                                                          <w:divBdr>
                                                            <w:top w:val="none" w:sz="0" w:space="0" w:color="auto"/>
                                                            <w:left w:val="none" w:sz="0" w:space="0" w:color="auto"/>
                                                            <w:bottom w:val="none" w:sz="0" w:space="0" w:color="auto"/>
                                                            <w:right w:val="none" w:sz="0" w:space="0" w:color="auto"/>
                                                          </w:divBdr>
                                                          <w:divsChild>
                                                            <w:div w:id="807094393">
                                                              <w:marLeft w:val="0"/>
                                                              <w:marRight w:val="0"/>
                                                              <w:marTop w:val="0"/>
                                                              <w:marBottom w:val="0"/>
                                                              <w:divBdr>
                                                                <w:top w:val="none" w:sz="0" w:space="0" w:color="auto"/>
                                                                <w:left w:val="none" w:sz="0" w:space="0" w:color="auto"/>
                                                                <w:bottom w:val="none" w:sz="0" w:space="0" w:color="auto"/>
                                                                <w:right w:val="none" w:sz="0" w:space="0" w:color="auto"/>
                                                              </w:divBdr>
                                                              <w:divsChild>
                                                                <w:div w:id="762802851">
                                                                  <w:marLeft w:val="0"/>
                                                                  <w:marRight w:val="0"/>
                                                                  <w:marTop w:val="150"/>
                                                                  <w:marBottom w:val="300"/>
                                                                  <w:divBdr>
                                                                    <w:top w:val="none" w:sz="0" w:space="0" w:color="auto"/>
                                                                    <w:left w:val="none" w:sz="0" w:space="0" w:color="auto"/>
                                                                    <w:bottom w:val="none" w:sz="0" w:space="0" w:color="auto"/>
                                                                    <w:right w:val="none" w:sz="0" w:space="0" w:color="auto"/>
                                                                  </w:divBdr>
                                                                </w:div>
                                                                <w:div w:id="14968369">
                                                                  <w:marLeft w:val="0"/>
                                                                  <w:marRight w:val="0"/>
                                                                  <w:marTop w:val="150"/>
                                                                  <w:marBottom w:val="300"/>
                                                                  <w:divBdr>
                                                                    <w:top w:val="none" w:sz="0" w:space="0" w:color="auto"/>
                                                                    <w:left w:val="none" w:sz="0" w:space="0" w:color="auto"/>
                                                                    <w:bottom w:val="none" w:sz="0" w:space="0" w:color="auto"/>
                                                                    <w:right w:val="none" w:sz="0" w:space="0" w:color="auto"/>
                                                                  </w:divBdr>
                                                                </w:div>
                                                                <w:div w:id="437870845">
                                                                  <w:marLeft w:val="0"/>
                                                                  <w:marRight w:val="0"/>
                                                                  <w:marTop w:val="150"/>
                                                                  <w:marBottom w:val="300"/>
                                                                  <w:divBdr>
                                                                    <w:top w:val="none" w:sz="0" w:space="0" w:color="auto"/>
                                                                    <w:left w:val="none" w:sz="0" w:space="0" w:color="auto"/>
                                                                    <w:bottom w:val="none" w:sz="0" w:space="0" w:color="auto"/>
                                                                    <w:right w:val="none" w:sz="0" w:space="0" w:color="auto"/>
                                                                  </w:divBdr>
                                                                </w:div>
                                                                <w:div w:id="581178188">
                                                                  <w:marLeft w:val="0"/>
                                                                  <w:marRight w:val="0"/>
                                                                  <w:marTop w:val="150"/>
                                                                  <w:marBottom w:val="300"/>
                                                                  <w:divBdr>
                                                                    <w:top w:val="none" w:sz="0" w:space="0" w:color="auto"/>
                                                                    <w:left w:val="none" w:sz="0" w:space="0" w:color="auto"/>
                                                                    <w:bottom w:val="none" w:sz="0" w:space="0" w:color="auto"/>
                                                                    <w:right w:val="none" w:sz="0" w:space="0" w:color="auto"/>
                                                                  </w:divBdr>
                                                                </w:div>
                                                                <w:div w:id="1167742840">
                                                                  <w:marLeft w:val="0"/>
                                                                  <w:marRight w:val="0"/>
                                                                  <w:marTop w:val="150"/>
                                                                  <w:marBottom w:val="300"/>
                                                                  <w:divBdr>
                                                                    <w:top w:val="none" w:sz="0" w:space="0" w:color="auto"/>
                                                                    <w:left w:val="none" w:sz="0" w:space="0" w:color="auto"/>
                                                                    <w:bottom w:val="none" w:sz="0" w:space="0" w:color="auto"/>
                                                                    <w:right w:val="none" w:sz="0" w:space="0" w:color="auto"/>
                                                                  </w:divBdr>
                                                                </w:div>
                                                                <w:div w:id="126749722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6664262">
                              <w:marLeft w:val="0"/>
                              <w:marRight w:val="0"/>
                              <w:marTop w:val="0"/>
                              <w:marBottom w:val="0"/>
                              <w:divBdr>
                                <w:top w:val="none" w:sz="0" w:space="0" w:color="auto"/>
                                <w:left w:val="none" w:sz="0" w:space="0" w:color="auto"/>
                                <w:bottom w:val="none" w:sz="0" w:space="0" w:color="auto"/>
                                <w:right w:val="none" w:sz="0" w:space="0" w:color="auto"/>
                              </w:divBdr>
                              <w:divsChild>
                                <w:div w:id="1073625348">
                                  <w:marLeft w:val="0"/>
                                  <w:marRight w:val="0"/>
                                  <w:marTop w:val="0"/>
                                  <w:marBottom w:val="0"/>
                                  <w:divBdr>
                                    <w:top w:val="none" w:sz="0" w:space="0" w:color="auto"/>
                                    <w:left w:val="none" w:sz="0" w:space="0" w:color="auto"/>
                                    <w:bottom w:val="none" w:sz="0" w:space="0" w:color="auto"/>
                                    <w:right w:val="none" w:sz="0" w:space="0" w:color="auto"/>
                                  </w:divBdr>
                                  <w:divsChild>
                                    <w:div w:id="492919531">
                                      <w:marLeft w:val="0"/>
                                      <w:marRight w:val="0"/>
                                      <w:marTop w:val="0"/>
                                      <w:marBottom w:val="0"/>
                                      <w:divBdr>
                                        <w:top w:val="none" w:sz="0" w:space="0" w:color="auto"/>
                                        <w:left w:val="none" w:sz="0" w:space="0" w:color="auto"/>
                                        <w:bottom w:val="none" w:sz="0" w:space="0" w:color="auto"/>
                                        <w:right w:val="none" w:sz="0" w:space="0" w:color="auto"/>
                                      </w:divBdr>
                                    </w:div>
                                    <w:div w:id="1659379486">
                                      <w:marLeft w:val="0"/>
                                      <w:marRight w:val="0"/>
                                      <w:marTop w:val="0"/>
                                      <w:marBottom w:val="0"/>
                                      <w:divBdr>
                                        <w:top w:val="none" w:sz="0" w:space="0" w:color="auto"/>
                                        <w:left w:val="none" w:sz="0" w:space="0" w:color="auto"/>
                                        <w:bottom w:val="none" w:sz="0" w:space="0" w:color="auto"/>
                                        <w:right w:val="none" w:sz="0" w:space="0" w:color="auto"/>
                                      </w:divBdr>
                                      <w:divsChild>
                                        <w:div w:id="1261832308">
                                          <w:marLeft w:val="0"/>
                                          <w:marRight w:val="0"/>
                                          <w:marTop w:val="0"/>
                                          <w:marBottom w:val="0"/>
                                          <w:divBdr>
                                            <w:top w:val="none" w:sz="0" w:space="0" w:color="auto"/>
                                            <w:left w:val="none" w:sz="0" w:space="0" w:color="auto"/>
                                            <w:bottom w:val="none" w:sz="0" w:space="0" w:color="auto"/>
                                            <w:right w:val="none" w:sz="0" w:space="0" w:color="auto"/>
                                          </w:divBdr>
                                          <w:divsChild>
                                            <w:div w:id="416482873">
                                              <w:marLeft w:val="0"/>
                                              <w:marRight w:val="0"/>
                                              <w:marTop w:val="0"/>
                                              <w:marBottom w:val="0"/>
                                              <w:divBdr>
                                                <w:top w:val="none" w:sz="0" w:space="0" w:color="auto"/>
                                                <w:left w:val="none" w:sz="0" w:space="0" w:color="auto"/>
                                                <w:bottom w:val="none" w:sz="0" w:space="0" w:color="auto"/>
                                                <w:right w:val="none" w:sz="0" w:space="0" w:color="auto"/>
                                              </w:divBdr>
                                              <w:divsChild>
                                                <w:div w:id="278952886">
                                                  <w:marLeft w:val="0"/>
                                                  <w:marRight w:val="0"/>
                                                  <w:marTop w:val="450"/>
                                                  <w:marBottom w:val="450"/>
                                                  <w:divBdr>
                                                    <w:top w:val="none" w:sz="0" w:space="0" w:color="auto"/>
                                                    <w:left w:val="none" w:sz="0" w:space="0" w:color="auto"/>
                                                    <w:bottom w:val="none" w:sz="0" w:space="0" w:color="auto"/>
                                                    <w:right w:val="none" w:sz="0" w:space="0" w:color="auto"/>
                                                  </w:divBdr>
                                                </w:div>
                                                <w:div w:id="650643016">
                                                  <w:marLeft w:val="0"/>
                                                  <w:marRight w:val="0"/>
                                                  <w:marTop w:val="450"/>
                                                  <w:marBottom w:val="450"/>
                                                  <w:divBdr>
                                                    <w:top w:val="none" w:sz="0" w:space="0" w:color="auto"/>
                                                    <w:left w:val="none" w:sz="0" w:space="0" w:color="auto"/>
                                                    <w:bottom w:val="none" w:sz="0" w:space="0" w:color="auto"/>
                                                    <w:right w:val="none" w:sz="0" w:space="0" w:color="auto"/>
                                                  </w:divBdr>
                                                </w:div>
                                                <w:div w:id="277683969">
                                                  <w:marLeft w:val="0"/>
                                                  <w:marRight w:val="0"/>
                                                  <w:marTop w:val="450"/>
                                                  <w:marBottom w:val="450"/>
                                                  <w:divBdr>
                                                    <w:top w:val="none" w:sz="0" w:space="0" w:color="auto"/>
                                                    <w:left w:val="none" w:sz="0" w:space="0" w:color="auto"/>
                                                    <w:bottom w:val="none" w:sz="0" w:space="0" w:color="auto"/>
                                                    <w:right w:val="none" w:sz="0" w:space="0" w:color="auto"/>
                                                  </w:divBdr>
                                                </w:div>
                                                <w:div w:id="113014746">
                                                  <w:marLeft w:val="0"/>
                                                  <w:marRight w:val="0"/>
                                                  <w:marTop w:val="0"/>
                                                  <w:marBottom w:val="0"/>
                                                  <w:divBdr>
                                                    <w:top w:val="none" w:sz="0" w:space="0" w:color="auto"/>
                                                    <w:left w:val="none" w:sz="0" w:space="0" w:color="auto"/>
                                                    <w:bottom w:val="none" w:sz="0" w:space="0" w:color="auto"/>
                                                    <w:right w:val="none" w:sz="0" w:space="0" w:color="auto"/>
                                                  </w:divBdr>
                                                  <w:divsChild>
                                                    <w:div w:id="1785154357">
                                                      <w:marLeft w:val="0"/>
                                                      <w:marRight w:val="0"/>
                                                      <w:marTop w:val="0"/>
                                                      <w:marBottom w:val="0"/>
                                                      <w:divBdr>
                                                        <w:top w:val="none" w:sz="0" w:space="0" w:color="auto"/>
                                                        <w:left w:val="none" w:sz="0" w:space="0" w:color="auto"/>
                                                        <w:bottom w:val="none" w:sz="0" w:space="0" w:color="auto"/>
                                                        <w:right w:val="none" w:sz="0" w:space="0" w:color="auto"/>
                                                      </w:divBdr>
                                                    </w:div>
                                                    <w:div w:id="1111976684">
                                                      <w:marLeft w:val="0"/>
                                                      <w:marRight w:val="0"/>
                                                      <w:marTop w:val="0"/>
                                                      <w:marBottom w:val="0"/>
                                                      <w:divBdr>
                                                        <w:top w:val="none" w:sz="0" w:space="0" w:color="auto"/>
                                                        <w:left w:val="none" w:sz="0" w:space="0" w:color="auto"/>
                                                        <w:bottom w:val="none" w:sz="0" w:space="0" w:color="auto"/>
                                                        <w:right w:val="none" w:sz="0" w:space="0" w:color="auto"/>
                                                      </w:divBdr>
                                                      <w:divsChild>
                                                        <w:div w:id="114624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432462">
                                                  <w:marLeft w:val="0"/>
                                                  <w:marRight w:val="0"/>
                                                  <w:marTop w:val="450"/>
                                                  <w:marBottom w:val="450"/>
                                                  <w:divBdr>
                                                    <w:top w:val="none" w:sz="0" w:space="0" w:color="auto"/>
                                                    <w:left w:val="none" w:sz="0" w:space="0" w:color="auto"/>
                                                    <w:bottom w:val="none" w:sz="0" w:space="0" w:color="auto"/>
                                                    <w:right w:val="none" w:sz="0" w:space="0" w:color="auto"/>
                                                  </w:divBdr>
                                                </w:div>
                                                <w:div w:id="1395092">
                                                  <w:marLeft w:val="0"/>
                                                  <w:marRight w:val="0"/>
                                                  <w:marTop w:val="450"/>
                                                  <w:marBottom w:val="450"/>
                                                  <w:divBdr>
                                                    <w:top w:val="none" w:sz="0" w:space="0" w:color="auto"/>
                                                    <w:left w:val="none" w:sz="0" w:space="0" w:color="auto"/>
                                                    <w:bottom w:val="none" w:sz="0" w:space="0" w:color="auto"/>
                                                    <w:right w:val="none" w:sz="0" w:space="0" w:color="auto"/>
                                                  </w:divBdr>
                                                </w:div>
                                                <w:div w:id="1490096659">
                                                  <w:marLeft w:val="0"/>
                                                  <w:marRight w:val="0"/>
                                                  <w:marTop w:val="450"/>
                                                  <w:marBottom w:val="450"/>
                                                  <w:divBdr>
                                                    <w:top w:val="none" w:sz="0" w:space="0" w:color="auto"/>
                                                    <w:left w:val="none" w:sz="0" w:space="0" w:color="auto"/>
                                                    <w:bottom w:val="none" w:sz="0" w:space="0" w:color="auto"/>
                                                    <w:right w:val="none" w:sz="0" w:space="0" w:color="auto"/>
                                                  </w:divBdr>
                                                </w:div>
                                                <w:div w:id="1620409588">
                                                  <w:marLeft w:val="0"/>
                                                  <w:marRight w:val="0"/>
                                                  <w:marTop w:val="450"/>
                                                  <w:marBottom w:val="450"/>
                                                  <w:divBdr>
                                                    <w:top w:val="none" w:sz="0" w:space="0" w:color="auto"/>
                                                    <w:left w:val="none" w:sz="0" w:space="0" w:color="auto"/>
                                                    <w:bottom w:val="none" w:sz="0" w:space="0" w:color="auto"/>
                                                    <w:right w:val="none" w:sz="0" w:space="0" w:color="auto"/>
                                                  </w:divBdr>
                                                </w:div>
                                                <w:div w:id="311832277">
                                                  <w:marLeft w:val="0"/>
                                                  <w:marRight w:val="0"/>
                                                  <w:marTop w:val="450"/>
                                                  <w:marBottom w:val="450"/>
                                                  <w:divBdr>
                                                    <w:top w:val="none" w:sz="0" w:space="0" w:color="auto"/>
                                                    <w:left w:val="none" w:sz="0" w:space="0" w:color="auto"/>
                                                    <w:bottom w:val="none" w:sz="0" w:space="0" w:color="auto"/>
                                                    <w:right w:val="none" w:sz="0" w:space="0" w:color="auto"/>
                                                  </w:divBdr>
                                                  <w:divsChild>
                                                    <w:div w:id="626201922">
                                                      <w:marLeft w:val="0"/>
                                                      <w:marRight w:val="0"/>
                                                      <w:marTop w:val="0"/>
                                                      <w:marBottom w:val="0"/>
                                                      <w:divBdr>
                                                        <w:top w:val="none" w:sz="0" w:space="0" w:color="auto"/>
                                                        <w:left w:val="none" w:sz="0" w:space="0" w:color="auto"/>
                                                        <w:bottom w:val="none" w:sz="0" w:space="0" w:color="auto"/>
                                                        <w:right w:val="none" w:sz="0" w:space="0" w:color="auto"/>
                                                      </w:divBdr>
                                                      <w:divsChild>
                                                        <w:div w:id="1135224016">
                                                          <w:marLeft w:val="0"/>
                                                          <w:marRight w:val="0"/>
                                                          <w:marTop w:val="150"/>
                                                          <w:marBottom w:val="300"/>
                                                          <w:divBdr>
                                                            <w:top w:val="none" w:sz="0" w:space="0" w:color="auto"/>
                                                            <w:left w:val="none" w:sz="0" w:space="0" w:color="auto"/>
                                                            <w:bottom w:val="none" w:sz="0" w:space="0" w:color="auto"/>
                                                            <w:right w:val="none" w:sz="0" w:space="0" w:color="auto"/>
                                                          </w:divBdr>
                                                        </w:div>
                                                        <w:div w:id="1277520719">
                                                          <w:marLeft w:val="0"/>
                                                          <w:marRight w:val="0"/>
                                                          <w:marTop w:val="150"/>
                                                          <w:marBottom w:val="300"/>
                                                          <w:divBdr>
                                                            <w:top w:val="none" w:sz="0" w:space="0" w:color="auto"/>
                                                            <w:left w:val="none" w:sz="0" w:space="0" w:color="auto"/>
                                                            <w:bottom w:val="none" w:sz="0" w:space="0" w:color="auto"/>
                                                            <w:right w:val="none" w:sz="0" w:space="0" w:color="auto"/>
                                                          </w:divBdr>
                                                        </w:div>
                                                        <w:div w:id="1829710271">
                                                          <w:marLeft w:val="0"/>
                                                          <w:marRight w:val="0"/>
                                                          <w:marTop w:val="150"/>
                                                          <w:marBottom w:val="300"/>
                                                          <w:divBdr>
                                                            <w:top w:val="none" w:sz="0" w:space="0" w:color="auto"/>
                                                            <w:left w:val="none" w:sz="0" w:space="0" w:color="auto"/>
                                                            <w:bottom w:val="none" w:sz="0" w:space="0" w:color="auto"/>
                                                            <w:right w:val="none" w:sz="0" w:space="0" w:color="auto"/>
                                                          </w:divBdr>
                                                        </w:div>
                                                        <w:div w:id="211969701">
                                                          <w:marLeft w:val="0"/>
                                                          <w:marRight w:val="0"/>
                                                          <w:marTop w:val="150"/>
                                                          <w:marBottom w:val="300"/>
                                                          <w:divBdr>
                                                            <w:top w:val="none" w:sz="0" w:space="0" w:color="auto"/>
                                                            <w:left w:val="none" w:sz="0" w:space="0" w:color="auto"/>
                                                            <w:bottom w:val="none" w:sz="0" w:space="0" w:color="auto"/>
                                                            <w:right w:val="none" w:sz="0" w:space="0" w:color="auto"/>
                                                          </w:divBdr>
                                                        </w:div>
                                                        <w:div w:id="2124885799">
                                                          <w:marLeft w:val="0"/>
                                                          <w:marRight w:val="0"/>
                                                          <w:marTop w:val="150"/>
                                                          <w:marBottom w:val="300"/>
                                                          <w:divBdr>
                                                            <w:top w:val="none" w:sz="0" w:space="0" w:color="auto"/>
                                                            <w:left w:val="none" w:sz="0" w:space="0" w:color="auto"/>
                                                            <w:bottom w:val="none" w:sz="0" w:space="0" w:color="auto"/>
                                                            <w:right w:val="none" w:sz="0" w:space="0" w:color="auto"/>
                                                          </w:divBdr>
                                                        </w:div>
                                                        <w:div w:id="1850295850">
                                                          <w:marLeft w:val="0"/>
                                                          <w:marRight w:val="0"/>
                                                          <w:marTop w:val="150"/>
                                                          <w:marBottom w:val="300"/>
                                                          <w:divBdr>
                                                            <w:top w:val="none" w:sz="0" w:space="0" w:color="auto"/>
                                                            <w:left w:val="none" w:sz="0" w:space="0" w:color="auto"/>
                                                            <w:bottom w:val="none" w:sz="0" w:space="0" w:color="auto"/>
                                                            <w:right w:val="none" w:sz="0" w:space="0" w:color="auto"/>
                                                          </w:divBdr>
                                                        </w:div>
                                                        <w:div w:id="1543203418">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659845217">
                                                  <w:marLeft w:val="0"/>
                                                  <w:marRight w:val="0"/>
                                                  <w:marTop w:val="450"/>
                                                  <w:marBottom w:val="450"/>
                                                  <w:divBdr>
                                                    <w:top w:val="none" w:sz="0" w:space="0" w:color="auto"/>
                                                    <w:left w:val="none" w:sz="0" w:space="0" w:color="auto"/>
                                                    <w:bottom w:val="none" w:sz="0" w:space="0" w:color="auto"/>
                                                    <w:right w:val="none" w:sz="0" w:space="0" w:color="auto"/>
                                                  </w:divBdr>
                                                </w:div>
                                                <w:div w:id="1847284889">
                                                  <w:marLeft w:val="0"/>
                                                  <w:marRight w:val="0"/>
                                                  <w:marTop w:val="450"/>
                                                  <w:marBottom w:val="450"/>
                                                  <w:divBdr>
                                                    <w:top w:val="none" w:sz="0" w:space="0" w:color="auto"/>
                                                    <w:left w:val="none" w:sz="0" w:space="0" w:color="auto"/>
                                                    <w:bottom w:val="none" w:sz="0" w:space="0" w:color="auto"/>
                                                    <w:right w:val="none" w:sz="0" w:space="0" w:color="auto"/>
                                                  </w:divBdr>
                                                </w:div>
                                                <w:div w:id="1499883418">
                                                  <w:marLeft w:val="0"/>
                                                  <w:marRight w:val="0"/>
                                                  <w:marTop w:val="450"/>
                                                  <w:marBottom w:val="450"/>
                                                  <w:divBdr>
                                                    <w:top w:val="none" w:sz="0" w:space="0" w:color="auto"/>
                                                    <w:left w:val="none" w:sz="0" w:space="0" w:color="auto"/>
                                                    <w:bottom w:val="none" w:sz="0" w:space="0" w:color="auto"/>
                                                    <w:right w:val="none" w:sz="0" w:space="0" w:color="auto"/>
                                                  </w:divBdr>
                                                  <w:divsChild>
                                                    <w:div w:id="1590842930">
                                                      <w:marLeft w:val="0"/>
                                                      <w:marRight w:val="0"/>
                                                      <w:marTop w:val="0"/>
                                                      <w:marBottom w:val="0"/>
                                                      <w:divBdr>
                                                        <w:top w:val="none" w:sz="0" w:space="0" w:color="auto"/>
                                                        <w:left w:val="none" w:sz="0" w:space="0" w:color="auto"/>
                                                        <w:bottom w:val="none" w:sz="0" w:space="0" w:color="auto"/>
                                                        <w:right w:val="none" w:sz="0" w:space="0" w:color="auto"/>
                                                      </w:divBdr>
                                                      <w:divsChild>
                                                        <w:div w:id="132871261">
                                                          <w:marLeft w:val="0"/>
                                                          <w:marRight w:val="0"/>
                                                          <w:marTop w:val="150"/>
                                                          <w:marBottom w:val="300"/>
                                                          <w:divBdr>
                                                            <w:top w:val="none" w:sz="0" w:space="0" w:color="auto"/>
                                                            <w:left w:val="none" w:sz="0" w:space="0" w:color="auto"/>
                                                            <w:bottom w:val="none" w:sz="0" w:space="0" w:color="auto"/>
                                                            <w:right w:val="none" w:sz="0" w:space="0" w:color="auto"/>
                                                          </w:divBdr>
                                                        </w:div>
                                                        <w:div w:id="1015502318">
                                                          <w:marLeft w:val="0"/>
                                                          <w:marRight w:val="0"/>
                                                          <w:marTop w:val="150"/>
                                                          <w:marBottom w:val="300"/>
                                                          <w:divBdr>
                                                            <w:top w:val="none" w:sz="0" w:space="0" w:color="auto"/>
                                                            <w:left w:val="none" w:sz="0" w:space="0" w:color="auto"/>
                                                            <w:bottom w:val="none" w:sz="0" w:space="0" w:color="auto"/>
                                                            <w:right w:val="none" w:sz="0" w:space="0" w:color="auto"/>
                                                          </w:divBdr>
                                                        </w:div>
                                                        <w:div w:id="592975622">
                                                          <w:marLeft w:val="0"/>
                                                          <w:marRight w:val="0"/>
                                                          <w:marTop w:val="150"/>
                                                          <w:marBottom w:val="300"/>
                                                          <w:divBdr>
                                                            <w:top w:val="none" w:sz="0" w:space="0" w:color="auto"/>
                                                            <w:left w:val="none" w:sz="0" w:space="0" w:color="auto"/>
                                                            <w:bottom w:val="none" w:sz="0" w:space="0" w:color="auto"/>
                                                            <w:right w:val="none" w:sz="0" w:space="0" w:color="auto"/>
                                                          </w:divBdr>
                                                        </w:div>
                                                        <w:div w:id="1434781357">
                                                          <w:marLeft w:val="0"/>
                                                          <w:marRight w:val="0"/>
                                                          <w:marTop w:val="150"/>
                                                          <w:marBottom w:val="300"/>
                                                          <w:divBdr>
                                                            <w:top w:val="none" w:sz="0" w:space="0" w:color="auto"/>
                                                            <w:left w:val="none" w:sz="0" w:space="0" w:color="auto"/>
                                                            <w:bottom w:val="none" w:sz="0" w:space="0" w:color="auto"/>
                                                            <w:right w:val="none" w:sz="0" w:space="0" w:color="auto"/>
                                                          </w:divBdr>
                                                        </w:div>
                                                        <w:div w:id="726730186">
                                                          <w:marLeft w:val="0"/>
                                                          <w:marRight w:val="0"/>
                                                          <w:marTop w:val="150"/>
                                                          <w:marBottom w:val="300"/>
                                                          <w:divBdr>
                                                            <w:top w:val="none" w:sz="0" w:space="0" w:color="auto"/>
                                                            <w:left w:val="none" w:sz="0" w:space="0" w:color="auto"/>
                                                            <w:bottom w:val="none" w:sz="0" w:space="0" w:color="auto"/>
                                                            <w:right w:val="none" w:sz="0" w:space="0" w:color="auto"/>
                                                          </w:divBdr>
                                                        </w:div>
                                                        <w:div w:id="440339631">
                                                          <w:marLeft w:val="0"/>
                                                          <w:marRight w:val="0"/>
                                                          <w:marTop w:val="150"/>
                                                          <w:marBottom w:val="300"/>
                                                          <w:divBdr>
                                                            <w:top w:val="none" w:sz="0" w:space="0" w:color="auto"/>
                                                            <w:left w:val="none" w:sz="0" w:space="0" w:color="auto"/>
                                                            <w:bottom w:val="none" w:sz="0" w:space="0" w:color="auto"/>
                                                            <w:right w:val="none" w:sz="0" w:space="0" w:color="auto"/>
                                                          </w:divBdr>
                                                        </w:div>
                                                        <w:div w:id="868951130">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719014331">
                                                  <w:marLeft w:val="0"/>
                                                  <w:marRight w:val="0"/>
                                                  <w:marTop w:val="450"/>
                                                  <w:marBottom w:val="450"/>
                                                  <w:divBdr>
                                                    <w:top w:val="none" w:sz="0" w:space="0" w:color="auto"/>
                                                    <w:left w:val="none" w:sz="0" w:space="0" w:color="auto"/>
                                                    <w:bottom w:val="none" w:sz="0" w:space="0" w:color="auto"/>
                                                    <w:right w:val="none" w:sz="0" w:space="0" w:color="auto"/>
                                                  </w:divBdr>
                                                </w:div>
                                                <w:div w:id="956957021">
                                                  <w:marLeft w:val="0"/>
                                                  <w:marRight w:val="0"/>
                                                  <w:marTop w:val="450"/>
                                                  <w:marBottom w:val="450"/>
                                                  <w:divBdr>
                                                    <w:top w:val="none" w:sz="0" w:space="0" w:color="auto"/>
                                                    <w:left w:val="none" w:sz="0" w:space="0" w:color="auto"/>
                                                    <w:bottom w:val="none" w:sz="0" w:space="0" w:color="auto"/>
                                                    <w:right w:val="none" w:sz="0" w:space="0" w:color="auto"/>
                                                  </w:divBdr>
                                                </w:div>
                                                <w:div w:id="1198542290">
                                                  <w:marLeft w:val="0"/>
                                                  <w:marRight w:val="0"/>
                                                  <w:marTop w:val="450"/>
                                                  <w:marBottom w:val="450"/>
                                                  <w:divBdr>
                                                    <w:top w:val="none" w:sz="0" w:space="0" w:color="auto"/>
                                                    <w:left w:val="none" w:sz="0" w:space="0" w:color="auto"/>
                                                    <w:bottom w:val="none" w:sz="0" w:space="0" w:color="auto"/>
                                                    <w:right w:val="none" w:sz="0" w:space="0" w:color="auto"/>
                                                  </w:divBdr>
                                                  <w:divsChild>
                                                    <w:div w:id="191038966">
                                                      <w:marLeft w:val="0"/>
                                                      <w:marRight w:val="0"/>
                                                      <w:marTop w:val="0"/>
                                                      <w:marBottom w:val="0"/>
                                                      <w:divBdr>
                                                        <w:top w:val="none" w:sz="0" w:space="0" w:color="auto"/>
                                                        <w:left w:val="none" w:sz="0" w:space="0" w:color="auto"/>
                                                        <w:bottom w:val="none" w:sz="0" w:space="0" w:color="auto"/>
                                                        <w:right w:val="none" w:sz="0" w:space="0" w:color="auto"/>
                                                      </w:divBdr>
                                                      <w:divsChild>
                                                        <w:div w:id="1241787988">
                                                          <w:marLeft w:val="0"/>
                                                          <w:marRight w:val="0"/>
                                                          <w:marTop w:val="150"/>
                                                          <w:marBottom w:val="300"/>
                                                          <w:divBdr>
                                                            <w:top w:val="none" w:sz="0" w:space="0" w:color="auto"/>
                                                            <w:left w:val="none" w:sz="0" w:space="0" w:color="auto"/>
                                                            <w:bottom w:val="none" w:sz="0" w:space="0" w:color="auto"/>
                                                            <w:right w:val="none" w:sz="0" w:space="0" w:color="auto"/>
                                                          </w:divBdr>
                                                        </w:div>
                                                        <w:div w:id="1601907574">
                                                          <w:marLeft w:val="0"/>
                                                          <w:marRight w:val="0"/>
                                                          <w:marTop w:val="150"/>
                                                          <w:marBottom w:val="300"/>
                                                          <w:divBdr>
                                                            <w:top w:val="none" w:sz="0" w:space="0" w:color="auto"/>
                                                            <w:left w:val="none" w:sz="0" w:space="0" w:color="auto"/>
                                                            <w:bottom w:val="none" w:sz="0" w:space="0" w:color="auto"/>
                                                            <w:right w:val="none" w:sz="0" w:space="0" w:color="auto"/>
                                                          </w:divBdr>
                                                        </w:div>
                                                        <w:div w:id="1545097248">
                                                          <w:marLeft w:val="0"/>
                                                          <w:marRight w:val="0"/>
                                                          <w:marTop w:val="150"/>
                                                          <w:marBottom w:val="300"/>
                                                          <w:divBdr>
                                                            <w:top w:val="none" w:sz="0" w:space="0" w:color="auto"/>
                                                            <w:left w:val="none" w:sz="0" w:space="0" w:color="auto"/>
                                                            <w:bottom w:val="none" w:sz="0" w:space="0" w:color="auto"/>
                                                            <w:right w:val="none" w:sz="0" w:space="0" w:color="auto"/>
                                                          </w:divBdr>
                                                        </w:div>
                                                        <w:div w:id="7607123">
                                                          <w:marLeft w:val="0"/>
                                                          <w:marRight w:val="0"/>
                                                          <w:marTop w:val="150"/>
                                                          <w:marBottom w:val="300"/>
                                                          <w:divBdr>
                                                            <w:top w:val="none" w:sz="0" w:space="0" w:color="auto"/>
                                                            <w:left w:val="none" w:sz="0" w:space="0" w:color="auto"/>
                                                            <w:bottom w:val="none" w:sz="0" w:space="0" w:color="auto"/>
                                                            <w:right w:val="none" w:sz="0" w:space="0" w:color="auto"/>
                                                          </w:divBdr>
                                                        </w:div>
                                                        <w:div w:id="1642999019">
                                                          <w:marLeft w:val="0"/>
                                                          <w:marRight w:val="0"/>
                                                          <w:marTop w:val="150"/>
                                                          <w:marBottom w:val="300"/>
                                                          <w:divBdr>
                                                            <w:top w:val="none" w:sz="0" w:space="0" w:color="auto"/>
                                                            <w:left w:val="none" w:sz="0" w:space="0" w:color="auto"/>
                                                            <w:bottom w:val="none" w:sz="0" w:space="0" w:color="auto"/>
                                                            <w:right w:val="none" w:sz="0" w:space="0" w:color="auto"/>
                                                          </w:divBdr>
                                                        </w:div>
                                                        <w:div w:id="1393773886">
                                                          <w:marLeft w:val="0"/>
                                                          <w:marRight w:val="0"/>
                                                          <w:marTop w:val="150"/>
                                                          <w:marBottom w:val="300"/>
                                                          <w:divBdr>
                                                            <w:top w:val="none" w:sz="0" w:space="0" w:color="auto"/>
                                                            <w:left w:val="none" w:sz="0" w:space="0" w:color="auto"/>
                                                            <w:bottom w:val="none" w:sz="0" w:space="0" w:color="auto"/>
                                                            <w:right w:val="none" w:sz="0" w:space="0" w:color="auto"/>
                                                          </w:divBdr>
                                                        </w:div>
                                                        <w:div w:id="146757723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2141461510">
                                                  <w:marLeft w:val="0"/>
                                                  <w:marRight w:val="0"/>
                                                  <w:marTop w:val="450"/>
                                                  <w:marBottom w:val="450"/>
                                                  <w:divBdr>
                                                    <w:top w:val="none" w:sz="0" w:space="0" w:color="auto"/>
                                                    <w:left w:val="none" w:sz="0" w:space="0" w:color="auto"/>
                                                    <w:bottom w:val="none" w:sz="0" w:space="0" w:color="auto"/>
                                                    <w:right w:val="none" w:sz="0" w:space="0" w:color="auto"/>
                                                  </w:divBdr>
                                                </w:div>
                                                <w:div w:id="502402349">
                                                  <w:marLeft w:val="0"/>
                                                  <w:marRight w:val="0"/>
                                                  <w:marTop w:val="450"/>
                                                  <w:marBottom w:val="450"/>
                                                  <w:divBdr>
                                                    <w:top w:val="none" w:sz="0" w:space="0" w:color="auto"/>
                                                    <w:left w:val="none" w:sz="0" w:space="0" w:color="auto"/>
                                                    <w:bottom w:val="none" w:sz="0" w:space="0" w:color="auto"/>
                                                    <w:right w:val="none" w:sz="0" w:space="0" w:color="auto"/>
                                                  </w:divBdr>
                                                </w:div>
                                                <w:div w:id="2139755196">
                                                  <w:marLeft w:val="0"/>
                                                  <w:marRight w:val="0"/>
                                                  <w:marTop w:val="450"/>
                                                  <w:marBottom w:val="450"/>
                                                  <w:divBdr>
                                                    <w:top w:val="none" w:sz="0" w:space="0" w:color="auto"/>
                                                    <w:left w:val="none" w:sz="0" w:space="0" w:color="auto"/>
                                                    <w:bottom w:val="none" w:sz="0" w:space="0" w:color="auto"/>
                                                    <w:right w:val="none" w:sz="0" w:space="0" w:color="auto"/>
                                                  </w:divBdr>
                                                </w:div>
                                                <w:div w:id="1032608995">
                                                  <w:marLeft w:val="0"/>
                                                  <w:marRight w:val="0"/>
                                                  <w:marTop w:val="450"/>
                                                  <w:marBottom w:val="450"/>
                                                  <w:divBdr>
                                                    <w:top w:val="none" w:sz="0" w:space="0" w:color="auto"/>
                                                    <w:left w:val="none" w:sz="0" w:space="0" w:color="auto"/>
                                                    <w:bottom w:val="none" w:sz="0" w:space="0" w:color="auto"/>
                                                    <w:right w:val="none" w:sz="0" w:space="0" w:color="auto"/>
                                                  </w:divBdr>
                                                </w:div>
                                                <w:div w:id="770320844">
                                                  <w:marLeft w:val="0"/>
                                                  <w:marRight w:val="0"/>
                                                  <w:marTop w:val="450"/>
                                                  <w:marBottom w:val="450"/>
                                                  <w:divBdr>
                                                    <w:top w:val="none" w:sz="0" w:space="0" w:color="auto"/>
                                                    <w:left w:val="none" w:sz="0" w:space="0" w:color="auto"/>
                                                    <w:bottom w:val="none" w:sz="0" w:space="0" w:color="auto"/>
                                                    <w:right w:val="none" w:sz="0" w:space="0" w:color="auto"/>
                                                  </w:divBdr>
                                                  <w:divsChild>
                                                    <w:div w:id="184834652">
                                                      <w:marLeft w:val="0"/>
                                                      <w:marRight w:val="0"/>
                                                      <w:marTop w:val="0"/>
                                                      <w:marBottom w:val="0"/>
                                                      <w:divBdr>
                                                        <w:top w:val="none" w:sz="0" w:space="0" w:color="auto"/>
                                                        <w:left w:val="none" w:sz="0" w:space="0" w:color="auto"/>
                                                        <w:bottom w:val="none" w:sz="0" w:space="0" w:color="auto"/>
                                                        <w:right w:val="none" w:sz="0" w:space="0" w:color="auto"/>
                                                      </w:divBdr>
                                                      <w:divsChild>
                                                        <w:div w:id="408424785">
                                                          <w:marLeft w:val="0"/>
                                                          <w:marRight w:val="0"/>
                                                          <w:marTop w:val="150"/>
                                                          <w:marBottom w:val="300"/>
                                                          <w:divBdr>
                                                            <w:top w:val="none" w:sz="0" w:space="0" w:color="auto"/>
                                                            <w:left w:val="none" w:sz="0" w:space="0" w:color="auto"/>
                                                            <w:bottom w:val="none" w:sz="0" w:space="0" w:color="auto"/>
                                                            <w:right w:val="none" w:sz="0" w:space="0" w:color="auto"/>
                                                          </w:divBdr>
                                                        </w:div>
                                                        <w:div w:id="1514152561">
                                                          <w:marLeft w:val="0"/>
                                                          <w:marRight w:val="0"/>
                                                          <w:marTop w:val="150"/>
                                                          <w:marBottom w:val="300"/>
                                                          <w:divBdr>
                                                            <w:top w:val="none" w:sz="0" w:space="0" w:color="auto"/>
                                                            <w:left w:val="none" w:sz="0" w:space="0" w:color="auto"/>
                                                            <w:bottom w:val="none" w:sz="0" w:space="0" w:color="auto"/>
                                                            <w:right w:val="none" w:sz="0" w:space="0" w:color="auto"/>
                                                          </w:divBdr>
                                                        </w:div>
                                                        <w:div w:id="1651329812">
                                                          <w:marLeft w:val="0"/>
                                                          <w:marRight w:val="0"/>
                                                          <w:marTop w:val="150"/>
                                                          <w:marBottom w:val="300"/>
                                                          <w:divBdr>
                                                            <w:top w:val="none" w:sz="0" w:space="0" w:color="auto"/>
                                                            <w:left w:val="none" w:sz="0" w:space="0" w:color="auto"/>
                                                            <w:bottom w:val="none" w:sz="0" w:space="0" w:color="auto"/>
                                                            <w:right w:val="none" w:sz="0" w:space="0" w:color="auto"/>
                                                          </w:divBdr>
                                                        </w:div>
                                                        <w:div w:id="1766222754">
                                                          <w:marLeft w:val="0"/>
                                                          <w:marRight w:val="0"/>
                                                          <w:marTop w:val="150"/>
                                                          <w:marBottom w:val="300"/>
                                                          <w:divBdr>
                                                            <w:top w:val="none" w:sz="0" w:space="0" w:color="auto"/>
                                                            <w:left w:val="none" w:sz="0" w:space="0" w:color="auto"/>
                                                            <w:bottom w:val="none" w:sz="0" w:space="0" w:color="auto"/>
                                                            <w:right w:val="none" w:sz="0" w:space="0" w:color="auto"/>
                                                          </w:divBdr>
                                                        </w:div>
                                                        <w:div w:id="989480252">
                                                          <w:marLeft w:val="0"/>
                                                          <w:marRight w:val="0"/>
                                                          <w:marTop w:val="150"/>
                                                          <w:marBottom w:val="300"/>
                                                          <w:divBdr>
                                                            <w:top w:val="none" w:sz="0" w:space="0" w:color="auto"/>
                                                            <w:left w:val="none" w:sz="0" w:space="0" w:color="auto"/>
                                                            <w:bottom w:val="none" w:sz="0" w:space="0" w:color="auto"/>
                                                            <w:right w:val="none" w:sz="0" w:space="0" w:color="auto"/>
                                                          </w:divBdr>
                                                        </w:div>
                                                        <w:div w:id="828864010">
                                                          <w:marLeft w:val="0"/>
                                                          <w:marRight w:val="0"/>
                                                          <w:marTop w:val="150"/>
                                                          <w:marBottom w:val="300"/>
                                                          <w:divBdr>
                                                            <w:top w:val="none" w:sz="0" w:space="0" w:color="auto"/>
                                                            <w:left w:val="none" w:sz="0" w:space="0" w:color="auto"/>
                                                            <w:bottom w:val="none" w:sz="0" w:space="0" w:color="auto"/>
                                                            <w:right w:val="none" w:sz="0" w:space="0" w:color="auto"/>
                                                          </w:divBdr>
                                                        </w:div>
                                                        <w:div w:id="2048800045">
                                                          <w:marLeft w:val="0"/>
                                                          <w:marRight w:val="0"/>
                                                          <w:marTop w:val="150"/>
                                                          <w:marBottom w:val="300"/>
                                                          <w:divBdr>
                                                            <w:top w:val="none" w:sz="0" w:space="0" w:color="auto"/>
                                                            <w:left w:val="none" w:sz="0" w:space="0" w:color="auto"/>
                                                            <w:bottom w:val="none" w:sz="0" w:space="0" w:color="auto"/>
                                                            <w:right w:val="none" w:sz="0" w:space="0" w:color="auto"/>
                                                          </w:divBdr>
                                                        </w:div>
                                                        <w:div w:id="123470126">
                                                          <w:marLeft w:val="0"/>
                                                          <w:marRight w:val="0"/>
                                                          <w:marTop w:val="150"/>
                                                          <w:marBottom w:val="300"/>
                                                          <w:divBdr>
                                                            <w:top w:val="none" w:sz="0" w:space="0" w:color="auto"/>
                                                            <w:left w:val="none" w:sz="0" w:space="0" w:color="auto"/>
                                                            <w:bottom w:val="none" w:sz="0" w:space="0" w:color="auto"/>
                                                            <w:right w:val="none" w:sz="0" w:space="0" w:color="auto"/>
                                                          </w:divBdr>
                                                        </w:div>
                                                        <w:div w:id="1116951858">
                                                          <w:marLeft w:val="0"/>
                                                          <w:marRight w:val="0"/>
                                                          <w:marTop w:val="150"/>
                                                          <w:marBottom w:val="300"/>
                                                          <w:divBdr>
                                                            <w:top w:val="none" w:sz="0" w:space="0" w:color="auto"/>
                                                            <w:left w:val="none" w:sz="0" w:space="0" w:color="auto"/>
                                                            <w:bottom w:val="none" w:sz="0" w:space="0" w:color="auto"/>
                                                            <w:right w:val="none" w:sz="0" w:space="0" w:color="auto"/>
                                                          </w:divBdr>
                                                        </w:div>
                                                        <w:div w:id="197482561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473333080">
                                                  <w:marLeft w:val="0"/>
                                                  <w:marRight w:val="0"/>
                                                  <w:marTop w:val="450"/>
                                                  <w:marBottom w:val="450"/>
                                                  <w:divBdr>
                                                    <w:top w:val="none" w:sz="0" w:space="0" w:color="auto"/>
                                                    <w:left w:val="none" w:sz="0" w:space="0" w:color="auto"/>
                                                    <w:bottom w:val="none" w:sz="0" w:space="0" w:color="auto"/>
                                                    <w:right w:val="none" w:sz="0" w:space="0" w:color="auto"/>
                                                  </w:divBdr>
                                                </w:div>
                                                <w:div w:id="870649881">
                                                  <w:marLeft w:val="0"/>
                                                  <w:marRight w:val="0"/>
                                                  <w:marTop w:val="450"/>
                                                  <w:marBottom w:val="450"/>
                                                  <w:divBdr>
                                                    <w:top w:val="none" w:sz="0" w:space="0" w:color="auto"/>
                                                    <w:left w:val="none" w:sz="0" w:space="0" w:color="auto"/>
                                                    <w:bottom w:val="none" w:sz="0" w:space="0" w:color="auto"/>
                                                    <w:right w:val="none" w:sz="0" w:space="0" w:color="auto"/>
                                                  </w:divBdr>
                                                </w:div>
                                                <w:div w:id="1035543952">
                                                  <w:marLeft w:val="0"/>
                                                  <w:marRight w:val="0"/>
                                                  <w:marTop w:val="450"/>
                                                  <w:marBottom w:val="450"/>
                                                  <w:divBdr>
                                                    <w:top w:val="none" w:sz="0" w:space="0" w:color="auto"/>
                                                    <w:left w:val="none" w:sz="0" w:space="0" w:color="auto"/>
                                                    <w:bottom w:val="none" w:sz="0" w:space="0" w:color="auto"/>
                                                    <w:right w:val="none" w:sz="0" w:space="0" w:color="auto"/>
                                                  </w:divBdr>
                                                  <w:divsChild>
                                                    <w:div w:id="319045738">
                                                      <w:marLeft w:val="0"/>
                                                      <w:marRight w:val="0"/>
                                                      <w:marTop w:val="0"/>
                                                      <w:marBottom w:val="0"/>
                                                      <w:divBdr>
                                                        <w:top w:val="none" w:sz="0" w:space="0" w:color="auto"/>
                                                        <w:left w:val="none" w:sz="0" w:space="0" w:color="auto"/>
                                                        <w:bottom w:val="none" w:sz="0" w:space="0" w:color="auto"/>
                                                        <w:right w:val="none" w:sz="0" w:space="0" w:color="auto"/>
                                                      </w:divBdr>
                                                      <w:divsChild>
                                                        <w:div w:id="736974169">
                                                          <w:marLeft w:val="0"/>
                                                          <w:marRight w:val="0"/>
                                                          <w:marTop w:val="150"/>
                                                          <w:marBottom w:val="300"/>
                                                          <w:divBdr>
                                                            <w:top w:val="none" w:sz="0" w:space="0" w:color="auto"/>
                                                            <w:left w:val="none" w:sz="0" w:space="0" w:color="auto"/>
                                                            <w:bottom w:val="none" w:sz="0" w:space="0" w:color="auto"/>
                                                            <w:right w:val="none" w:sz="0" w:space="0" w:color="auto"/>
                                                          </w:divBdr>
                                                        </w:div>
                                                        <w:div w:id="1357846613">
                                                          <w:marLeft w:val="0"/>
                                                          <w:marRight w:val="0"/>
                                                          <w:marTop w:val="150"/>
                                                          <w:marBottom w:val="300"/>
                                                          <w:divBdr>
                                                            <w:top w:val="none" w:sz="0" w:space="0" w:color="auto"/>
                                                            <w:left w:val="none" w:sz="0" w:space="0" w:color="auto"/>
                                                            <w:bottom w:val="none" w:sz="0" w:space="0" w:color="auto"/>
                                                            <w:right w:val="none" w:sz="0" w:space="0" w:color="auto"/>
                                                          </w:divBdr>
                                                        </w:div>
                                                        <w:div w:id="300614933">
                                                          <w:marLeft w:val="0"/>
                                                          <w:marRight w:val="0"/>
                                                          <w:marTop w:val="150"/>
                                                          <w:marBottom w:val="300"/>
                                                          <w:divBdr>
                                                            <w:top w:val="none" w:sz="0" w:space="0" w:color="auto"/>
                                                            <w:left w:val="none" w:sz="0" w:space="0" w:color="auto"/>
                                                            <w:bottom w:val="none" w:sz="0" w:space="0" w:color="auto"/>
                                                            <w:right w:val="none" w:sz="0" w:space="0" w:color="auto"/>
                                                          </w:divBdr>
                                                        </w:div>
                                                        <w:div w:id="265432040">
                                                          <w:marLeft w:val="0"/>
                                                          <w:marRight w:val="0"/>
                                                          <w:marTop w:val="150"/>
                                                          <w:marBottom w:val="300"/>
                                                          <w:divBdr>
                                                            <w:top w:val="none" w:sz="0" w:space="0" w:color="auto"/>
                                                            <w:left w:val="none" w:sz="0" w:space="0" w:color="auto"/>
                                                            <w:bottom w:val="none" w:sz="0" w:space="0" w:color="auto"/>
                                                            <w:right w:val="none" w:sz="0" w:space="0" w:color="auto"/>
                                                          </w:divBdr>
                                                        </w:div>
                                                        <w:div w:id="1715032696">
                                                          <w:marLeft w:val="0"/>
                                                          <w:marRight w:val="0"/>
                                                          <w:marTop w:val="150"/>
                                                          <w:marBottom w:val="300"/>
                                                          <w:divBdr>
                                                            <w:top w:val="none" w:sz="0" w:space="0" w:color="auto"/>
                                                            <w:left w:val="none" w:sz="0" w:space="0" w:color="auto"/>
                                                            <w:bottom w:val="none" w:sz="0" w:space="0" w:color="auto"/>
                                                            <w:right w:val="none" w:sz="0" w:space="0" w:color="auto"/>
                                                          </w:divBdr>
                                                        </w:div>
                                                        <w:div w:id="1427845713">
                                                          <w:marLeft w:val="0"/>
                                                          <w:marRight w:val="0"/>
                                                          <w:marTop w:val="150"/>
                                                          <w:marBottom w:val="300"/>
                                                          <w:divBdr>
                                                            <w:top w:val="none" w:sz="0" w:space="0" w:color="auto"/>
                                                            <w:left w:val="none" w:sz="0" w:space="0" w:color="auto"/>
                                                            <w:bottom w:val="none" w:sz="0" w:space="0" w:color="auto"/>
                                                            <w:right w:val="none" w:sz="0" w:space="0" w:color="auto"/>
                                                          </w:divBdr>
                                                        </w:div>
                                                        <w:div w:id="1539077807">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419251853">
                                                  <w:marLeft w:val="0"/>
                                                  <w:marRight w:val="0"/>
                                                  <w:marTop w:val="450"/>
                                                  <w:marBottom w:val="450"/>
                                                  <w:divBdr>
                                                    <w:top w:val="none" w:sz="0" w:space="0" w:color="auto"/>
                                                    <w:left w:val="none" w:sz="0" w:space="0" w:color="auto"/>
                                                    <w:bottom w:val="none" w:sz="0" w:space="0" w:color="auto"/>
                                                    <w:right w:val="none" w:sz="0" w:space="0" w:color="auto"/>
                                                  </w:divBdr>
                                                </w:div>
                                                <w:div w:id="780343343">
                                                  <w:marLeft w:val="0"/>
                                                  <w:marRight w:val="0"/>
                                                  <w:marTop w:val="450"/>
                                                  <w:marBottom w:val="450"/>
                                                  <w:divBdr>
                                                    <w:top w:val="none" w:sz="0" w:space="0" w:color="auto"/>
                                                    <w:left w:val="none" w:sz="0" w:space="0" w:color="auto"/>
                                                    <w:bottom w:val="none" w:sz="0" w:space="0" w:color="auto"/>
                                                    <w:right w:val="none" w:sz="0" w:space="0" w:color="auto"/>
                                                  </w:divBdr>
                                                </w:div>
                                                <w:div w:id="1172522910">
                                                  <w:marLeft w:val="0"/>
                                                  <w:marRight w:val="0"/>
                                                  <w:marTop w:val="450"/>
                                                  <w:marBottom w:val="450"/>
                                                  <w:divBdr>
                                                    <w:top w:val="none" w:sz="0" w:space="0" w:color="auto"/>
                                                    <w:left w:val="none" w:sz="0" w:space="0" w:color="auto"/>
                                                    <w:bottom w:val="none" w:sz="0" w:space="0" w:color="auto"/>
                                                    <w:right w:val="none" w:sz="0" w:space="0" w:color="auto"/>
                                                  </w:divBdr>
                                                  <w:divsChild>
                                                    <w:div w:id="580257150">
                                                      <w:marLeft w:val="0"/>
                                                      <w:marRight w:val="0"/>
                                                      <w:marTop w:val="0"/>
                                                      <w:marBottom w:val="0"/>
                                                      <w:divBdr>
                                                        <w:top w:val="none" w:sz="0" w:space="0" w:color="auto"/>
                                                        <w:left w:val="none" w:sz="0" w:space="0" w:color="auto"/>
                                                        <w:bottom w:val="none" w:sz="0" w:space="0" w:color="auto"/>
                                                        <w:right w:val="none" w:sz="0" w:space="0" w:color="auto"/>
                                                      </w:divBdr>
                                                      <w:divsChild>
                                                        <w:div w:id="1076439048">
                                                          <w:marLeft w:val="0"/>
                                                          <w:marRight w:val="0"/>
                                                          <w:marTop w:val="150"/>
                                                          <w:marBottom w:val="300"/>
                                                          <w:divBdr>
                                                            <w:top w:val="none" w:sz="0" w:space="0" w:color="auto"/>
                                                            <w:left w:val="none" w:sz="0" w:space="0" w:color="auto"/>
                                                            <w:bottom w:val="none" w:sz="0" w:space="0" w:color="auto"/>
                                                            <w:right w:val="none" w:sz="0" w:space="0" w:color="auto"/>
                                                          </w:divBdr>
                                                        </w:div>
                                                        <w:div w:id="1229345529">
                                                          <w:marLeft w:val="0"/>
                                                          <w:marRight w:val="0"/>
                                                          <w:marTop w:val="150"/>
                                                          <w:marBottom w:val="300"/>
                                                          <w:divBdr>
                                                            <w:top w:val="none" w:sz="0" w:space="0" w:color="auto"/>
                                                            <w:left w:val="none" w:sz="0" w:space="0" w:color="auto"/>
                                                            <w:bottom w:val="none" w:sz="0" w:space="0" w:color="auto"/>
                                                            <w:right w:val="none" w:sz="0" w:space="0" w:color="auto"/>
                                                          </w:divBdr>
                                                        </w:div>
                                                        <w:div w:id="906036047">
                                                          <w:marLeft w:val="0"/>
                                                          <w:marRight w:val="0"/>
                                                          <w:marTop w:val="150"/>
                                                          <w:marBottom w:val="300"/>
                                                          <w:divBdr>
                                                            <w:top w:val="none" w:sz="0" w:space="0" w:color="auto"/>
                                                            <w:left w:val="none" w:sz="0" w:space="0" w:color="auto"/>
                                                            <w:bottom w:val="none" w:sz="0" w:space="0" w:color="auto"/>
                                                            <w:right w:val="none" w:sz="0" w:space="0" w:color="auto"/>
                                                          </w:divBdr>
                                                        </w:div>
                                                        <w:div w:id="1680691792">
                                                          <w:marLeft w:val="0"/>
                                                          <w:marRight w:val="0"/>
                                                          <w:marTop w:val="150"/>
                                                          <w:marBottom w:val="300"/>
                                                          <w:divBdr>
                                                            <w:top w:val="none" w:sz="0" w:space="0" w:color="auto"/>
                                                            <w:left w:val="none" w:sz="0" w:space="0" w:color="auto"/>
                                                            <w:bottom w:val="none" w:sz="0" w:space="0" w:color="auto"/>
                                                            <w:right w:val="none" w:sz="0" w:space="0" w:color="auto"/>
                                                          </w:divBdr>
                                                        </w:div>
                                                        <w:div w:id="1933194681">
                                                          <w:marLeft w:val="0"/>
                                                          <w:marRight w:val="0"/>
                                                          <w:marTop w:val="150"/>
                                                          <w:marBottom w:val="300"/>
                                                          <w:divBdr>
                                                            <w:top w:val="none" w:sz="0" w:space="0" w:color="auto"/>
                                                            <w:left w:val="none" w:sz="0" w:space="0" w:color="auto"/>
                                                            <w:bottom w:val="none" w:sz="0" w:space="0" w:color="auto"/>
                                                            <w:right w:val="none" w:sz="0" w:space="0" w:color="auto"/>
                                                          </w:divBdr>
                                                        </w:div>
                                                        <w:div w:id="257295610">
                                                          <w:marLeft w:val="0"/>
                                                          <w:marRight w:val="0"/>
                                                          <w:marTop w:val="150"/>
                                                          <w:marBottom w:val="300"/>
                                                          <w:divBdr>
                                                            <w:top w:val="none" w:sz="0" w:space="0" w:color="auto"/>
                                                            <w:left w:val="none" w:sz="0" w:space="0" w:color="auto"/>
                                                            <w:bottom w:val="none" w:sz="0" w:space="0" w:color="auto"/>
                                                            <w:right w:val="none" w:sz="0" w:space="0" w:color="auto"/>
                                                          </w:divBdr>
                                                        </w:div>
                                                        <w:div w:id="1818760900">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597181305">
                                                  <w:marLeft w:val="0"/>
                                                  <w:marRight w:val="0"/>
                                                  <w:marTop w:val="450"/>
                                                  <w:marBottom w:val="450"/>
                                                  <w:divBdr>
                                                    <w:top w:val="none" w:sz="0" w:space="0" w:color="auto"/>
                                                    <w:left w:val="none" w:sz="0" w:space="0" w:color="auto"/>
                                                    <w:bottom w:val="none" w:sz="0" w:space="0" w:color="auto"/>
                                                    <w:right w:val="none" w:sz="0" w:space="0" w:color="auto"/>
                                                  </w:divBdr>
                                                </w:div>
                                                <w:div w:id="46415175">
                                                  <w:marLeft w:val="0"/>
                                                  <w:marRight w:val="0"/>
                                                  <w:marTop w:val="450"/>
                                                  <w:marBottom w:val="450"/>
                                                  <w:divBdr>
                                                    <w:top w:val="none" w:sz="0" w:space="0" w:color="auto"/>
                                                    <w:left w:val="none" w:sz="0" w:space="0" w:color="auto"/>
                                                    <w:bottom w:val="none" w:sz="0" w:space="0" w:color="auto"/>
                                                    <w:right w:val="none" w:sz="0" w:space="0" w:color="auto"/>
                                                  </w:divBdr>
                                                </w:div>
                                                <w:div w:id="1661883037">
                                                  <w:marLeft w:val="0"/>
                                                  <w:marRight w:val="0"/>
                                                  <w:marTop w:val="450"/>
                                                  <w:marBottom w:val="450"/>
                                                  <w:divBdr>
                                                    <w:top w:val="none" w:sz="0" w:space="0" w:color="auto"/>
                                                    <w:left w:val="none" w:sz="0" w:space="0" w:color="auto"/>
                                                    <w:bottom w:val="none" w:sz="0" w:space="0" w:color="auto"/>
                                                    <w:right w:val="none" w:sz="0" w:space="0" w:color="auto"/>
                                                  </w:divBdr>
                                                </w:div>
                                                <w:div w:id="575241981">
                                                  <w:marLeft w:val="0"/>
                                                  <w:marRight w:val="0"/>
                                                  <w:marTop w:val="450"/>
                                                  <w:marBottom w:val="450"/>
                                                  <w:divBdr>
                                                    <w:top w:val="none" w:sz="0" w:space="0" w:color="auto"/>
                                                    <w:left w:val="none" w:sz="0" w:space="0" w:color="auto"/>
                                                    <w:bottom w:val="none" w:sz="0" w:space="0" w:color="auto"/>
                                                    <w:right w:val="none" w:sz="0" w:space="0" w:color="auto"/>
                                                  </w:divBdr>
                                                  <w:divsChild>
                                                    <w:div w:id="106393875">
                                                      <w:marLeft w:val="0"/>
                                                      <w:marRight w:val="0"/>
                                                      <w:marTop w:val="0"/>
                                                      <w:marBottom w:val="0"/>
                                                      <w:divBdr>
                                                        <w:top w:val="none" w:sz="0" w:space="0" w:color="auto"/>
                                                        <w:left w:val="none" w:sz="0" w:space="0" w:color="auto"/>
                                                        <w:bottom w:val="none" w:sz="0" w:space="0" w:color="auto"/>
                                                        <w:right w:val="none" w:sz="0" w:space="0" w:color="auto"/>
                                                      </w:divBdr>
                                                      <w:divsChild>
                                                        <w:div w:id="1730884389">
                                                          <w:marLeft w:val="0"/>
                                                          <w:marRight w:val="0"/>
                                                          <w:marTop w:val="150"/>
                                                          <w:marBottom w:val="300"/>
                                                          <w:divBdr>
                                                            <w:top w:val="none" w:sz="0" w:space="0" w:color="auto"/>
                                                            <w:left w:val="none" w:sz="0" w:space="0" w:color="auto"/>
                                                            <w:bottom w:val="none" w:sz="0" w:space="0" w:color="auto"/>
                                                            <w:right w:val="none" w:sz="0" w:space="0" w:color="auto"/>
                                                          </w:divBdr>
                                                        </w:div>
                                                        <w:div w:id="579952072">
                                                          <w:marLeft w:val="0"/>
                                                          <w:marRight w:val="0"/>
                                                          <w:marTop w:val="150"/>
                                                          <w:marBottom w:val="300"/>
                                                          <w:divBdr>
                                                            <w:top w:val="none" w:sz="0" w:space="0" w:color="auto"/>
                                                            <w:left w:val="none" w:sz="0" w:space="0" w:color="auto"/>
                                                            <w:bottom w:val="none" w:sz="0" w:space="0" w:color="auto"/>
                                                            <w:right w:val="none" w:sz="0" w:space="0" w:color="auto"/>
                                                          </w:divBdr>
                                                        </w:div>
                                                        <w:div w:id="1973436825">
                                                          <w:marLeft w:val="0"/>
                                                          <w:marRight w:val="0"/>
                                                          <w:marTop w:val="150"/>
                                                          <w:marBottom w:val="300"/>
                                                          <w:divBdr>
                                                            <w:top w:val="none" w:sz="0" w:space="0" w:color="auto"/>
                                                            <w:left w:val="none" w:sz="0" w:space="0" w:color="auto"/>
                                                            <w:bottom w:val="none" w:sz="0" w:space="0" w:color="auto"/>
                                                            <w:right w:val="none" w:sz="0" w:space="0" w:color="auto"/>
                                                          </w:divBdr>
                                                        </w:div>
                                                        <w:div w:id="493107975">
                                                          <w:marLeft w:val="0"/>
                                                          <w:marRight w:val="0"/>
                                                          <w:marTop w:val="150"/>
                                                          <w:marBottom w:val="300"/>
                                                          <w:divBdr>
                                                            <w:top w:val="none" w:sz="0" w:space="0" w:color="auto"/>
                                                            <w:left w:val="none" w:sz="0" w:space="0" w:color="auto"/>
                                                            <w:bottom w:val="none" w:sz="0" w:space="0" w:color="auto"/>
                                                            <w:right w:val="none" w:sz="0" w:space="0" w:color="auto"/>
                                                          </w:divBdr>
                                                        </w:div>
                                                        <w:div w:id="548959711">
                                                          <w:marLeft w:val="0"/>
                                                          <w:marRight w:val="0"/>
                                                          <w:marTop w:val="150"/>
                                                          <w:marBottom w:val="300"/>
                                                          <w:divBdr>
                                                            <w:top w:val="none" w:sz="0" w:space="0" w:color="auto"/>
                                                            <w:left w:val="none" w:sz="0" w:space="0" w:color="auto"/>
                                                            <w:bottom w:val="none" w:sz="0" w:space="0" w:color="auto"/>
                                                            <w:right w:val="none" w:sz="0" w:space="0" w:color="auto"/>
                                                          </w:divBdr>
                                                        </w:div>
                                                        <w:div w:id="623271033">
                                                          <w:marLeft w:val="0"/>
                                                          <w:marRight w:val="0"/>
                                                          <w:marTop w:val="150"/>
                                                          <w:marBottom w:val="300"/>
                                                          <w:divBdr>
                                                            <w:top w:val="none" w:sz="0" w:space="0" w:color="auto"/>
                                                            <w:left w:val="none" w:sz="0" w:space="0" w:color="auto"/>
                                                            <w:bottom w:val="none" w:sz="0" w:space="0" w:color="auto"/>
                                                            <w:right w:val="none" w:sz="0" w:space="0" w:color="auto"/>
                                                          </w:divBdr>
                                                        </w:div>
                                                        <w:div w:id="76500431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612545574">
                                                  <w:marLeft w:val="0"/>
                                                  <w:marRight w:val="0"/>
                                                  <w:marTop w:val="450"/>
                                                  <w:marBottom w:val="450"/>
                                                  <w:divBdr>
                                                    <w:top w:val="none" w:sz="0" w:space="0" w:color="auto"/>
                                                    <w:left w:val="none" w:sz="0" w:space="0" w:color="auto"/>
                                                    <w:bottom w:val="none" w:sz="0" w:space="0" w:color="auto"/>
                                                    <w:right w:val="none" w:sz="0" w:space="0" w:color="auto"/>
                                                  </w:divBdr>
                                                </w:div>
                                                <w:div w:id="675964953">
                                                  <w:marLeft w:val="0"/>
                                                  <w:marRight w:val="0"/>
                                                  <w:marTop w:val="450"/>
                                                  <w:marBottom w:val="450"/>
                                                  <w:divBdr>
                                                    <w:top w:val="none" w:sz="0" w:space="0" w:color="auto"/>
                                                    <w:left w:val="none" w:sz="0" w:space="0" w:color="auto"/>
                                                    <w:bottom w:val="none" w:sz="0" w:space="0" w:color="auto"/>
                                                    <w:right w:val="none" w:sz="0" w:space="0" w:color="auto"/>
                                                  </w:divBdr>
                                                </w:div>
                                                <w:div w:id="974917140">
                                                  <w:marLeft w:val="0"/>
                                                  <w:marRight w:val="0"/>
                                                  <w:marTop w:val="450"/>
                                                  <w:marBottom w:val="450"/>
                                                  <w:divBdr>
                                                    <w:top w:val="none" w:sz="0" w:space="0" w:color="auto"/>
                                                    <w:left w:val="none" w:sz="0" w:space="0" w:color="auto"/>
                                                    <w:bottom w:val="none" w:sz="0" w:space="0" w:color="auto"/>
                                                    <w:right w:val="none" w:sz="0" w:space="0" w:color="auto"/>
                                                  </w:divBdr>
                                                </w:div>
                                                <w:div w:id="2013868316">
                                                  <w:marLeft w:val="0"/>
                                                  <w:marRight w:val="0"/>
                                                  <w:marTop w:val="450"/>
                                                  <w:marBottom w:val="450"/>
                                                  <w:divBdr>
                                                    <w:top w:val="none" w:sz="0" w:space="0" w:color="auto"/>
                                                    <w:left w:val="none" w:sz="0" w:space="0" w:color="auto"/>
                                                    <w:bottom w:val="none" w:sz="0" w:space="0" w:color="auto"/>
                                                    <w:right w:val="none" w:sz="0" w:space="0" w:color="auto"/>
                                                  </w:divBdr>
                                                  <w:divsChild>
                                                    <w:div w:id="1562331514">
                                                      <w:marLeft w:val="0"/>
                                                      <w:marRight w:val="0"/>
                                                      <w:marTop w:val="0"/>
                                                      <w:marBottom w:val="0"/>
                                                      <w:divBdr>
                                                        <w:top w:val="none" w:sz="0" w:space="0" w:color="auto"/>
                                                        <w:left w:val="none" w:sz="0" w:space="0" w:color="auto"/>
                                                        <w:bottom w:val="none" w:sz="0" w:space="0" w:color="auto"/>
                                                        <w:right w:val="none" w:sz="0" w:space="0" w:color="auto"/>
                                                      </w:divBdr>
                                                      <w:divsChild>
                                                        <w:div w:id="469902727">
                                                          <w:marLeft w:val="0"/>
                                                          <w:marRight w:val="0"/>
                                                          <w:marTop w:val="150"/>
                                                          <w:marBottom w:val="300"/>
                                                          <w:divBdr>
                                                            <w:top w:val="none" w:sz="0" w:space="0" w:color="auto"/>
                                                            <w:left w:val="none" w:sz="0" w:space="0" w:color="auto"/>
                                                            <w:bottom w:val="none" w:sz="0" w:space="0" w:color="auto"/>
                                                            <w:right w:val="none" w:sz="0" w:space="0" w:color="auto"/>
                                                          </w:divBdr>
                                                        </w:div>
                                                        <w:div w:id="1282111376">
                                                          <w:marLeft w:val="0"/>
                                                          <w:marRight w:val="0"/>
                                                          <w:marTop w:val="150"/>
                                                          <w:marBottom w:val="300"/>
                                                          <w:divBdr>
                                                            <w:top w:val="none" w:sz="0" w:space="0" w:color="auto"/>
                                                            <w:left w:val="none" w:sz="0" w:space="0" w:color="auto"/>
                                                            <w:bottom w:val="none" w:sz="0" w:space="0" w:color="auto"/>
                                                            <w:right w:val="none" w:sz="0" w:space="0" w:color="auto"/>
                                                          </w:divBdr>
                                                        </w:div>
                                                        <w:div w:id="1915040864">
                                                          <w:marLeft w:val="0"/>
                                                          <w:marRight w:val="0"/>
                                                          <w:marTop w:val="150"/>
                                                          <w:marBottom w:val="300"/>
                                                          <w:divBdr>
                                                            <w:top w:val="none" w:sz="0" w:space="0" w:color="auto"/>
                                                            <w:left w:val="none" w:sz="0" w:space="0" w:color="auto"/>
                                                            <w:bottom w:val="none" w:sz="0" w:space="0" w:color="auto"/>
                                                            <w:right w:val="none" w:sz="0" w:space="0" w:color="auto"/>
                                                          </w:divBdr>
                                                        </w:div>
                                                        <w:div w:id="1765615851">
                                                          <w:marLeft w:val="0"/>
                                                          <w:marRight w:val="0"/>
                                                          <w:marTop w:val="150"/>
                                                          <w:marBottom w:val="300"/>
                                                          <w:divBdr>
                                                            <w:top w:val="none" w:sz="0" w:space="0" w:color="auto"/>
                                                            <w:left w:val="none" w:sz="0" w:space="0" w:color="auto"/>
                                                            <w:bottom w:val="none" w:sz="0" w:space="0" w:color="auto"/>
                                                            <w:right w:val="none" w:sz="0" w:space="0" w:color="auto"/>
                                                          </w:divBdr>
                                                        </w:div>
                                                        <w:div w:id="1168516336">
                                                          <w:marLeft w:val="0"/>
                                                          <w:marRight w:val="0"/>
                                                          <w:marTop w:val="150"/>
                                                          <w:marBottom w:val="300"/>
                                                          <w:divBdr>
                                                            <w:top w:val="none" w:sz="0" w:space="0" w:color="auto"/>
                                                            <w:left w:val="none" w:sz="0" w:space="0" w:color="auto"/>
                                                            <w:bottom w:val="none" w:sz="0" w:space="0" w:color="auto"/>
                                                            <w:right w:val="none" w:sz="0" w:space="0" w:color="auto"/>
                                                          </w:divBdr>
                                                        </w:div>
                                                        <w:div w:id="705837777">
                                                          <w:marLeft w:val="0"/>
                                                          <w:marRight w:val="0"/>
                                                          <w:marTop w:val="150"/>
                                                          <w:marBottom w:val="300"/>
                                                          <w:divBdr>
                                                            <w:top w:val="none" w:sz="0" w:space="0" w:color="auto"/>
                                                            <w:left w:val="none" w:sz="0" w:space="0" w:color="auto"/>
                                                            <w:bottom w:val="none" w:sz="0" w:space="0" w:color="auto"/>
                                                            <w:right w:val="none" w:sz="0" w:space="0" w:color="auto"/>
                                                          </w:divBdr>
                                                        </w:div>
                                                        <w:div w:id="2108773488">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77012885">
                                                  <w:marLeft w:val="0"/>
                                                  <w:marRight w:val="0"/>
                                                  <w:marTop w:val="450"/>
                                                  <w:marBottom w:val="450"/>
                                                  <w:divBdr>
                                                    <w:top w:val="none" w:sz="0" w:space="0" w:color="auto"/>
                                                    <w:left w:val="none" w:sz="0" w:space="0" w:color="auto"/>
                                                    <w:bottom w:val="none" w:sz="0" w:space="0" w:color="auto"/>
                                                    <w:right w:val="none" w:sz="0" w:space="0" w:color="auto"/>
                                                  </w:divBdr>
                                                </w:div>
                                                <w:div w:id="1390618280">
                                                  <w:marLeft w:val="0"/>
                                                  <w:marRight w:val="0"/>
                                                  <w:marTop w:val="450"/>
                                                  <w:marBottom w:val="450"/>
                                                  <w:divBdr>
                                                    <w:top w:val="none" w:sz="0" w:space="0" w:color="auto"/>
                                                    <w:left w:val="none" w:sz="0" w:space="0" w:color="auto"/>
                                                    <w:bottom w:val="none" w:sz="0" w:space="0" w:color="auto"/>
                                                    <w:right w:val="none" w:sz="0" w:space="0" w:color="auto"/>
                                                  </w:divBdr>
                                                </w:div>
                                                <w:div w:id="46296130">
                                                  <w:marLeft w:val="0"/>
                                                  <w:marRight w:val="0"/>
                                                  <w:marTop w:val="450"/>
                                                  <w:marBottom w:val="450"/>
                                                  <w:divBdr>
                                                    <w:top w:val="none" w:sz="0" w:space="0" w:color="auto"/>
                                                    <w:left w:val="none" w:sz="0" w:space="0" w:color="auto"/>
                                                    <w:bottom w:val="none" w:sz="0" w:space="0" w:color="auto"/>
                                                    <w:right w:val="none" w:sz="0" w:space="0" w:color="auto"/>
                                                  </w:divBdr>
                                                </w:div>
                                                <w:div w:id="1488280804">
                                                  <w:marLeft w:val="0"/>
                                                  <w:marRight w:val="0"/>
                                                  <w:marTop w:val="450"/>
                                                  <w:marBottom w:val="450"/>
                                                  <w:divBdr>
                                                    <w:top w:val="none" w:sz="0" w:space="0" w:color="auto"/>
                                                    <w:left w:val="none" w:sz="0" w:space="0" w:color="auto"/>
                                                    <w:bottom w:val="none" w:sz="0" w:space="0" w:color="auto"/>
                                                    <w:right w:val="none" w:sz="0" w:space="0" w:color="auto"/>
                                                  </w:divBdr>
                                                </w:div>
                                                <w:div w:id="1044066170">
                                                  <w:marLeft w:val="0"/>
                                                  <w:marRight w:val="0"/>
                                                  <w:marTop w:val="450"/>
                                                  <w:marBottom w:val="450"/>
                                                  <w:divBdr>
                                                    <w:top w:val="none" w:sz="0" w:space="0" w:color="auto"/>
                                                    <w:left w:val="none" w:sz="0" w:space="0" w:color="auto"/>
                                                    <w:bottom w:val="none" w:sz="0" w:space="0" w:color="auto"/>
                                                    <w:right w:val="none" w:sz="0" w:space="0" w:color="auto"/>
                                                  </w:divBdr>
                                                </w:div>
                                                <w:div w:id="274141939">
                                                  <w:marLeft w:val="0"/>
                                                  <w:marRight w:val="0"/>
                                                  <w:marTop w:val="450"/>
                                                  <w:marBottom w:val="450"/>
                                                  <w:divBdr>
                                                    <w:top w:val="none" w:sz="0" w:space="0" w:color="auto"/>
                                                    <w:left w:val="none" w:sz="0" w:space="0" w:color="auto"/>
                                                    <w:bottom w:val="none" w:sz="0" w:space="0" w:color="auto"/>
                                                    <w:right w:val="none" w:sz="0" w:space="0" w:color="auto"/>
                                                  </w:divBdr>
                                                  <w:divsChild>
                                                    <w:div w:id="387188610">
                                                      <w:marLeft w:val="0"/>
                                                      <w:marRight w:val="0"/>
                                                      <w:marTop w:val="0"/>
                                                      <w:marBottom w:val="0"/>
                                                      <w:divBdr>
                                                        <w:top w:val="none" w:sz="0" w:space="0" w:color="auto"/>
                                                        <w:left w:val="none" w:sz="0" w:space="0" w:color="auto"/>
                                                        <w:bottom w:val="none" w:sz="0" w:space="0" w:color="auto"/>
                                                        <w:right w:val="none" w:sz="0" w:space="0" w:color="auto"/>
                                                      </w:divBdr>
                                                      <w:divsChild>
                                                        <w:div w:id="1610428553">
                                                          <w:marLeft w:val="0"/>
                                                          <w:marRight w:val="0"/>
                                                          <w:marTop w:val="150"/>
                                                          <w:marBottom w:val="300"/>
                                                          <w:divBdr>
                                                            <w:top w:val="none" w:sz="0" w:space="0" w:color="auto"/>
                                                            <w:left w:val="none" w:sz="0" w:space="0" w:color="auto"/>
                                                            <w:bottom w:val="none" w:sz="0" w:space="0" w:color="auto"/>
                                                            <w:right w:val="none" w:sz="0" w:space="0" w:color="auto"/>
                                                          </w:divBdr>
                                                        </w:div>
                                                        <w:div w:id="550965904">
                                                          <w:marLeft w:val="0"/>
                                                          <w:marRight w:val="0"/>
                                                          <w:marTop w:val="150"/>
                                                          <w:marBottom w:val="300"/>
                                                          <w:divBdr>
                                                            <w:top w:val="none" w:sz="0" w:space="0" w:color="auto"/>
                                                            <w:left w:val="none" w:sz="0" w:space="0" w:color="auto"/>
                                                            <w:bottom w:val="none" w:sz="0" w:space="0" w:color="auto"/>
                                                            <w:right w:val="none" w:sz="0" w:space="0" w:color="auto"/>
                                                          </w:divBdr>
                                                        </w:div>
                                                        <w:div w:id="948007934">
                                                          <w:marLeft w:val="0"/>
                                                          <w:marRight w:val="0"/>
                                                          <w:marTop w:val="150"/>
                                                          <w:marBottom w:val="300"/>
                                                          <w:divBdr>
                                                            <w:top w:val="none" w:sz="0" w:space="0" w:color="auto"/>
                                                            <w:left w:val="none" w:sz="0" w:space="0" w:color="auto"/>
                                                            <w:bottom w:val="none" w:sz="0" w:space="0" w:color="auto"/>
                                                            <w:right w:val="none" w:sz="0" w:space="0" w:color="auto"/>
                                                          </w:divBdr>
                                                        </w:div>
                                                        <w:div w:id="75371494">
                                                          <w:marLeft w:val="0"/>
                                                          <w:marRight w:val="0"/>
                                                          <w:marTop w:val="150"/>
                                                          <w:marBottom w:val="300"/>
                                                          <w:divBdr>
                                                            <w:top w:val="none" w:sz="0" w:space="0" w:color="auto"/>
                                                            <w:left w:val="none" w:sz="0" w:space="0" w:color="auto"/>
                                                            <w:bottom w:val="none" w:sz="0" w:space="0" w:color="auto"/>
                                                            <w:right w:val="none" w:sz="0" w:space="0" w:color="auto"/>
                                                          </w:divBdr>
                                                        </w:div>
                                                        <w:div w:id="1593316688">
                                                          <w:marLeft w:val="0"/>
                                                          <w:marRight w:val="0"/>
                                                          <w:marTop w:val="150"/>
                                                          <w:marBottom w:val="300"/>
                                                          <w:divBdr>
                                                            <w:top w:val="none" w:sz="0" w:space="0" w:color="auto"/>
                                                            <w:left w:val="none" w:sz="0" w:space="0" w:color="auto"/>
                                                            <w:bottom w:val="none" w:sz="0" w:space="0" w:color="auto"/>
                                                            <w:right w:val="none" w:sz="0" w:space="0" w:color="auto"/>
                                                          </w:divBdr>
                                                        </w:div>
                                                        <w:div w:id="895556462">
                                                          <w:marLeft w:val="0"/>
                                                          <w:marRight w:val="0"/>
                                                          <w:marTop w:val="150"/>
                                                          <w:marBottom w:val="300"/>
                                                          <w:divBdr>
                                                            <w:top w:val="none" w:sz="0" w:space="0" w:color="auto"/>
                                                            <w:left w:val="none" w:sz="0" w:space="0" w:color="auto"/>
                                                            <w:bottom w:val="none" w:sz="0" w:space="0" w:color="auto"/>
                                                            <w:right w:val="none" w:sz="0" w:space="0" w:color="auto"/>
                                                          </w:divBdr>
                                                        </w:div>
                                                        <w:div w:id="1456294692">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42021478">
                                                  <w:marLeft w:val="0"/>
                                                  <w:marRight w:val="0"/>
                                                  <w:marTop w:val="450"/>
                                                  <w:marBottom w:val="450"/>
                                                  <w:divBdr>
                                                    <w:top w:val="none" w:sz="0" w:space="0" w:color="auto"/>
                                                    <w:left w:val="none" w:sz="0" w:space="0" w:color="auto"/>
                                                    <w:bottom w:val="none" w:sz="0" w:space="0" w:color="auto"/>
                                                    <w:right w:val="none" w:sz="0" w:space="0" w:color="auto"/>
                                                  </w:divBdr>
                                                </w:div>
                                                <w:div w:id="926156389">
                                                  <w:marLeft w:val="0"/>
                                                  <w:marRight w:val="0"/>
                                                  <w:marTop w:val="450"/>
                                                  <w:marBottom w:val="450"/>
                                                  <w:divBdr>
                                                    <w:top w:val="none" w:sz="0" w:space="0" w:color="auto"/>
                                                    <w:left w:val="none" w:sz="0" w:space="0" w:color="auto"/>
                                                    <w:bottom w:val="none" w:sz="0" w:space="0" w:color="auto"/>
                                                    <w:right w:val="none" w:sz="0" w:space="0" w:color="auto"/>
                                                  </w:divBdr>
                                                  <w:divsChild>
                                                    <w:div w:id="629164152">
                                                      <w:marLeft w:val="0"/>
                                                      <w:marRight w:val="0"/>
                                                      <w:marTop w:val="0"/>
                                                      <w:marBottom w:val="0"/>
                                                      <w:divBdr>
                                                        <w:top w:val="none" w:sz="0" w:space="0" w:color="auto"/>
                                                        <w:left w:val="none" w:sz="0" w:space="0" w:color="auto"/>
                                                        <w:bottom w:val="none" w:sz="0" w:space="0" w:color="auto"/>
                                                        <w:right w:val="none" w:sz="0" w:space="0" w:color="auto"/>
                                                      </w:divBdr>
                                                      <w:divsChild>
                                                        <w:div w:id="187571155">
                                                          <w:marLeft w:val="0"/>
                                                          <w:marRight w:val="0"/>
                                                          <w:marTop w:val="150"/>
                                                          <w:marBottom w:val="300"/>
                                                          <w:divBdr>
                                                            <w:top w:val="none" w:sz="0" w:space="0" w:color="auto"/>
                                                            <w:left w:val="none" w:sz="0" w:space="0" w:color="auto"/>
                                                            <w:bottom w:val="none" w:sz="0" w:space="0" w:color="auto"/>
                                                            <w:right w:val="none" w:sz="0" w:space="0" w:color="auto"/>
                                                          </w:divBdr>
                                                        </w:div>
                                                        <w:div w:id="252662807">
                                                          <w:marLeft w:val="0"/>
                                                          <w:marRight w:val="0"/>
                                                          <w:marTop w:val="150"/>
                                                          <w:marBottom w:val="300"/>
                                                          <w:divBdr>
                                                            <w:top w:val="none" w:sz="0" w:space="0" w:color="auto"/>
                                                            <w:left w:val="none" w:sz="0" w:space="0" w:color="auto"/>
                                                            <w:bottom w:val="none" w:sz="0" w:space="0" w:color="auto"/>
                                                            <w:right w:val="none" w:sz="0" w:space="0" w:color="auto"/>
                                                          </w:divBdr>
                                                        </w:div>
                                                        <w:div w:id="290062356">
                                                          <w:marLeft w:val="0"/>
                                                          <w:marRight w:val="0"/>
                                                          <w:marTop w:val="150"/>
                                                          <w:marBottom w:val="300"/>
                                                          <w:divBdr>
                                                            <w:top w:val="none" w:sz="0" w:space="0" w:color="auto"/>
                                                            <w:left w:val="none" w:sz="0" w:space="0" w:color="auto"/>
                                                            <w:bottom w:val="none" w:sz="0" w:space="0" w:color="auto"/>
                                                            <w:right w:val="none" w:sz="0" w:space="0" w:color="auto"/>
                                                          </w:divBdr>
                                                        </w:div>
                                                        <w:div w:id="136840650">
                                                          <w:marLeft w:val="0"/>
                                                          <w:marRight w:val="0"/>
                                                          <w:marTop w:val="150"/>
                                                          <w:marBottom w:val="300"/>
                                                          <w:divBdr>
                                                            <w:top w:val="none" w:sz="0" w:space="0" w:color="auto"/>
                                                            <w:left w:val="none" w:sz="0" w:space="0" w:color="auto"/>
                                                            <w:bottom w:val="none" w:sz="0" w:space="0" w:color="auto"/>
                                                            <w:right w:val="none" w:sz="0" w:space="0" w:color="auto"/>
                                                          </w:divBdr>
                                                        </w:div>
                                                        <w:div w:id="797652607">
                                                          <w:marLeft w:val="0"/>
                                                          <w:marRight w:val="0"/>
                                                          <w:marTop w:val="150"/>
                                                          <w:marBottom w:val="300"/>
                                                          <w:divBdr>
                                                            <w:top w:val="none" w:sz="0" w:space="0" w:color="auto"/>
                                                            <w:left w:val="none" w:sz="0" w:space="0" w:color="auto"/>
                                                            <w:bottom w:val="none" w:sz="0" w:space="0" w:color="auto"/>
                                                            <w:right w:val="none" w:sz="0" w:space="0" w:color="auto"/>
                                                          </w:divBdr>
                                                        </w:div>
                                                        <w:div w:id="933443581">
                                                          <w:marLeft w:val="0"/>
                                                          <w:marRight w:val="0"/>
                                                          <w:marTop w:val="150"/>
                                                          <w:marBottom w:val="300"/>
                                                          <w:divBdr>
                                                            <w:top w:val="none" w:sz="0" w:space="0" w:color="auto"/>
                                                            <w:left w:val="none" w:sz="0" w:space="0" w:color="auto"/>
                                                            <w:bottom w:val="none" w:sz="0" w:space="0" w:color="auto"/>
                                                            <w:right w:val="none" w:sz="0" w:space="0" w:color="auto"/>
                                                          </w:divBdr>
                                                        </w:div>
                                                        <w:div w:id="111558291">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372462591">
                                                  <w:marLeft w:val="0"/>
                                                  <w:marRight w:val="0"/>
                                                  <w:marTop w:val="450"/>
                                                  <w:marBottom w:val="450"/>
                                                  <w:divBdr>
                                                    <w:top w:val="none" w:sz="0" w:space="0" w:color="auto"/>
                                                    <w:left w:val="none" w:sz="0" w:space="0" w:color="auto"/>
                                                    <w:bottom w:val="none" w:sz="0" w:space="0" w:color="auto"/>
                                                    <w:right w:val="none" w:sz="0" w:space="0" w:color="auto"/>
                                                  </w:divBdr>
                                                </w:div>
                                                <w:div w:id="1436092007">
                                                  <w:marLeft w:val="0"/>
                                                  <w:marRight w:val="0"/>
                                                  <w:marTop w:val="450"/>
                                                  <w:marBottom w:val="450"/>
                                                  <w:divBdr>
                                                    <w:top w:val="none" w:sz="0" w:space="0" w:color="auto"/>
                                                    <w:left w:val="none" w:sz="0" w:space="0" w:color="auto"/>
                                                    <w:bottom w:val="none" w:sz="0" w:space="0" w:color="auto"/>
                                                    <w:right w:val="none" w:sz="0" w:space="0" w:color="auto"/>
                                                  </w:divBdr>
                                                </w:div>
                                                <w:div w:id="410279756">
                                                  <w:marLeft w:val="0"/>
                                                  <w:marRight w:val="0"/>
                                                  <w:marTop w:val="450"/>
                                                  <w:marBottom w:val="450"/>
                                                  <w:divBdr>
                                                    <w:top w:val="none" w:sz="0" w:space="0" w:color="auto"/>
                                                    <w:left w:val="none" w:sz="0" w:space="0" w:color="auto"/>
                                                    <w:bottom w:val="none" w:sz="0" w:space="0" w:color="auto"/>
                                                    <w:right w:val="none" w:sz="0" w:space="0" w:color="auto"/>
                                                  </w:divBdr>
                                                </w:div>
                                                <w:div w:id="1245840346">
                                                  <w:marLeft w:val="0"/>
                                                  <w:marRight w:val="0"/>
                                                  <w:marTop w:val="450"/>
                                                  <w:marBottom w:val="450"/>
                                                  <w:divBdr>
                                                    <w:top w:val="none" w:sz="0" w:space="0" w:color="auto"/>
                                                    <w:left w:val="none" w:sz="0" w:space="0" w:color="auto"/>
                                                    <w:bottom w:val="none" w:sz="0" w:space="0" w:color="auto"/>
                                                    <w:right w:val="none" w:sz="0" w:space="0" w:color="auto"/>
                                                  </w:divBdr>
                                                  <w:divsChild>
                                                    <w:div w:id="323821439">
                                                      <w:marLeft w:val="0"/>
                                                      <w:marRight w:val="0"/>
                                                      <w:marTop w:val="0"/>
                                                      <w:marBottom w:val="0"/>
                                                      <w:divBdr>
                                                        <w:top w:val="none" w:sz="0" w:space="0" w:color="auto"/>
                                                        <w:left w:val="none" w:sz="0" w:space="0" w:color="auto"/>
                                                        <w:bottom w:val="none" w:sz="0" w:space="0" w:color="auto"/>
                                                        <w:right w:val="none" w:sz="0" w:space="0" w:color="auto"/>
                                                      </w:divBdr>
                                                      <w:divsChild>
                                                        <w:div w:id="414670609">
                                                          <w:marLeft w:val="0"/>
                                                          <w:marRight w:val="0"/>
                                                          <w:marTop w:val="150"/>
                                                          <w:marBottom w:val="300"/>
                                                          <w:divBdr>
                                                            <w:top w:val="none" w:sz="0" w:space="0" w:color="auto"/>
                                                            <w:left w:val="none" w:sz="0" w:space="0" w:color="auto"/>
                                                            <w:bottom w:val="none" w:sz="0" w:space="0" w:color="auto"/>
                                                            <w:right w:val="none" w:sz="0" w:space="0" w:color="auto"/>
                                                          </w:divBdr>
                                                        </w:div>
                                                        <w:div w:id="544175137">
                                                          <w:marLeft w:val="0"/>
                                                          <w:marRight w:val="0"/>
                                                          <w:marTop w:val="150"/>
                                                          <w:marBottom w:val="300"/>
                                                          <w:divBdr>
                                                            <w:top w:val="none" w:sz="0" w:space="0" w:color="auto"/>
                                                            <w:left w:val="none" w:sz="0" w:space="0" w:color="auto"/>
                                                            <w:bottom w:val="none" w:sz="0" w:space="0" w:color="auto"/>
                                                            <w:right w:val="none" w:sz="0" w:space="0" w:color="auto"/>
                                                          </w:divBdr>
                                                        </w:div>
                                                        <w:div w:id="1327444013">
                                                          <w:marLeft w:val="0"/>
                                                          <w:marRight w:val="0"/>
                                                          <w:marTop w:val="150"/>
                                                          <w:marBottom w:val="300"/>
                                                          <w:divBdr>
                                                            <w:top w:val="none" w:sz="0" w:space="0" w:color="auto"/>
                                                            <w:left w:val="none" w:sz="0" w:space="0" w:color="auto"/>
                                                            <w:bottom w:val="none" w:sz="0" w:space="0" w:color="auto"/>
                                                            <w:right w:val="none" w:sz="0" w:space="0" w:color="auto"/>
                                                          </w:divBdr>
                                                        </w:div>
                                                        <w:div w:id="1141075247">
                                                          <w:marLeft w:val="0"/>
                                                          <w:marRight w:val="0"/>
                                                          <w:marTop w:val="150"/>
                                                          <w:marBottom w:val="300"/>
                                                          <w:divBdr>
                                                            <w:top w:val="none" w:sz="0" w:space="0" w:color="auto"/>
                                                            <w:left w:val="none" w:sz="0" w:space="0" w:color="auto"/>
                                                            <w:bottom w:val="none" w:sz="0" w:space="0" w:color="auto"/>
                                                            <w:right w:val="none" w:sz="0" w:space="0" w:color="auto"/>
                                                          </w:divBdr>
                                                        </w:div>
                                                        <w:div w:id="1347900699">
                                                          <w:marLeft w:val="0"/>
                                                          <w:marRight w:val="0"/>
                                                          <w:marTop w:val="150"/>
                                                          <w:marBottom w:val="300"/>
                                                          <w:divBdr>
                                                            <w:top w:val="none" w:sz="0" w:space="0" w:color="auto"/>
                                                            <w:left w:val="none" w:sz="0" w:space="0" w:color="auto"/>
                                                            <w:bottom w:val="none" w:sz="0" w:space="0" w:color="auto"/>
                                                            <w:right w:val="none" w:sz="0" w:space="0" w:color="auto"/>
                                                          </w:divBdr>
                                                        </w:div>
                                                        <w:div w:id="174728576">
                                                          <w:marLeft w:val="0"/>
                                                          <w:marRight w:val="0"/>
                                                          <w:marTop w:val="150"/>
                                                          <w:marBottom w:val="300"/>
                                                          <w:divBdr>
                                                            <w:top w:val="none" w:sz="0" w:space="0" w:color="auto"/>
                                                            <w:left w:val="none" w:sz="0" w:space="0" w:color="auto"/>
                                                            <w:bottom w:val="none" w:sz="0" w:space="0" w:color="auto"/>
                                                            <w:right w:val="none" w:sz="0" w:space="0" w:color="auto"/>
                                                          </w:divBdr>
                                                        </w:div>
                                                        <w:div w:id="769667900">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025518065">
                                                  <w:marLeft w:val="0"/>
                                                  <w:marRight w:val="0"/>
                                                  <w:marTop w:val="450"/>
                                                  <w:marBottom w:val="450"/>
                                                  <w:divBdr>
                                                    <w:top w:val="none" w:sz="0" w:space="0" w:color="auto"/>
                                                    <w:left w:val="none" w:sz="0" w:space="0" w:color="auto"/>
                                                    <w:bottom w:val="none" w:sz="0" w:space="0" w:color="auto"/>
                                                    <w:right w:val="none" w:sz="0" w:space="0" w:color="auto"/>
                                                  </w:divBdr>
                                                </w:div>
                                                <w:div w:id="683634257">
                                                  <w:marLeft w:val="0"/>
                                                  <w:marRight w:val="0"/>
                                                  <w:marTop w:val="450"/>
                                                  <w:marBottom w:val="450"/>
                                                  <w:divBdr>
                                                    <w:top w:val="none" w:sz="0" w:space="0" w:color="auto"/>
                                                    <w:left w:val="none" w:sz="0" w:space="0" w:color="auto"/>
                                                    <w:bottom w:val="none" w:sz="0" w:space="0" w:color="auto"/>
                                                    <w:right w:val="none" w:sz="0" w:space="0" w:color="auto"/>
                                                  </w:divBdr>
                                                </w:div>
                                                <w:div w:id="149638600">
                                                  <w:marLeft w:val="0"/>
                                                  <w:marRight w:val="0"/>
                                                  <w:marTop w:val="450"/>
                                                  <w:marBottom w:val="450"/>
                                                  <w:divBdr>
                                                    <w:top w:val="none" w:sz="0" w:space="0" w:color="auto"/>
                                                    <w:left w:val="none" w:sz="0" w:space="0" w:color="auto"/>
                                                    <w:bottom w:val="none" w:sz="0" w:space="0" w:color="auto"/>
                                                    <w:right w:val="none" w:sz="0" w:space="0" w:color="auto"/>
                                                  </w:divBdr>
                                                  <w:divsChild>
                                                    <w:div w:id="307824217">
                                                      <w:marLeft w:val="0"/>
                                                      <w:marRight w:val="0"/>
                                                      <w:marTop w:val="0"/>
                                                      <w:marBottom w:val="0"/>
                                                      <w:divBdr>
                                                        <w:top w:val="none" w:sz="0" w:space="0" w:color="auto"/>
                                                        <w:left w:val="none" w:sz="0" w:space="0" w:color="auto"/>
                                                        <w:bottom w:val="none" w:sz="0" w:space="0" w:color="auto"/>
                                                        <w:right w:val="none" w:sz="0" w:space="0" w:color="auto"/>
                                                      </w:divBdr>
                                                      <w:divsChild>
                                                        <w:div w:id="960259964">
                                                          <w:marLeft w:val="0"/>
                                                          <w:marRight w:val="0"/>
                                                          <w:marTop w:val="150"/>
                                                          <w:marBottom w:val="300"/>
                                                          <w:divBdr>
                                                            <w:top w:val="none" w:sz="0" w:space="0" w:color="auto"/>
                                                            <w:left w:val="none" w:sz="0" w:space="0" w:color="auto"/>
                                                            <w:bottom w:val="none" w:sz="0" w:space="0" w:color="auto"/>
                                                            <w:right w:val="none" w:sz="0" w:space="0" w:color="auto"/>
                                                          </w:divBdr>
                                                        </w:div>
                                                        <w:div w:id="903445456">
                                                          <w:marLeft w:val="0"/>
                                                          <w:marRight w:val="0"/>
                                                          <w:marTop w:val="150"/>
                                                          <w:marBottom w:val="300"/>
                                                          <w:divBdr>
                                                            <w:top w:val="none" w:sz="0" w:space="0" w:color="auto"/>
                                                            <w:left w:val="none" w:sz="0" w:space="0" w:color="auto"/>
                                                            <w:bottom w:val="none" w:sz="0" w:space="0" w:color="auto"/>
                                                            <w:right w:val="none" w:sz="0" w:space="0" w:color="auto"/>
                                                          </w:divBdr>
                                                        </w:div>
                                                        <w:div w:id="89784682">
                                                          <w:marLeft w:val="0"/>
                                                          <w:marRight w:val="0"/>
                                                          <w:marTop w:val="150"/>
                                                          <w:marBottom w:val="300"/>
                                                          <w:divBdr>
                                                            <w:top w:val="none" w:sz="0" w:space="0" w:color="auto"/>
                                                            <w:left w:val="none" w:sz="0" w:space="0" w:color="auto"/>
                                                            <w:bottom w:val="none" w:sz="0" w:space="0" w:color="auto"/>
                                                            <w:right w:val="none" w:sz="0" w:space="0" w:color="auto"/>
                                                          </w:divBdr>
                                                        </w:div>
                                                        <w:div w:id="1418206263">
                                                          <w:marLeft w:val="0"/>
                                                          <w:marRight w:val="0"/>
                                                          <w:marTop w:val="150"/>
                                                          <w:marBottom w:val="300"/>
                                                          <w:divBdr>
                                                            <w:top w:val="none" w:sz="0" w:space="0" w:color="auto"/>
                                                            <w:left w:val="none" w:sz="0" w:space="0" w:color="auto"/>
                                                            <w:bottom w:val="none" w:sz="0" w:space="0" w:color="auto"/>
                                                            <w:right w:val="none" w:sz="0" w:space="0" w:color="auto"/>
                                                          </w:divBdr>
                                                        </w:div>
                                                        <w:div w:id="2038655820">
                                                          <w:marLeft w:val="0"/>
                                                          <w:marRight w:val="0"/>
                                                          <w:marTop w:val="150"/>
                                                          <w:marBottom w:val="300"/>
                                                          <w:divBdr>
                                                            <w:top w:val="none" w:sz="0" w:space="0" w:color="auto"/>
                                                            <w:left w:val="none" w:sz="0" w:space="0" w:color="auto"/>
                                                            <w:bottom w:val="none" w:sz="0" w:space="0" w:color="auto"/>
                                                            <w:right w:val="none" w:sz="0" w:space="0" w:color="auto"/>
                                                          </w:divBdr>
                                                        </w:div>
                                                        <w:div w:id="2040466347">
                                                          <w:marLeft w:val="0"/>
                                                          <w:marRight w:val="0"/>
                                                          <w:marTop w:val="150"/>
                                                          <w:marBottom w:val="300"/>
                                                          <w:divBdr>
                                                            <w:top w:val="none" w:sz="0" w:space="0" w:color="auto"/>
                                                            <w:left w:val="none" w:sz="0" w:space="0" w:color="auto"/>
                                                            <w:bottom w:val="none" w:sz="0" w:space="0" w:color="auto"/>
                                                            <w:right w:val="none" w:sz="0" w:space="0" w:color="auto"/>
                                                          </w:divBdr>
                                                        </w:div>
                                                        <w:div w:id="747847878">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1125056">
                              <w:marLeft w:val="0"/>
                              <w:marRight w:val="0"/>
                              <w:marTop w:val="0"/>
                              <w:marBottom w:val="0"/>
                              <w:divBdr>
                                <w:top w:val="none" w:sz="0" w:space="0" w:color="auto"/>
                                <w:left w:val="none" w:sz="0" w:space="0" w:color="auto"/>
                                <w:bottom w:val="none" w:sz="0" w:space="0" w:color="auto"/>
                                <w:right w:val="none" w:sz="0" w:space="0" w:color="auto"/>
                              </w:divBdr>
                              <w:divsChild>
                                <w:div w:id="951472886">
                                  <w:marLeft w:val="0"/>
                                  <w:marRight w:val="0"/>
                                  <w:marTop w:val="0"/>
                                  <w:marBottom w:val="0"/>
                                  <w:divBdr>
                                    <w:top w:val="none" w:sz="0" w:space="0" w:color="auto"/>
                                    <w:left w:val="none" w:sz="0" w:space="0" w:color="auto"/>
                                    <w:bottom w:val="none" w:sz="0" w:space="0" w:color="auto"/>
                                    <w:right w:val="none" w:sz="0" w:space="0" w:color="auto"/>
                                  </w:divBdr>
                                  <w:divsChild>
                                    <w:div w:id="1219627295">
                                      <w:marLeft w:val="0"/>
                                      <w:marRight w:val="0"/>
                                      <w:marTop w:val="0"/>
                                      <w:marBottom w:val="0"/>
                                      <w:divBdr>
                                        <w:top w:val="none" w:sz="0" w:space="0" w:color="auto"/>
                                        <w:left w:val="none" w:sz="0" w:space="0" w:color="auto"/>
                                        <w:bottom w:val="none" w:sz="0" w:space="0" w:color="auto"/>
                                        <w:right w:val="none" w:sz="0" w:space="0" w:color="auto"/>
                                      </w:divBdr>
                                    </w:div>
                                    <w:div w:id="1983001321">
                                      <w:marLeft w:val="0"/>
                                      <w:marRight w:val="0"/>
                                      <w:marTop w:val="0"/>
                                      <w:marBottom w:val="0"/>
                                      <w:divBdr>
                                        <w:top w:val="none" w:sz="0" w:space="0" w:color="auto"/>
                                        <w:left w:val="none" w:sz="0" w:space="0" w:color="auto"/>
                                        <w:bottom w:val="none" w:sz="0" w:space="0" w:color="auto"/>
                                        <w:right w:val="none" w:sz="0" w:space="0" w:color="auto"/>
                                      </w:divBdr>
                                      <w:divsChild>
                                        <w:div w:id="517624731">
                                          <w:marLeft w:val="0"/>
                                          <w:marRight w:val="0"/>
                                          <w:marTop w:val="0"/>
                                          <w:marBottom w:val="0"/>
                                          <w:divBdr>
                                            <w:top w:val="none" w:sz="0" w:space="0" w:color="auto"/>
                                            <w:left w:val="none" w:sz="0" w:space="0" w:color="auto"/>
                                            <w:bottom w:val="none" w:sz="0" w:space="0" w:color="auto"/>
                                            <w:right w:val="none" w:sz="0" w:space="0" w:color="auto"/>
                                          </w:divBdr>
                                          <w:divsChild>
                                            <w:div w:id="524484892">
                                              <w:marLeft w:val="0"/>
                                              <w:marRight w:val="0"/>
                                              <w:marTop w:val="0"/>
                                              <w:marBottom w:val="0"/>
                                              <w:divBdr>
                                                <w:top w:val="none" w:sz="0" w:space="0" w:color="auto"/>
                                                <w:left w:val="none" w:sz="0" w:space="0" w:color="auto"/>
                                                <w:bottom w:val="none" w:sz="0" w:space="0" w:color="auto"/>
                                                <w:right w:val="none" w:sz="0" w:space="0" w:color="auto"/>
                                              </w:divBdr>
                                              <w:divsChild>
                                                <w:div w:id="1694379290">
                                                  <w:marLeft w:val="0"/>
                                                  <w:marRight w:val="0"/>
                                                  <w:marTop w:val="450"/>
                                                  <w:marBottom w:val="450"/>
                                                  <w:divBdr>
                                                    <w:top w:val="none" w:sz="0" w:space="0" w:color="auto"/>
                                                    <w:left w:val="none" w:sz="0" w:space="0" w:color="auto"/>
                                                    <w:bottom w:val="none" w:sz="0" w:space="0" w:color="auto"/>
                                                    <w:right w:val="none" w:sz="0" w:space="0" w:color="auto"/>
                                                  </w:divBdr>
                                                </w:div>
                                                <w:div w:id="1542325997">
                                                  <w:marLeft w:val="0"/>
                                                  <w:marRight w:val="0"/>
                                                  <w:marTop w:val="450"/>
                                                  <w:marBottom w:val="450"/>
                                                  <w:divBdr>
                                                    <w:top w:val="none" w:sz="0" w:space="0" w:color="auto"/>
                                                    <w:left w:val="none" w:sz="0" w:space="0" w:color="auto"/>
                                                    <w:bottom w:val="none" w:sz="0" w:space="0" w:color="auto"/>
                                                    <w:right w:val="none" w:sz="0" w:space="0" w:color="auto"/>
                                                  </w:divBdr>
                                                </w:div>
                                                <w:div w:id="924001550">
                                                  <w:marLeft w:val="0"/>
                                                  <w:marRight w:val="0"/>
                                                  <w:marTop w:val="450"/>
                                                  <w:marBottom w:val="450"/>
                                                  <w:divBdr>
                                                    <w:top w:val="none" w:sz="0" w:space="0" w:color="auto"/>
                                                    <w:left w:val="none" w:sz="0" w:space="0" w:color="auto"/>
                                                    <w:bottom w:val="none" w:sz="0" w:space="0" w:color="auto"/>
                                                    <w:right w:val="none" w:sz="0" w:space="0" w:color="auto"/>
                                                  </w:divBdr>
                                                </w:div>
                                                <w:div w:id="560796622">
                                                  <w:marLeft w:val="0"/>
                                                  <w:marRight w:val="0"/>
                                                  <w:marTop w:val="450"/>
                                                  <w:marBottom w:val="450"/>
                                                  <w:divBdr>
                                                    <w:top w:val="none" w:sz="0" w:space="0" w:color="auto"/>
                                                    <w:left w:val="none" w:sz="0" w:space="0" w:color="auto"/>
                                                    <w:bottom w:val="none" w:sz="0" w:space="0" w:color="auto"/>
                                                    <w:right w:val="none" w:sz="0" w:space="0" w:color="auto"/>
                                                  </w:divBdr>
                                                </w:div>
                                                <w:div w:id="1282300362">
                                                  <w:marLeft w:val="0"/>
                                                  <w:marRight w:val="0"/>
                                                  <w:marTop w:val="450"/>
                                                  <w:marBottom w:val="450"/>
                                                  <w:divBdr>
                                                    <w:top w:val="none" w:sz="0" w:space="0" w:color="auto"/>
                                                    <w:left w:val="none" w:sz="0" w:space="0" w:color="auto"/>
                                                    <w:bottom w:val="none" w:sz="0" w:space="0" w:color="auto"/>
                                                    <w:right w:val="none" w:sz="0" w:space="0" w:color="auto"/>
                                                  </w:divBdr>
                                                </w:div>
                                                <w:div w:id="1237940298">
                                                  <w:marLeft w:val="0"/>
                                                  <w:marRight w:val="0"/>
                                                  <w:marTop w:val="450"/>
                                                  <w:marBottom w:val="450"/>
                                                  <w:divBdr>
                                                    <w:top w:val="none" w:sz="0" w:space="0" w:color="auto"/>
                                                    <w:left w:val="none" w:sz="0" w:space="0" w:color="auto"/>
                                                    <w:bottom w:val="none" w:sz="0" w:space="0" w:color="auto"/>
                                                    <w:right w:val="none" w:sz="0" w:space="0" w:color="auto"/>
                                                  </w:divBdr>
                                                </w:div>
                                                <w:div w:id="1226181028">
                                                  <w:marLeft w:val="0"/>
                                                  <w:marRight w:val="0"/>
                                                  <w:marTop w:val="450"/>
                                                  <w:marBottom w:val="450"/>
                                                  <w:divBdr>
                                                    <w:top w:val="none" w:sz="0" w:space="0" w:color="auto"/>
                                                    <w:left w:val="none" w:sz="0" w:space="0" w:color="auto"/>
                                                    <w:bottom w:val="none" w:sz="0" w:space="0" w:color="auto"/>
                                                    <w:right w:val="none" w:sz="0" w:space="0" w:color="auto"/>
                                                  </w:divBdr>
                                                </w:div>
                                                <w:div w:id="1906262595">
                                                  <w:marLeft w:val="0"/>
                                                  <w:marRight w:val="0"/>
                                                  <w:marTop w:val="450"/>
                                                  <w:marBottom w:val="450"/>
                                                  <w:divBdr>
                                                    <w:top w:val="none" w:sz="0" w:space="0" w:color="auto"/>
                                                    <w:left w:val="none" w:sz="0" w:space="0" w:color="auto"/>
                                                    <w:bottom w:val="none" w:sz="0" w:space="0" w:color="auto"/>
                                                    <w:right w:val="none" w:sz="0" w:space="0" w:color="auto"/>
                                                  </w:divBdr>
                                                </w:div>
                                                <w:div w:id="1120606339">
                                                  <w:marLeft w:val="0"/>
                                                  <w:marRight w:val="0"/>
                                                  <w:marTop w:val="450"/>
                                                  <w:marBottom w:val="450"/>
                                                  <w:divBdr>
                                                    <w:top w:val="none" w:sz="0" w:space="0" w:color="auto"/>
                                                    <w:left w:val="none" w:sz="0" w:space="0" w:color="auto"/>
                                                    <w:bottom w:val="none" w:sz="0" w:space="0" w:color="auto"/>
                                                    <w:right w:val="none" w:sz="0" w:space="0" w:color="auto"/>
                                                  </w:divBdr>
                                                </w:div>
                                                <w:div w:id="1871456793">
                                                  <w:marLeft w:val="0"/>
                                                  <w:marRight w:val="0"/>
                                                  <w:marTop w:val="450"/>
                                                  <w:marBottom w:val="450"/>
                                                  <w:divBdr>
                                                    <w:top w:val="none" w:sz="0" w:space="0" w:color="auto"/>
                                                    <w:left w:val="none" w:sz="0" w:space="0" w:color="auto"/>
                                                    <w:bottom w:val="none" w:sz="0" w:space="0" w:color="auto"/>
                                                    <w:right w:val="none" w:sz="0" w:space="0" w:color="auto"/>
                                                  </w:divBdr>
                                                </w:div>
                                                <w:div w:id="1233008731">
                                                  <w:marLeft w:val="0"/>
                                                  <w:marRight w:val="0"/>
                                                  <w:marTop w:val="450"/>
                                                  <w:marBottom w:val="450"/>
                                                  <w:divBdr>
                                                    <w:top w:val="none" w:sz="0" w:space="0" w:color="auto"/>
                                                    <w:left w:val="none" w:sz="0" w:space="0" w:color="auto"/>
                                                    <w:bottom w:val="none" w:sz="0" w:space="0" w:color="auto"/>
                                                    <w:right w:val="none" w:sz="0" w:space="0" w:color="auto"/>
                                                  </w:divBdr>
                                                </w:div>
                                                <w:div w:id="16127719">
                                                  <w:marLeft w:val="0"/>
                                                  <w:marRight w:val="0"/>
                                                  <w:marTop w:val="450"/>
                                                  <w:marBottom w:val="450"/>
                                                  <w:divBdr>
                                                    <w:top w:val="none" w:sz="0" w:space="0" w:color="auto"/>
                                                    <w:left w:val="none" w:sz="0" w:space="0" w:color="auto"/>
                                                    <w:bottom w:val="none" w:sz="0" w:space="0" w:color="auto"/>
                                                    <w:right w:val="none" w:sz="0" w:space="0" w:color="auto"/>
                                                  </w:divBdr>
                                                </w:div>
                                                <w:div w:id="941494128">
                                                  <w:marLeft w:val="0"/>
                                                  <w:marRight w:val="0"/>
                                                  <w:marTop w:val="450"/>
                                                  <w:marBottom w:val="450"/>
                                                  <w:divBdr>
                                                    <w:top w:val="none" w:sz="0" w:space="0" w:color="auto"/>
                                                    <w:left w:val="none" w:sz="0" w:space="0" w:color="auto"/>
                                                    <w:bottom w:val="none" w:sz="0" w:space="0" w:color="auto"/>
                                                    <w:right w:val="none" w:sz="0" w:space="0" w:color="auto"/>
                                                  </w:divBdr>
                                                </w:div>
                                                <w:div w:id="1383406527">
                                                  <w:marLeft w:val="0"/>
                                                  <w:marRight w:val="0"/>
                                                  <w:marTop w:val="450"/>
                                                  <w:marBottom w:val="450"/>
                                                  <w:divBdr>
                                                    <w:top w:val="none" w:sz="0" w:space="0" w:color="auto"/>
                                                    <w:left w:val="none" w:sz="0" w:space="0" w:color="auto"/>
                                                    <w:bottom w:val="none" w:sz="0" w:space="0" w:color="auto"/>
                                                    <w:right w:val="none" w:sz="0" w:space="0" w:color="auto"/>
                                                  </w:divBdr>
                                                </w:div>
                                                <w:div w:id="2048682087">
                                                  <w:marLeft w:val="0"/>
                                                  <w:marRight w:val="0"/>
                                                  <w:marTop w:val="450"/>
                                                  <w:marBottom w:val="450"/>
                                                  <w:divBdr>
                                                    <w:top w:val="none" w:sz="0" w:space="0" w:color="auto"/>
                                                    <w:left w:val="none" w:sz="0" w:space="0" w:color="auto"/>
                                                    <w:bottom w:val="none" w:sz="0" w:space="0" w:color="auto"/>
                                                    <w:right w:val="none" w:sz="0" w:space="0" w:color="auto"/>
                                                  </w:divBdr>
                                                </w:div>
                                                <w:div w:id="577593647">
                                                  <w:marLeft w:val="0"/>
                                                  <w:marRight w:val="0"/>
                                                  <w:marTop w:val="450"/>
                                                  <w:marBottom w:val="450"/>
                                                  <w:divBdr>
                                                    <w:top w:val="none" w:sz="0" w:space="0" w:color="auto"/>
                                                    <w:left w:val="none" w:sz="0" w:space="0" w:color="auto"/>
                                                    <w:bottom w:val="none" w:sz="0" w:space="0" w:color="auto"/>
                                                    <w:right w:val="none" w:sz="0" w:space="0" w:color="auto"/>
                                                  </w:divBdr>
                                                  <w:divsChild>
                                                    <w:div w:id="1045760245">
                                                      <w:marLeft w:val="0"/>
                                                      <w:marRight w:val="0"/>
                                                      <w:marTop w:val="0"/>
                                                      <w:marBottom w:val="0"/>
                                                      <w:divBdr>
                                                        <w:top w:val="none" w:sz="0" w:space="0" w:color="auto"/>
                                                        <w:left w:val="none" w:sz="0" w:space="0" w:color="auto"/>
                                                        <w:bottom w:val="none" w:sz="0" w:space="0" w:color="auto"/>
                                                        <w:right w:val="none" w:sz="0" w:space="0" w:color="auto"/>
                                                      </w:divBdr>
                                                      <w:divsChild>
                                                        <w:div w:id="1545100912">
                                                          <w:marLeft w:val="0"/>
                                                          <w:marRight w:val="0"/>
                                                          <w:marTop w:val="150"/>
                                                          <w:marBottom w:val="300"/>
                                                          <w:divBdr>
                                                            <w:top w:val="none" w:sz="0" w:space="0" w:color="auto"/>
                                                            <w:left w:val="none" w:sz="0" w:space="0" w:color="auto"/>
                                                            <w:bottom w:val="none" w:sz="0" w:space="0" w:color="auto"/>
                                                            <w:right w:val="none" w:sz="0" w:space="0" w:color="auto"/>
                                                          </w:divBdr>
                                                        </w:div>
                                                        <w:div w:id="608005183">
                                                          <w:marLeft w:val="0"/>
                                                          <w:marRight w:val="0"/>
                                                          <w:marTop w:val="150"/>
                                                          <w:marBottom w:val="300"/>
                                                          <w:divBdr>
                                                            <w:top w:val="none" w:sz="0" w:space="0" w:color="auto"/>
                                                            <w:left w:val="none" w:sz="0" w:space="0" w:color="auto"/>
                                                            <w:bottom w:val="none" w:sz="0" w:space="0" w:color="auto"/>
                                                            <w:right w:val="none" w:sz="0" w:space="0" w:color="auto"/>
                                                          </w:divBdr>
                                                        </w:div>
                                                        <w:div w:id="1743719516">
                                                          <w:marLeft w:val="0"/>
                                                          <w:marRight w:val="0"/>
                                                          <w:marTop w:val="150"/>
                                                          <w:marBottom w:val="300"/>
                                                          <w:divBdr>
                                                            <w:top w:val="none" w:sz="0" w:space="0" w:color="auto"/>
                                                            <w:left w:val="none" w:sz="0" w:space="0" w:color="auto"/>
                                                            <w:bottom w:val="none" w:sz="0" w:space="0" w:color="auto"/>
                                                            <w:right w:val="none" w:sz="0" w:space="0" w:color="auto"/>
                                                          </w:divBdr>
                                                        </w:div>
                                                        <w:div w:id="971717231">
                                                          <w:marLeft w:val="0"/>
                                                          <w:marRight w:val="0"/>
                                                          <w:marTop w:val="150"/>
                                                          <w:marBottom w:val="300"/>
                                                          <w:divBdr>
                                                            <w:top w:val="none" w:sz="0" w:space="0" w:color="auto"/>
                                                            <w:left w:val="none" w:sz="0" w:space="0" w:color="auto"/>
                                                            <w:bottom w:val="none" w:sz="0" w:space="0" w:color="auto"/>
                                                            <w:right w:val="none" w:sz="0" w:space="0" w:color="auto"/>
                                                          </w:divBdr>
                                                        </w:div>
                                                        <w:div w:id="1275601697">
                                                          <w:marLeft w:val="0"/>
                                                          <w:marRight w:val="0"/>
                                                          <w:marTop w:val="150"/>
                                                          <w:marBottom w:val="300"/>
                                                          <w:divBdr>
                                                            <w:top w:val="none" w:sz="0" w:space="0" w:color="auto"/>
                                                            <w:left w:val="none" w:sz="0" w:space="0" w:color="auto"/>
                                                            <w:bottom w:val="none" w:sz="0" w:space="0" w:color="auto"/>
                                                            <w:right w:val="none" w:sz="0" w:space="0" w:color="auto"/>
                                                          </w:divBdr>
                                                        </w:div>
                                                        <w:div w:id="895433055">
                                                          <w:marLeft w:val="0"/>
                                                          <w:marRight w:val="0"/>
                                                          <w:marTop w:val="150"/>
                                                          <w:marBottom w:val="300"/>
                                                          <w:divBdr>
                                                            <w:top w:val="none" w:sz="0" w:space="0" w:color="auto"/>
                                                            <w:left w:val="none" w:sz="0" w:space="0" w:color="auto"/>
                                                            <w:bottom w:val="none" w:sz="0" w:space="0" w:color="auto"/>
                                                            <w:right w:val="none" w:sz="0" w:space="0" w:color="auto"/>
                                                          </w:divBdr>
                                                        </w:div>
                                                        <w:div w:id="290674050">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997411212">
                                                  <w:marLeft w:val="0"/>
                                                  <w:marRight w:val="0"/>
                                                  <w:marTop w:val="450"/>
                                                  <w:marBottom w:val="450"/>
                                                  <w:divBdr>
                                                    <w:top w:val="none" w:sz="0" w:space="0" w:color="auto"/>
                                                    <w:left w:val="none" w:sz="0" w:space="0" w:color="auto"/>
                                                    <w:bottom w:val="none" w:sz="0" w:space="0" w:color="auto"/>
                                                    <w:right w:val="none" w:sz="0" w:space="0" w:color="auto"/>
                                                  </w:divBdr>
                                                </w:div>
                                                <w:div w:id="2045010268">
                                                  <w:marLeft w:val="0"/>
                                                  <w:marRight w:val="0"/>
                                                  <w:marTop w:val="450"/>
                                                  <w:marBottom w:val="450"/>
                                                  <w:divBdr>
                                                    <w:top w:val="none" w:sz="0" w:space="0" w:color="auto"/>
                                                    <w:left w:val="none" w:sz="0" w:space="0" w:color="auto"/>
                                                    <w:bottom w:val="none" w:sz="0" w:space="0" w:color="auto"/>
                                                    <w:right w:val="none" w:sz="0" w:space="0" w:color="auto"/>
                                                  </w:divBdr>
                                                  <w:divsChild>
                                                    <w:div w:id="726412918">
                                                      <w:marLeft w:val="0"/>
                                                      <w:marRight w:val="0"/>
                                                      <w:marTop w:val="0"/>
                                                      <w:marBottom w:val="0"/>
                                                      <w:divBdr>
                                                        <w:top w:val="none" w:sz="0" w:space="0" w:color="auto"/>
                                                        <w:left w:val="none" w:sz="0" w:space="0" w:color="auto"/>
                                                        <w:bottom w:val="none" w:sz="0" w:space="0" w:color="auto"/>
                                                        <w:right w:val="none" w:sz="0" w:space="0" w:color="auto"/>
                                                      </w:divBdr>
                                                      <w:divsChild>
                                                        <w:div w:id="2141652829">
                                                          <w:marLeft w:val="0"/>
                                                          <w:marRight w:val="0"/>
                                                          <w:marTop w:val="150"/>
                                                          <w:marBottom w:val="300"/>
                                                          <w:divBdr>
                                                            <w:top w:val="none" w:sz="0" w:space="0" w:color="auto"/>
                                                            <w:left w:val="none" w:sz="0" w:space="0" w:color="auto"/>
                                                            <w:bottom w:val="none" w:sz="0" w:space="0" w:color="auto"/>
                                                            <w:right w:val="none" w:sz="0" w:space="0" w:color="auto"/>
                                                          </w:divBdr>
                                                        </w:div>
                                                        <w:div w:id="183441490">
                                                          <w:marLeft w:val="0"/>
                                                          <w:marRight w:val="0"/>
                                                          <w:marTop w:val="150"/>
                                                          <w:marBottom w:val="300"/>
                                                          <w:divBdr>
                                                            <w:top w:val="none" w:sz="0" w:space="0" w:color="auto"/>
                                                            <w:left w:val="none" w:sz="0" w:space="0" w:color="auto"/>
                                                            <w:bottom w:val="none" w:sz="0" w:space="0" w:color="auto"/>
                                                            <w:right w:val="none" w:sz="0" w:space="0" w:color="auto"/>
                                                          </w:divBdr>
                                                        </w:div>
                                                        <w:div w:id="416827589">
                                                          <w:marLeft w:val="0"/>
                                                          <w:marRight w:val="0"/>
                                                          <w:marTop w:val="150"/>
                                                          <w:marBottom w:val="300"/>
                                                          <w:divBdr>
                                                            <w:top w:val="none" w:sz="0" w:space="0" w:color="auto"/>
                                                            <w:left w:val="none" w:sz="0" w:space="0" w:color="auto"/>
                                                            <w:bottom w:val="none" w:sz="0" w:space="0" w:color="auto"/>
                                                            <w:right w:val="none" w:sz="0" w:space="0" w:color="auto"/>
                                                          </w:divBdr>
                                                        </w:div>
                                                        <w:div w:id="1546485328">
                                                          <w:marLeft w:val="0"/>
                                                          <w:marRight w:val="0"/>
                                                          <w:marTop w:val="150"/>
                                                          <w:marBottom w:val="300"/>
                                                          <w:divBdr>
                                                            <w:top w:val="none" w:sz="0" w:space="0" w:color="auto"/>
                                                            <w:left w:val="none" w:sz="0" w:space="0" w:color="auto"/>
                                                            <w:bottom w:val="none" w:sz="0" w:space="0" w:color="auto"/>
                                                            <w:right w:val="none" w:sz="0" w:space="0" w:color="auto"/>
                                                          </w:divBdr>
                                                        </w:div>
                                                        <w:div w:id="1574855200">
                                                          <w:marLeft w:val="0"/>
                                                          <w:marRight w:val="0"/>
                                                          <w:marTop w:val="150"/>
                                                          <w:marBottom w:val="300"/>
                                                          <w:divBdr>
                                                            <w:top w:val="none" w:sz="0" w:space="0" w:color="auto"/>
                                                            <w:left w:val="none" w:sz="0" w:space="0" w:color="auto"/>
                                                            <w:bottom w:val="none" w:sz="0" w:space="0" w:color="auto"/>
                                                            <w:right w:val="none" w:sz="0" w:space="0" w:color="auto"/>
                                                          </w:divBdr>
                                                        </w:div>
                                                        <w:div w:id="344140632">
                                                          <w:marLeft w:val="0"/>
                                                          <w:marRight w:val="0"/>
                                                          <w:marTop w:val="150"/>
                                                          <w:marBottom w:val="300"/>
                                                          <w:divBdr>
                                                            <w:top w:val="none" w:sz="0" w:space="0" w:color="auto"/>
                                                            <w:left w:val="none" w:sz="0" w:space="0" w:color="auto"/>
                                                            <w:bottom w:val="none" w:sz="0" w:space="0" w:color="auto"/>
                                                            <w:right w:val="none" w:sz="0" w:space="0" w:color="auto"/>
                                                          </w:divBdr>
                                                        </w:div>
                                                        <w:div w:id="175446951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460149264">
                                                  <w:marLeft w:val="0"/>
                                                  <w:marRight w:val="0"/>
                                                  <w:marTop w:val="450"/>
                                                  <w:marBottom w:val="450"/>
                                                  <w:divBdr>
                                                    <w:top w:val="none" w:sz="0" w:space="0" w:color="auto"/>
                                                    <w:left w:val="none" w:sz="0" w:space="0" w:color="auto"/>
                                                    <w:bottom w:val="none" w:sz="0" w:space="0" w:color="auto"/>
                                                    <w:right w:val="none" w:sz="0" w:space="0" w:color="auto"/>
                                                  </w:divBdr>
                                                </w:div>
                                                <w:div w:id="1035304493">
                                                  <w:marLeft w:val="0"/>
                                                  <w:marRight w:val="0"/>
                                                  <w:marTop w:val="450"/>
                                                  <w:marBottom w:val="450"/>
                                                  <w:divBdr>
                                                    <w:top w:val="none" w:sz="0" w:space="0" w:color="auto"/>
                                                    <w:left w:val="none" w:sz="0" w:space="0" w:color="auto"/>
                                                    <w:bottom w:val="none" w:sz="0" w:space="0" w:color="auto"/>
                                                    <w:right w:val="none" w:sz="0" w:space="0" w:color="auto"/>
                                                  </w:divBdr>
                                                  <w:divsChild>
                                                    <w:div w:id="1692685393">
                                                      <w:marLeft w:val="0"/>
                                                      <w:marRight w:val="0"/>
                                                      <w:marTop w:val="0"/>
                                                      <w:marBottom w:val="0"/>
                                                      <w:divBdr>
                                                        <w:top w:val="none" w:sz="0" w:space="0" w:color="auto"/>
                                                        <w:left w:val="none" w:sz="0" w:space="0" w:color="auto"/>
                                                        <w:bottom w:val="none" w:sz="0" w:space="0" w:color="auto"/>
                                                        <w:right w:val="none" w:sz="0" w:space="0" w:color="auto"/>
                                                      </w:divBdr>
                                                      <w:divsChild>
                                                        <w:div w:id="1336495798">
                                                          <w:marLeft w:val="0"/>
                                                          <w:marRight w:val="0"/>
                                                          <w:marTop w:val="150"/>
                                                          <w:marBottom w:val="300"/>
                                                          <w:divBdr>
                                                            <w:top w:val="none" w:sz="0" w:space="0" w:color="auto"/>
                                                            <w:left w:val="none" w:sz="0" w:space="0" w:color="auto"/>
                                                            <w:bottom w:val="none" w:sz="0" w:space="0" w:color="auto"/>
                                                            <w:right w:val="none" w:sz="0" w:space="0" w:color="auto"/>
                                                          </w:divBdr>
                                                        </w:div>
                                                        <w:div w:id="1121191269">
                                                          <w:marLeft w:val="0"/>
                                                          <w:marRight w:val="0"/>
                                                          <w:marTop w:val="150"/>
                                                          <w:marBottom w:val="300"/>
                                                          <w:divBdr>
                                                            <w:top w:val="none" w:sz="0" w:space="0" w:color="auto"/>
                                                            <w:left w:val="none" w:sz="0" w:space="0" w:color="auto"/>
                                                            <w:bottom w:val="none" w:sz="0" w:space="0" w:color="auto"/>
                                                            <w:right w:val="none" w:sz="0" w:space="0" w:color="auto"/>
                                                          </w:divBdr>
                                                        </w:div>
                                                        <w:div w:id="2116436630">
                                                          <w:marLeft w:val="0"/>
                                                          <w:marRight w:val="0"/>
                                                          <w:marTop w:val="150"/>
                                                          <w:marBottom w:val="300"/>
                                                          <w:divBdr>
                                                            <w:top w:val="none" w:sz="0" w:space="0" w:color="auto"/>
                                                            <w:left w:val="none" w:sz="0" w:space="0" w:color="auto"/>
                                                            <w:bottom w:val="none" w:sz="0" w:space="0" w:color="auto"/>
                                                            <w:right w:val="none" w:sz="0" w:space="0" w:color="auto"/>
                                                          </w:divBdr>
                                                        </w:div>
                                                        <w:div w:id="417483098">
                                                          <w:marLeft w:val="0"/>
                                                          <w:marRight w:val="0"/>
                                                          <w:marTop w:val="150"/>
                                                          <w:marBottom w:val="300"/>
                                                          <w:divBdr>
                                                            <w:top w:val="none" w:sz="0" w:space="0" w:color="auto"/>
                                                            <w:left w:val="none" w:sz="0" w:space="0" w:color="auto"/>
                                                            <w:bottom w:val="none" w:sz="0" w:space="0" w:color="auto"/>
                                                            <w:right w:val="none" w:sz="0" w:space="0" w:color="auto"/>
                                                          </w:divBdr>
                                                        </w:div>
                                                        <w:div w:id="591206635">
                                                          <w:marLeft w:val="0"/>
                                                          <w:marRight w:val="0"/>
                                                          <w:marTop w:val="150"/>
                                                          <w:marBottom w:val="300"/>
                                                          <w:divBdr>
                                                            <w:top w:val="none" w:sz="0" w:space="0" w:color="auto"/>
                                                            <w:left w:val="none" w:sz="0" w:space="0" w:color="auto"/>
                                                            <w:bottom w:val="none" w:sz="0" w:space="0" w:color="auto"/>
                                                            <w:right w:val="none" w:sz="0" w:space="0" w:color="auto"/>
                                                          </w:divBdr>
                                                        </w:div>
                                                        <w:div w:id="2127385775">
                                                          <w:marLeft w:val="0"/>
                                                          <w:marRight w:val="0"/>
                                                          <w:marTop w:val="150"/>
                                                          <w:marBottom w:val="300"/>
                                                          <w:divBdr>
                                                            <w:top w:val="none" w:sz="0" w:space="0" w:color="auto"/>
                                                            <w:left w:val="none" w:sz="0" w:space="0" w:color="auto"/>
                                                            <w:bottom w:val="none" w:sz="0" w:space="0" w:color="auto"/>
                                                            <w:right w:val="none" w:sz="0" w:space="0" w:color="auto"/>
                                                          </w:divBdr>
                                                        </w:div>
                                                        <w:div w:id="1349914592">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682317416">
                                                  <w:marLeft w:val="0"/>
                                                  <w:marRight w:val="0"/>
                                                  <w:marTop w:val="450"/>
                                                  <w:marBottom w:val="450"/>
                                                  <w:divBdr>
                                                    <w:top w:val="none" w:sz="0" w:space="0" w:color="auto"/>
                                                    <w:left w:val="none" w:sz="0" w:space="0" w:color="auto"/>
                                                    <w:bottom w:val="none" w:sz="0" w:space="0" w:color="auto"/>
                                                    <w:right w:val="none" w:sz="0" w:space="0" w:color="auto"/>
                                                  </w:divBdr>
                                                </w:div>
                                                <w:div w:id="1914854709">
                                                  <w:marLeft w:val="0"/>
                                                  <w:marRight w:val="0"/>
                                                  <w:marTop w:val="450"/>
                                                  <w:marBottom w:val="450"/>
                                                  <w:divBdr>
                                                    <w:top w:val="none" w:sz="0" w:space="0" w:color="auto"/>
                                                    <w:left w:val="none" w:sz="0" w:space="0" w:color="auto"/>
                                                    <w:bottom w:val="none" w:sz="0" w:space="0" w:color="auto"/>
                                                    <w:right w:val="none" w:sz="0" w:space="0" w:color="auto"/>
                                                  </w:divBdr>
                                                </w:div>
                                                <w:div w:id="1220943360">
                                                  <w:marLeft w:val="0"/>
                                                  <w:marRight w:val="0"/>
                                                  <w:marTop w:val="450"/>
                                                  <w:marBottom w:val="450"/>
                                                  <w:divBdr>
                                                    <w:top w:val="none" w:sz="0" w:space="0" w:color="auto"/>
                                                    <w:left w:val="none" w:sz="0" w:space="0" w:color="auto"/>
                                                    <w:bottom w:val="none" w:sz="0" w:space="0" w:color="auto"/>
                                                    <w:right w:val="none" w:sz="0" w:space="0" w:color="auto"/>
                                                  </w:divBdr>
                                                  <w:divsChild>
                                                    <w:div w:id="182013122">
                                                      <w:marLeft w:val="0"/>
                                                      <w:marRight w:val="0"/>
                                                      <w:marTop w:val="0"/>
                                                      <w:marBottom w:val="0"/>
                                                      <w:divBdr>
                                                        <w:top w:val="none" w:sz="0" w:space="0" w:color="auto"/>
                                                        <w:left w:val="none" w:sz="0" w:space="0" w:color="auto"/>
                                                        <w:bottom w:val="none" w:sz="0" w:space="0" w:color="auto"/>
                                                        <w:right w:val="none" w:sz="0" w:space="0" w:color="auto"/>
                                                      </w:divBdr>
                                                      <w:divsChild>
                                                        <w:div w:id="1367561432">
                                                          <w:marLeft w:val="0"/>
                                                          <w:marRight w:val="0"/>
                                                          <w:marTop w:val="150"/>
                                                          <w:marBottom w:val="300"/>
                                                          <w:divBdr>
                                                            <w:top w:val="none" w:sz="0" w:space="0" w:color="auto"/>
                                                            <w:left w:val="none" w:sz="0" w:space="0" w:color="auto"/>
                                                            <w:bottom w:val="none" w:sz="0" w:space="0" w:color="auto"/>
                                                            <w:right w:val="none" w:sz="0" w:space="0" w:color="auto"/>
                                                          </w:divBdr>
                                                        </w:div>
                                                        <w:div w:id="2016105340">
                                                          <w:marLeft w:val="0"/>
                                                          <w:marRight w:val="0"/>
                                                          <w:marTop w:val="150"/>
                                                          <w:marBottom w:val="300"/>
                                                          <w:divBdr>
                                                            <w:top w:val="none" w:sz="0" w:space="0" w:color="auto"/>
                                                            <w:left w:val="none" w:sz="0" w:space="0" w:color="auto"/>
                                                            <w:bottom w:val="none" w:sz="0" w:space="0" w:color="auto"/>
                                                            <w:right w:val="none" w:sz="0" w:space="0" w:color="auto"/>
                                                          </w:divBdr>
                                                        </w:div>
                                                        <w:div w:id="1538591523">
                                                          <w:marLeft w:val="0"/>
                                                          <w:marRight w:val="0"/>
                                                          <w:marTop w:val="150"/>
                                                          <w:marBottom w:val="300"/>
                                                          <w:divBdr>
                                                            <w:top w:val="none" w:sz="0" w:space="0" w:color="auto"/>
                                                            <w:left w:val="none" w:sz="0" w:space="0" w:color="auto"/>
                                                            <w:bottom w:val="none" w:sz="0" w:space="0" w:color="auto"/>
                                                            <w:right w:val="none" w:sz="0" w:space="0" w:color="auto"/>
                                                          </w:divBdr>
                                                        </w:div>
                                                        <w:div w:id="1166825973">
                                                          <w:marLeft w:val="0"/>
                                                          <w:marRight w:val="0"/>
                                                          <w:marTop w:val="150"/>
                                                          <w:marBottom w:val="300"/>
                                                          <w:divBdr>
                                                            <w:top w:val="none" w:sz="0" w:space="0" w:color="auto"/>
                                                            <w:left w:val="none" w:sz="0" w:space="0" w:color="auto"/>
                                                            <w:bottom w:val="none" w:sz="0" w:space="0" w:color="auto"/>
                                                            <w:right w:val="none" w:sz="0" w:space="0" w:color="auto"/>
                                                          </w:divBdr>
                                                        </w:div>
                                                        <w:div w:id="953252348">
                                                          <w:marLeft w:val="0"/>
                                                          <w:marRight w:val="0"/>
                                                          <w:marTop w:val="150"/>
                                                          <w:marBottom w:val="300"/>
                                                          <w:divBdr>
                                                            <w:top w:val="none" w:sz="0" w:space="0" w:color="auto"/>
                                                            <w:left w:val="none" w:sz="0" w:space="0" w:color="auto"/>
                                                            <w:bottom w:val="none" w:sz="0" w:space="0" w:color="auto"/>
                                                            <w:right w:val="none" w:sz="0" w:space="0" w:color="auto"/>
                                                          </w:divBdr>
                                                        </w:div>
                                                        <w:div w:id="1484393415">
                                                          <w:marLeft w:val="0"/>
                                                          <w:marRight w:val="0"/>
                                                          <w:marTop w:val="150"/>
                                                          <w:marBottom w:val="300"/>
                                                          <w:divBdr>
                                                            <w:top w:val="none" w:sz="0" w:space="0" w:color="auto"/>
                                                            <w:left w:val="none" w:sz="0" w:space="0" w:color="auto"/>
                                                            <w:bottom w:val="none" w:sz="0" w:space="0" w:color="auto"/>
                                                            <w:right w:val="none" w:sz="0" w:space="0" w:color="auto"/>
                                                          </w:divBdr>
                                                        </w:div>
                                                        <w:div w:id="1442607820">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0880982">
                                                  <w:marLeft w:val="0"/>
                                                  <w:marRight w:val="0"/>
                                                  <w:marTop w:val="450"/>
                                                  <w:marBottom w:val="450"/>
                                                  <w:divBdr>
                                                    <w:top w:val="none" w:sz="0" w:space="0" w:color="auto"/>
                                                    <w:left w:val="none" w:sz="0" w:space="0" w:color="auto"/>
                                                    <w:bottom w:val="none" w:sz="0" w:space="0" w:color="auto"/>
                                                    <w:right w:val="none" w:sz="0" w:space="0" w:color="auto"/>
                                                  </w:divBdr>
                                                </w:div>
                                                <w:div w:id="1747534351">
                                                  <w:marLeft w:val="0"/>
                                                  <w:marRight w:val="0"/>
                                                  <w:marTop w:val="450"/>
                                                  <w:marBottom w:val="450"/>
                                                  <w:divBdr>
                                                    <w:top w:val="none" w:sz="0" w:space="0" w:color="auto"/>
                                                    <w:left w:val="none" w:sz="0" w:space="0" w:color="auto"/>
                                                    <w:bottom w:val="none" w:sz="0" w:space="0" w:color="auto"/>
                                                    <w:right w:val="none" w:sz="0" w:space="0" w:color="auto"/>
                                                  </w:divBdr>
                                                  <w:divsChild>
                                                    <w:div w:id="1002702611">
                                                      <w:marLeft w:val="0"/>
                                                      <w:marRight w:val="0"/>
                                                      <w:marTop w:val="0"/>
                                                      <w:marBottom w:val="0"/>
                                                      <w:divBdr>
                                                        <w:top w:val="none" w:sz="0" w:space="0" w:color="auto"/>
                                                        <w:left w:val="none" w:sz="0" w:space="0" w:color="auto"/>
                                                        <w:bottom w:val="none" w:sz="0" w:space="0" w:color="auto"/>
                                                        <w:right w:val="none" w:sz="0" w:space="0" w:color="auto"/>
                                                      </w:divBdr>
                                                      <w:divsChild>
                                                        <w:div w:id="906309144">
                                                          <w:marLeft w:val="0"/>
                                                          <w:marRight w:val="0"/>
                                                          <w:marTop w:val="150"/>
                                                          <w:marBottom w:val="300"/>
                                                          <w:divBdr>
                                                            <w:top w:val="none" w:sz="0" w:space="0" w:color="auto"/>
                                                            <w:left w:val="none" w:sz="0" w:space="0" w:color="auto"/>
                                                            <w:bottom w:val="none" w:sz="0" w:space="0" w:color="auto"/>
                                                            <w:right w:val="none" w:sz="0" w:space="0" w:color="auto"/>
                                                          </w:divBdr>
                                                        </w:div>
                                                        <w:div w:id="1607151284">
                                                          <w:marLeft w:val="0"/>
                                                          <w:marRight w:val="0"/>
                                                          <w:marTop w:val="150"/>
                                                          <w:marBottom w:val="300"/>
                                                          <w:divBdr>
                                                            <w:top w:val="none" w:sz="0" w:space="0" w:color="auto"/>
                                                            <w:left w:val="none" w:sz="0" w:space="0" w:color="auto"/>
                                                            <w:bottom w:val="none" w:sz="0" w:space="0" w:color="auto"/>
                                                            <w:right w:val="none" w:sz="0" w:space="0" w:color="auto"/>
                                                          </w:divBdr>
                                                        </w:div>
                                                        <w:div w:id="1422293194">
                                                          <w:marLeft w:val="0"/>
                                                          <w:marRight w:val="0"/>
                                                          <w:marTop w:val="150"/>
                                                          <w:marBottom w:val="300"/>
                                                          <w:divBdr>
                                                            <w:top w:val="none" w:sz="0" w:space="0" w:color="auto"/>
                                                            <w:left w:val="none" w:sz="0" w:space="0" w:color="auto"/>
                                                            <w:bottom w:val="none" w:sz="0" w:space="0" w:color="auto"/>
                                                            <w:right w:val="none" w:sz="0" w:space="0" w:color="auto"/>
                                                          </w:divBdr>
                                                        </w:div>
                                                        <w:div w:id="2129427239">
                                                          <w:marLeft w:val="0"/>
                                                          <w:marRight w:val="0"/>
                                                          <w:marTop w:val="150"/>
                                                          <w:marBottom w:val="300"/>
                                                          <w:divBdr>
                                                            <w:top w:val="none" w:sz="0" w:space="0" w:color="auto"/>
                                                            <w:left w:val="none" w:sz="0" w:space="0" w:color="auto"/>
                                                            <w:bottom w:val="none" w:sz="0" w:space="0" w:color="auto"/>
                                                            <w:right w:val="none" w:sz="0" w:space="0" w:color="auto"/>
                                                          </w:divBdr>
                                                        </w:div>
                                                        <w:div w:id="988703112">
                                                          <w:marLeft w:val="0"/>
                                                          <w:marRight w:val="0"/>
                                                          <w:marTop w:val="150"/>
                                                          <w:marBottom w:val="300"/>
                                                          <w:divBdr>
                                                            <w:top w:val="none" w:sz="0" w:space="0" w:color="auto"/>
                                                            <w:left w:val="none" w:sz="0" w:space="0" w:color="auto"/>
                                                            <w:bottom w:val="none" w:sz="0" w:space="0" w:color="auto"/>
                                                            <w:right w:val="none" w:sz="0" w:space="0" w:color="auto"/>
                                                          </w:divBdr>
                                                        </w:div>
                                                        <w:div w:id="661738709">
                                                          <w:marLeft w:val="0"/>
                                                          <w:marRight w:val="0"/>
                                                          <w:marTop w:val="150"/>
                                                          <w:marBottom w:val="300"/>
                                                          <w:divBdr>
                                                            <w:top w:val="none" w:sz="0" w:space="0" w:color="auto"/>
                                                            <w:left w:val="none" w:sz="0" w:space="0" w:color="auto"/>
                                                            <w:bottom w:val="none" w:sz="0" w:space="0" w:color="auto"/>
                                                            <w:right w:val="none" w:sz="0" w:space="0" w:color="auto"/>
                                                          </w:divBdr>
                                                        </w:div>
                                                        <w:div w:id="22996717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694958399">
                                                  <w:marLeft w:val="0"/>
                                                  <w:marRight w:val="0"/>
                                                  <w:marTop w:val="450"/>
                                                  <w:marBottom w:val="450"/>
                                                  <w:divBdr>
                                                    <w:top w:val="none" w:sz="0" w:space="0" w:color="auto"/>
                                                    <w:left w:val="none" w:sz="0" w:space="0" w:color="auto"/>
                                                    <w:bottom w:val="none" w:sz="0" w:space="0" w:color="auto"/>
                                                    <w:right w:val="none" w:sz="0" w:space="0" w:color="auto"/>
                                                  </w:divBdr>
                                                </w:div>
                                                <w:div w:id="2005355185">
                                                  <w:marLeft w:val="0"/>
                                                  <w:marRight w:val="0"/>
                                                  <w:marTop w:val="450"/>
                                                  <w:marBottom w:val="450"/>
                                                  <w:divBdr>
                                                    <w:top w:val="none" w:sz="0" w:space="0" w:color="auto"/>
                                                    <w:left w:val="none" w:sz="0" w:space="0" w:color="auto"/>
                                                    <w:bottom w:val="none" w:sz="0" w:space="0" w:color="auto"/>
                                                    <w:right w:val="none" w:sz="0" w:space="0" w:color="auto"/>
                                                  </w:divBdr>
                                                  <w:divsChild>
                                                    <w:div w:id="1707754367">
                                                      <w:marLeft w:val="0"/>
                                                      <w:marRight w:val="0"/>
                                                      <w:marTop w:val="0"/>
                                                      <w:marBottom w:val="0"/>
                                                      <w:divBdr>
                                                        <w:top w:val="none" w:sz="0" w:space="0" w:color="auto"/>
                                                        <w:left w:val="none" w:sz="0" w:space="0" w:color="auto"/>
                                                        <w:bottom w:val="none" w:sz="0" w:space="0" w:color="auto"/>
                                                        <w:right w:val="none" w:sz="0" w:space="0" w:color="auto"/>
                                                      </w:divBdr>
                                                      <w:divsChild>
                                                        <w:div w:id="591090427">
                                                          <w:marLeft w:val="0"/>
                                                          <w:marRight w:val="0"/>
                                                          <w:marTop w:val="150"/>
                                                          <w:marBottom w:val="300"/>
                                                          <w:divBdr>
                                                            <w:top w:val="none" w:sz="0" w:space="0" w:color="auto"/>
                                                            <w:left w:val="none" w:sz="0" w:space="0" w:color="auto"/>
                                                            <w:bottom w:val="none" w:sz="0" w:space="0" w:color="auto"/>
                                                            <w:right w:val="none" w:sz="0" w:space="0" w:color="auto"/>
                                                          </w:divBdr>
                                                        </w:div>
                                                        <w:div w:id="67270792">
                                                          <w:marLeft w:val="0"/>
                                                          <w:marRight w:val="0"/>
                                                          <w:marTop w:val="150"/>
                                                          <w:marBottom w:val="300"/>
                                                          <w:divBdr>
                                                            <w:top w:val="none" w:sz="0" w:space="0" w:color="auto"/>
                                                            <w:left w:val="none" w:sz="0" w:space="0" w:color="auto"/>
                                                            <w:bottom w:val="none" w:sz="0" w:space="0" w:color="auto"/>
                                                            <w:right w:val="none" w:sz="0" w:space="0" w:color="auto"/>
                                                          </w:divBdr>
                                                        </w:div>
                                                        <w:div w:id="885222394">
                                                          <w:marLeft w:val="0"/>
                                                          <w:marRight w:val="0"/>
                                                          <w:marTop w:val="150"/>
                                                          <w:marBottom w:val="300"/>
                                                          <w:divBdr>
                                                            <w:top w:val="none" w:sz="0" w:space="0" w:color="auto"/>
                                                            <w:left w:val="none" w:sz="0" w:space="0" w:color="auto"/>
                                                            <w:bottom w:val="none" w:sz="0" w:space="0" w:color="auto"/>
                                                            <w:right w:val="none" w:sz="0" w:space="0" w:color="auto"/>
                                                          </w:divBdr>
                                                        </w:div>
                                                        <w:div w:id="1998613231">
                                                          <w:marLeft w:val="0"/>
                                                          <w:marRight w:val="0"/>
                                                          <w:marTop w:val="150"/>
                                                          <w:marBottom w:val="300"/>
                                                          <w:divBdr>
                                                            <w:top w:val="none" w:sz="0" w:space="0" w:color="auto"/>
                                                            <w:left w:val="none" w:sz="0" w:space="0" w:color="auto"/>
                                                            <w:bottom w:val="none" w:sz="0" w:space="0" w:color="auto"/>
                                                            <w:right w:val="none" w:sz="0" w:space="0" w:color="auto"/>
                                                          </w:divBdr>
                                                        </w:div>
                                                        <w:div w:id="97455329">
                                                          <w:marLeft w:val="0"/>
                                                          <w:marRight w:val="0"/>
                                                          <w:marTop w:val="150"/>
                                                          <w:marBottom w:val="300"/>
                                                          <w:divBdr>
                                                            <w:top w:val="none" w:sz="0" w:space="0" w:color="auto"/>
                                                            <w:left w:val="none" w:sz="0" w:space="0" w:color="auto"/>
                                                            <w:bottom w:val="none" w:sz="0" w:space="0" w:color="auto"/>
                                                            <w:right w:val="none" w:sz="0" w:space="0" w:color="auto"/>
                                                          </w:divBdr>
                                                        </w:div>
                                                        <w:div w:id="268124089">
                                                          <w:marLeft w:val="0"/>
                                                          <w:marRight w:val="0"/>
                                                          <w:marTop w:val="150"/>
                                                          <w:marBottom w:val="300"/>
                                                          <w:divBdr>
                                                            <w:top w:val="none" w:sz="0" w:space="0" w:color="auto"/>
                                                            <w:left w:val="none" w:sz="0" w:space="0" w:color="auto"/>
                                                            <w:bottom w:val="none" w:sz="0" w:space="0" w:color="auto"/>
                                                            <w:right w:val="none" w:sz="0" w:space="0" w:color="auto"/>
                                                          </w:divBdr>
                                                        </w:div>
                                                        <w:div w:id="760487007">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994095237">
                                                  <w:marLeft w:val="0"/>
                                                  <w:marRight w:val="0"/>
                                                  <w:marTop w:val="450"/>
                                                  <w:marBottom w:val="450"/>
                                                  <w:divBdr>
                                                    <w:top w:val="none" w:sz="0" w:space="0" w:color="auto"/>
                                                    <w:left w:val="none" w:sz="0" w:space="0" w:color="auto"/>
                                                    <w:bottom w:val="none" w:sz="0" w:space="0" w:color="auto"/>
                                                    <w:right w:val="none" w:sz="0" w:space="0" w:color="auto"/>
                                                  </w:divBdr>
                                                </w:div>
                                                <w:div w:id="1614706587">
                                                  <w:marLeft w:val="0"/>
                                                  <w:marRight w:val="0"/>
                                                  <w:marTop w:val="450"/>
                                                  <w:marBottom w:val="450"/>
                                                  <w:divBdr>
                                                    <w:top w:val="none" w:sz="0" w:space="0" w:color="auto"/>
                                                    <w:left w:val="none" w:sz="0" w:space="0" w:color="auto"/>
                                                    <w:bottom w:val="none" w:sz="0" w:space="0" w:color="auto"/>
                                                    <w:right w:val="none" w:sz="0" w:space="0" w:color="auto"/>
                                                  </w:divBdr>
                                                  <w:divsChild>
                                                    <w:div w:id="1086539670">
                                                      <w:marLeft w:val="0"/>
                                                      <w:marRight w:val="0"/>
                                                      <w:marTop w:val="0"/>
                                                      <w:marBottom w:val="0"/>
                                                      <w:divBdr>
                                                        <w:top w:val="none" w:sz="0" w:space="0" w:color="auto"/>
                                                        <w:left w:val="none" w:sz="0" w:space="0" w:color="auto"/>
                                                        <w:bottom w:val="none" w:sz="0" w:space="0" w:color="auto"/>
                                                        <w:right w:val="none" w:sz="0" w:space="0" w:color="auto"/>
                                                      </w:divBdr>
                                                      <w:divsChild>
                                                        <w:div w:id="2122528116">
                                                          <w:marLeft w:val="0"/>
                                                          <w:marRight w:val="0"/>
                                                          <w:marTop w:val="150"/>
                                                          <w:marBottom w:val="300"/>
                                                          <w:divBdr>
                                                            <w:top w:val="none" w:sz="0" w:space="0" w:color="auto"/>
                                                            <w:left w:val="none" w:sz="0" w:space="0" w:color="auto"/>
                                                            <w:bottom w:val="none" w:sz="0" w:space="0" w:color="auto"/>
                                                            <w:right w:val="none" w:sz="0" w:space="0" w:color="auto"/>
                                                          </w:divBdr>
                                                        </w:div>
                                                        <w:div w:id="1073772838">
                                                          <w:marLeft w:val="0"/>
                                                          <w:marRight w:val="0"/>
                                                          <w:marTop w:val="150"/>
                                                          <w:marBottom w:val="300"/>
                                                          <w:divBdr>
                                                            <w:top w:val="none" w:sz="0" w:space="0" w:color="auto"/>
                                                            <w:left w:val="none" w:sz="0" w:space="0" w:color="auto"/>
                                                            <w:bottom w:val="none" w:sz="0" w:space="0" w:color="auto"/>
                                                            <w:right w:val="none" w:sz="0" w:space="0" w:color="auto"/>
                                                          </w:divBdr>
                                                        </w:div>
                                                        <w:div w:id="1505702086">
                                                          <w:marLeft w:val="0"/>
                                                          <w:marRight w:val="0"/>
                                                          <w:marTop w:val="150"/>
                                                          <w:marBottom w:val="300"/>
                                                          <w:divBdr>
                                                            <w:top w:val="none" w:sz="0" w:space="0" w:color="auto"/>
                                                            <w:left w:val="none" w:sz="0" w:space="0" w:color="auto"/>
                                                            <w:bottom w:val="none" w:sz="0" w:space="0" w:color="auto"/>
                                                            <w:right w:val="none" w:sz="0" w:space="0" w:color="auto"/>
                                                          </w:divBdr>
                                                        </w:div>
                                                        <w:div w:id="1035622889">
                                                          <w:marLeft w:val="0"/>
                                                          <w:marRight w:val="0"/>
                                                          <w:marTop w:val="150"/>
                                                          <w:marBottom w:val="300"/>
                                                          <w:divBdr>
                                                            <w:top w:val="none" w:sz="0" w:space="0" w:color="auto"/>
                                                            <w:left w:val="none" w:sz="0" w:space="0" w:color="auto"/>
                                                            <w:bottom w:val="none" w:sz="0" w:space="0" w:color="auto"/>
                                                            <w:right w:val="none" w:sz="0" w:space="0" w:color="auto"/>
                                                          </w:divBdr>
                                                        </w:div>
                                                        <w:div w:id="1361659449">
                                                          <w:marLeft w:val="0"/>
                                                          <w:marRight w:val="0"/>
                                                          <w:marTop w:val="150"/>
                                                          <w:marBottom w:val="300"/>
                                                          <w:divBdr>
                                                            <w:top w:val="none" w:sz="0" w:space="0" w:color="auto"/>
                                                            <w:left w:val="none" w:sz="0" w:space="0" w:color="auto"/>
                                                            <w:bottom w:val="none" w:sz="0" w:space="0" w:color="auto"/>
                                                            <w:right w:val="none" w:sz="0" w:space="0" w:color="auto"/>
                                                          </w:divBdr>
                                                        </w:div>
                                                        <w:div w:id="173957473">
                                                          <w:marLeft w:val="0"/>
                                                          <w:marRight w:val="0"/>
                                                          <w:marTop w:val="150"/>
                                                          <w:marBottom w:val="300"/>
                                                          <w:divBdr>
                                                            <w:top w:val="none" w:sz="0" w:space="0" w:color="auto"/>
                                                            <w:left w:val="none" w:sz="0" w:space="0" w:color="auto"/>
                                                            <w:bottom w:val="none" w:sz="0" w:space="0" w:color="auto"/>
                                                            <w:right w:val="none" w:sz="0" w:space="0" w:color="auto"/>
                                                          </w:divBdr>
                                                        </w:div>
                                                        <w:div w:id="1724015112">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9614212">
                              <w:marLeft w:val="0"/>
                              <w:marRight w:val="0"/>
                              <w:marTop w:val="0"/>
                              <w:marBottom w:val="0"/>
                              <w:divBdr>
                                <w:top w:val="none" w:sz="0" w:space="0" w:color="auto"/>
                                <w:left w:val="none" w:sz="0" w:space="0" w:color="auto"/>
                                <w:bottom w:val="none" w:sz="0" w:space="0" w:color="auto"/>
                                <w:right w:val="none" w:sz="0" w:space="0" w:color="auto"/>
                              </w:divBdr>
                              <w:divsChild>
                                <w:div w:id="1788235596">
                                  <w:marLeft w:val="0"/>
                                  <w:marRight w:val="0"/>
                                  <w:marTop w:val="0"/>
                                  <w:marBottom w:val="0"/>
                                  <w:divBdr>
                                    <w:top w:val="none" w:sz="0" w:space="0" w:color="auto"/>
                                    <w:left w:val="none" w:sz="0" w:space="0" w:color="auto"/>
                                    <w:bottom w:val="none" w:sz="0" w:space="0" w:color="auto"/>
                                    <w:right w:val="none" w:sz="0" w:space="0" w:color="auto"/>
                                  </w:divBdr>
                                  <w:divsChild>
                                    <w:div w:id="1219631077">
                                      <w:marLeft w:val="0"/>
                                      <w:marRight w:val="0"/>
                                      <w:marTop w:val="0"/>
                                      <w:marBottom w:val="0"/>
                                      <w:divBdr>
                                        <w:top w:val="none" w:sz="0" w:space="0" w:color="auto"/>
                                        <w:left w:val="none" w:sz="0" w:space="0" w:color="auto"/>
                                        <w:bottom w:val="none" w:sz="0" w:space="0" w:color="auto"/>
                                        <w:right w:val="none" w:sz="0" w:space="0" w:color="auto"/>
                                      </w:divBdr>
                                    </w:div>
                                    <w:div w:id="568030796">
                                      <w:marLeft w:val="0"/>
                                      <w:marRight w:val="0"/>
                                      <w:marTop w:val="0"/>
                                      <w:marBottom w:val="0"/>
                                      <w:divBdr>
                                        <w:top w:val="none" w:sz="0" w:space="0" w:color="auto"/>
                                        <w:left w:val="none" w:sz="0" w:space="0" w:color="auto"/>
                                        <w:bottom w:val="none" w:sz="0" w:space="0" w:color="auto"/>
                                        <w:right w:val="none" w:sz="0" w:space="0" w:color="auto"/>
                                      </w:divBdr>
                                      <w:divsChild>
                                        <w:div w:id="1073509735">
                                          <w:marLeft w:val="0"/>
                                          <w:marRight w:val="0"/>
                                          <w:marTop w:val="0"/>
                                          <w:marBottom w:val="0"/>
                                          <w:divBdr>
                                            <w:top w:val="none" w:sz="0" w:space="0" w:color="auto"/>
                                            <w:left w:val="none" w:sz="0" w:space="0" w:color="auto"/>
                                            <w:bottom w:val="none" w:sz="0" w:space="0" w:color="auto"/>
                                            <w:right w:val="none" w:sz="0" w:space="0" w:color="auto"/>
                                          </w:divBdr>
                                          <w:divsChild>
                                            <w:div w:id="1261837145">
                                              <w:marLeft w:val="0"/>
                                              <w:marRight w:val="0"/>
                                              <w:marTop w:val="0"/>
                                              <w:marBottom w:val="0"/>
                                              <w:divBdr>
                                                <w:top w:val="none" w:sz="0" w:space="0" w:color="auto"/>
                                                <w:left w:val="none" w:sz="0" w:space="0" w:color="auto"/>
                                                <w:bottom w:val="none" w:sz="0" w:space="0" w:color="auto"/>
                                                <w:right w:val="none" w:sz="0" w:space="0" w:color="auto"/>
                                              </w:divBdr>
                                              <w:divsChild>
                                                <w:div w:id="1103695002">
                                                  <w:marLeft w:val="0"/>
                                                  <w:marRight w:val="0"/>
                                                  <w:marTop w:val="450"/>
                                                  <w:marBottom w:val="450"/>
                                                  <w:divBdr>
                                                    <w:top w:val="none" w:sz="0" w:space="0" w:color="auto"/>
                                                    <w:left w:val="none" w:sz="0" w:space="0" w:color="auto"/>
                                                    <w:bottom w:val="none" w:sz="0" w:space="0" w:color="auto"/>
                                                    <w:right w:val="none" w:sz="0" w:space="0" w:color="auto"/>
                                                  </w:divBdr>
                                                </w:div>
                                                <w:div w:id="2119517432">
                                                  <w:marLeft w:val="0"/>
                                                  <w:marRight w:val="0"/>
                                                  <w:marTop w:val="450"/>
                                                  <w:marBottom w:val="450"/>
                                                  <w:divBdr>
                                                    <w:top w:val="none" w:sz="0" w:space="0" w:color="auto"/>
                                                    <w:left w:val="none" w:sz="0" w:space="0" w:color="auto"/>
                                                    <w:bottom w:val="none" w:sz="0" w:space="0" w:color="auto"/>
                                                    <w:right w:val="none" w:sz="0" w:space="0" w:color="auto"/>
                                                  </w:divBdr>
                                                </w:div>
                                                <w:div w:id="228154698">
                                                  <w:marLeft w:val="0"/>
                                                  <w:marRight w:val="0"/>
                                                  <w:marTop w:val="450"/>
                                                  <w:marBottom w:val="450"/>
                                                  <w:divBdr>
                                                    <w:top w:val="none" w:sz="0" w:space="0" w:color="auto"/>
                                                    <w:left w:val="none" w:sz="0" w:space="0" w:color="auto"/>
                                                    <w:bottom w:val="none" w:sz="0" w:space="0" w:color="auto"/>
                                                    <w:right w:val="none" w:sz="0" w:space="0" w:color="auto"/>
                                                  </w:divBdr>
                                                </w:div>
                                                <w:div w:id="273486084">
                                                  <w:marLeft w:val="0"/>
                                                  <w:marRight w:val="0"/>
                                                  <w:marTop w:val="450"/>
                                                  <w:marBottom w:val="450"/>
                                                  <w:divBdr>
                                                    <w:top w:val="none" w:sz="0" w:space="0" w:color="auto"/>
                                                    <w:left w:val="none" w:sz="0" w:space="0" w:color="auto"/>
                                                    <w:bottom w:val="none" w:sz="0" w:space="0" w:color="auto"/>
                                                    <w:right w:val="none" w:sz="0" w:space="0" w:color="auto"/>
                                                  </w:divBdr>
                                                </w:div>
                                                <w:div w:id="1255552543">
                                                  <w:marLeft w:val="0"/>
                                                  <w:marRight w:val="0"/>
                                                  <w:marTop w:val="450"/>
                                                  <w:marBottom w:val="450"/>
                                                  <w:divBdr>
                                                    <w:top w:val="none" w:sz="0" w:space="0" w:color="auto"/>
                                                    <w:left w:val="none" w:sz="0" w:space="0" w:color="auto"/>
                                                    <w:bottom w:val="none" w:sz="0" w:space="0" w:color="auto"/>
                                                    <w:right w:val="none" w:sz="0" w:space="0" w:color="auto"/>
                                                  </w:divBdr>
                                                </w:div>
                                                <w:div w:id="1449857721">
                                                  <w:marLeft w:val="0"/>
                                                  <w:marRight w:val="0"/>
                                                  <w:marTop w:val="450"/>
                                                  <w:marBottom w:val="450"/>
                                                  <w:divBdr>
                                                    <w:top w:val="none" w:sz="0" w:space="0" w:color="auto"/>
                                                    <w:left w:val="none" w:sz="0" w:space="0" w:color="auto"/>
                                                    <w:bottom w:val="none" w:sz="0" w:space="0" w:color="auto"/>
                                                    <w:right w:val="none" w:sz="0" w:space="0" w:color="auto"/>
                                                  </w:divBdr>
                                                </w:div>
                                                <w:div w:id="1197697129">
                                                  <w:marLeft w:val="0"/>
                                                  <w:marRight w:val="0"/>
                                                  <w:marTop w:val="450"/>
                                                  <w:marBottom w:val="450"/>
                                                  <w:divBdr>
                                                    <w:top w:val="none" w:sz="0" w:space="0" w:color="auto"/>
                                                    <w:left w:val="none" w:sz="0" w:space="0" w:color="auto"/>
                                                    <w:bottom w:val="none" w:sz="0" w:space="0" w:color="auto"/>
                                                    <w:right w:val="none" w:sz="0" w:space="0" w:color="auto"/>
                                                  </w:divBdr>
                                                </w:div>
                                                <w:div w:id="406272974">
                                                  <w:marLeft w:val="0"/>
                                                  <w:marRight w:val="0"/>
                                                  <w:marTop w:val="450"/>
                                                  <w:marBottom w:val="450"/>
                                                  <w:divBdr>
                                                    <w:top w:val="none" w:sz="0" w:space="0" w:color="auto"/>
                                                    <w:left w:val="none" w:sz="0" w:space="0" w:color="auto"/>
                                                    <w:bottom w:val="none" w:sz="0" w:space="0" w:color="auto"/>
                                                    <w:right w:val="none" w:sz="0" w:space="0" w:color="auto"/>
                                                  </w:divBdr>
                                                </w:div>
                                                <w:div w:id="1947614787">
                                                  <w:marLeft w:val="0"/>
                                                  <w:marRight w:val="0"/>
                                                  <w:marTop w:val="450"/>
                                                  <w:marBottom w:val="450"/>
                                                  <w:divBdr>
                                                    <w:top w:val="none" w:sz="0" w:space="0" w:color="auto"/>
                                                    <w:left w:val="none" w:sz="0" w:space="0" w:color="auto"/>
                                                    <w:bottom w:val="none" w:sz="0" w:space="0" w:color="auto"/>
                                                    <w:right w:val="none" w:sz="0" w:space="0" w:color="auto"/>
                                                  </w:divBdr>
                                                </w:div>
                                                <w:div w:id="650645390">
                                                  <w:marLeft w:val="0"/>
                                                  <w:marRight w:val="0"/>
                                                  <w:marTop w:val="450"/>
                                                  <w:marBottom w:val="450"/>
                                                  <w:divBdr>
                                                    <w:top w:val="none" w:sz="0" w:space="0" w:color="auto"/>
                                                    <w:left w:val="none" w:sz="0" w:space="0" w:color="auto"/>
                                                    <w:bottom w:val="none" w:sz="0" w:space="0" w:color="auto"/>
                                                    <w:right w:val="none" w:sz="0" w:space="0" w:color="auto"/>
                                                  </w:divBdr>
                                                </w:div>
                                                <w:div w:id="1259485916">
                                                  <w:marLeft w:val="0"/>
                                                  <w:marRight w:val="0"/>
                                                  <w:marTop w:val="450"/>
                                                  <w:marBottom w:val="450"/>
                                                  <w:divBdr>
                                                    <w:top w:val="none" w:sz="0" w:space="0" w:color="auto"/>
                                                    <w:left w:val="none" w:sz="0" w:space="0" w:color="auto"/>
                                                    <w:bottom w:val="none" w:sz="0" w:space="0" w:color="auto"/>
                                                    <w:right w:val="none" w:sz="0" w:space="0" w:color="auto"/>
                                                  </w:divBdr>
                                                </w:div>
                                                <w:div w:id="361904764">
                                                  <w:marLeft w:val="0"/>
                                                  <w:marRight w:val="0"/>
                                                  <w:marTop w:val="450"/>
                                                  <w:marBottom w:val="450"/>
                                                  <w:divBdr>
                                                    <w:top w:val="none" w:sz="0" w:space="0" w:color="auto"/>
                                                    <w:left w:val="none" w:sz="0" w:space="0" w:color="auto"/>
                                                    <w:bottom w:val="none" w:sz="0" w:space="0" w:color="auto"/>
                                                    <w:right w:val="none" w:sz="0" w:space="0" w:color="auto"/>
                                                  </w:divBdr>
                                                </w:div>
                                                <w:div w:id="1038049647">
                                                  <w:marLeft w:val="0"/>
                                                  <w:marRight w:val="0"/>
                                                  <w:marTop w:val="450"/>
                                                  <w:marBottom w:val="450"/>
                                                  <w:divBdr>
                                                    <w:top w:val="none" w:sz="0" w:space="0" w:color="auto"/>
                                                    <w:left w:val="none" w:sz="0" w:space="0" w:color="auto"/>
                                                    <w:bottom w:val="none" w:sz="0" w:space="0" w:color="auto"/>
                                                    <w:right w:val="none" w:sz="0" w:space="0" w:color="auto"/>
                                                  </w:divBdr>
                                                </w:div>
                                                <w:div w:id="306932237">
                                                  <w:marLeft w:val="0"/>
                                                  <w:marRight w:val="0"/>
                                                  <w:marTop w:val="450"/>
                                                  <w:marBottom w:val="450"/>
                                                  <w:divBdr>
                                                    <w:top w:val="none" w:sz="0" w:space="0" w:color="auto"/>
                                                    <w:left w:val="none" w:sz="0" w:space="0" w:color="auto"/>
                                                    <w:bottom w:val="none" w:sz="0" w:space="0" w:color="auto"/>
                                                    <w:right w:val="none" w:sz="0" w:space="0" w:color="auto"/>
                                                  </w:divBdr>
                                                </w:div>
                                                <w:div w:id="582955646">
                                                  <w:marLeft w:val="0"/>
                                                  <w:marRight w:val="0"/>
                                                  <w:marTop w:val="450"/>
                                                  <w:marBottom w:val="450"/>
                                                  <w:divBdr>
                                                    <w:top w:val="none" w:sz="0" w:space="0" w:color="auto"/>
                                                    <w:left w:val="none" w:sz="0" w:space="0" w:color="auto"/>
                                                    <w:bottom w:val="none" w:sz="0" w:space="0" w:color="auto"/>
                                                    <w:right w:val="none" w:sz="0" w:space="0" w:color="auto"/>
                                                  </w:divBdr>
                                                </w:div>
                                                <w:div w:id="877474356">
                                                  <w:marLeft w:val="0"/>
                                                  <w:marRight w:val="0"/>
                                                  <w:marTop w:val="450"/>
                                                  <w:marBottom w:val="450"/>
                                                  <w:divBdr>
                                                    <w:top w:val="none" w:sz="0" w:space="0" w:color="auto"/>
                                                    <w:left w:val="none" w:sz="0" w:space="0" w:color="auto"/>
                                                    <w:bottom w:val="none" w:sz="0" w:space="0" w:color="auto"/>
                                                    <w:right w:val="none" w:sz="0" w:space="0" w:color="auto"/>
                                                  </w:divBdr>
                                                </w:div>
                                                <w:div w:id="1634215231">
                                                  <w:marLeft w:val="0"/>
                                                  <w:marRight w:val="0"/>
                                                  <w:marTop w:val="450"/>
                                                  <w:marBottom w:val="450"/>
                                                  <w:divBdr>
                                                    <w:top w:val="none" w:sz="0" w:space="0" w:color="auto"/>
                                                    <w:left w:val="none" w:sz="0" w:space="0" w:color="auto"/>
                                                    <w:bottom w:val="none" w:sz="0" w:space="0" w:color="auto"/>
                                                    <w:right w:val="none" w:sz="0" w:space="0" w:color="auto"/>
                                                  </w:divBdr>
                                                  <w:divsChild>
                                                    <w:div w:id="251354141">
                                                      <w:marLeft w:val="0"/>
                                                      <w:marRight w:val="0"/>
                                                      <w:marTop w:val="0"/>
                                                      <w:marBottom w:val="0"/>
                                                      <w:divBdr>
                                                        <w:top w:val="none" w:sz="0" w:space="0" w:color="auto"/>
                                                        <w:left w:val="none" w:sz="0" w:space="0" w:color="auto"/>
                                                        <w:bottom w:val="none" w:sz="0" w:space="0" w:color="auto"/>
                                                        <w:right w:val="none" w:sz="0" w:space="0" w:color="auto"/>
                                                      </w:divBdr>
                                                      <w:divsChild>
                                                        <w:div w:id="316539688">
                                                          <w:marLeft w:val="0"/>
                                                          <w:marRight w:val="0"/>
                                                          <w:marTop w:val="150"/>
                                                          <w:marBottom w:val="300"/>
                                                          <w:divBdr>
                                                            <w:top w:val="none" w:sz="0" w:space="0" w:color="auto"/>
                                                            <w:left w:val="none" w:sz="0" w:space="0" w:color="auto"/>
                                                            <w:bottom w:val="none" w:sz="0" w:space="0" w:color="auto"/>
                                                            <w:right w:val="none" w:sz="0" w:space="0" w:color="auto"/>
                                                          </w:divBdr>
                                                        </w:div>
                                                        <w:div w:id="459226817">
                                                          <w:marLeft w:val="0"/>
                                                          <w:marRight w:val="0"/>
                                                          <w:marTop w:val="150"/>
                                                          <w:marBottom w:val="300"/>
                                                          <w:divBdr>
                                                            <w:top w:val="none" w:sz="0" w:space="0" w:color="auto"/>
                                                            <w:left w:val="none" w:sz="0" w:space="0" w:color="auto"/>
                                                            <w:bottom w:val="none" w:sz="0" w:space="0" w:color="auto"/>
                                                            <w:right w:val="none" w:sz="0" w:space="0" w:color="auto"/>
                                                          </w:divBdr>
                                                        </w:div>
                                                        <w:div w:id="336077426">
                                                          <w:marLeft w:val="0"/>
                                                          <w:marRight w:val="0"/>
                                                          <w:marTop w:val="150"/>
                                                          <w:marBottom w:val="300"/>
                                                          <w:divBdr>
                                                            <w:top w:val="none" w:sz="0" w:space="0" w:color="auto"/>
                                                            <w:left w:val="none" w:sz="0" w:space="0" w:color="auto"/>
                                                            <w:bottom w:val="none" w:sz="0" w:space="0" w:color="auto"/>
                                                            <w:right w:val="none" w:sz="0" w:space="0" w:color="auto"/>
                                                          </w:divBdr>
                                                        </w:div>
                                                        <w:div w:id="1966690963">
                                                          <w:marLeft w:val="0"/>
                                                          <w:marRight w:val="0"/>
                                                          <w:marTop w:val="150"/>
                                                          <w:marBottom w:val="300"/>
                                                          <w:divBdr>
                                                            <w:top w:val="none" w:sz="0" w:space="0" w:color="auto"/>
                                                            <w:left w:val="none" w:sz="0" w:space="0" w:color="auto"/>
                                                            <w:bottom w:val="none" w:sz="0" w:space="0" w:color="auto"/>
                                                            <w:right w:val="none" w:sz="0" w:space="0" w:color="auto"/>
                                                          </w:divBdr>
                                                        </w:div>
                                                        <w:div w:id="1966887568">
                                                          <w:marLeft w:val="0"/>
                                                          <w:marRight w:val="0"/>
                                                          <w:marTop w:val="150"/>
                                                          <w:marBottom w:val="300"/>
                                                          <w:divBdr>
                                                            <w:top w:val="none" w:sz="0" w:space="0" w:color="auto"/>
                                                            <w:left w:val="none" w:sz="0" w:space="0" w:color="auto"/>
                                                            <w:bottom w:val="none" w:sz="0" w:space="0" w:color="auto"/>
                                                            <w:right w:val="none" w:sz="0" w:space="0" w:color="auto"/>
                                                          </w:divBdr>
                                                        </w:div>
                                                        <w:div w:id="64838512">
                                                          <w:marLeft w:val="0"/>
                                                          <w:marRight w:val="0"/>
                                                          <w:marTop w:val="150"/>
                                                          <w:marBottom w:val="300"/>
                                                          <w:divBdr>
                                                            <w:top w:val="none" w:sz="0" w:space="0" w:color="auto"/>
                                                            <w:left w:val="none" w:sz="0" w:space="0" w:color="auto"/>
                                                            <w:bottom w:val="none" w:sz="0" w:space="0" w:color="auto"/>
                                                            <w:right w:val="none" w:sz="0" w:space="0" w:color="auto"/>
                                                          </w:divBdr>
                                                        </w:div>
                                                        <w:div w:id="188034106">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649432364">
                                                  <w:marLeft w:val="0"/>
                                                  <w:marRight w:val="0"/>
                                                  <w:marTop w:val="450"/>
                                                  <w:marBottom w:val="450"/>
                                                  <w:divBdr>
                                                    <w:top w:val="none" w:sz="0" w:space="0" w:color="auto"/>
                                                    <w:left w:val="none" w:sz="0" w:space="0" w:color="auto"/>
                                                    <w:bottom w:val="none" w:sz="0" w:space="0" w:color="auto"/>
                                                    <w:right w:val="none" w:sz="0" w:space="0" w:color="auto"/>
                                                  </w:divBdr>
                                                </w:div>
                                                <w:div w:id="397284514">
                                                  <w:marLeft w:val="0"/>
                                                  <w:marRight w:val="0"/>
                                                  <w:marTop w:val="450"/>
                                                  <w:marBottom w:val="450"/>
                                                  <w:divBdr>
                                                    <w:top w:val="none" w:sz="0" w:space="0" w:color="auto"/>
                                                    <w:left w:val="none" w:sz="0" w:space="0" w:color="auto"/>
                                                    <w:bottom w:val="none" w:sz="0" w:space="0" w:color="auto"/>
                                                    <w:right w:val="none" w:sz="0" w:space="0" w:color="auto"/>
                                                  </w:divBdr>
                                                  <w:divsChild>
                                                    <w:div w:id="1684354419">
                                                      <w:marLeft w:val="0"/>
                                                      <w:marRight w:val="0"/>
                                                      <w:marTop w:val="0"/>
                                                      <w:marBottom w:val="0"/>
                                                      <w:divBdr>
                                                        <w:top w:val="none" w:sz="0" w:space="0" w:color="auto"/>
                                                        <w:left w:val="none" w:sz="0" w:space="0" w:color="auto"/>
                                                        <w:bottom w:val="none" w:sz="0" w:space="0" w:color="auto"/>
                                                        <w:right w:val="none" w:sz="0" w:space="0" w:color="auto"/>
                                                      </w:divBdr>
                                                      <w:divsChild>
                                                        <w:div w:id="1682195703">
                                                          <w:marLeft w:val="0"/>
                                                          <w:marRight w:val="0"/>
                                                          <w:marTop w:val="150"/>
                                                          <w:marBottom w:val="300"/>
                                                          <w:divBdr>
                                                            <w:top w:val="none" w:sz="0" w:space="0" w:color="auto"/>
                                                            <w:left w:val="none" w:sz="0" w:space="0" w:color="auto"/>
                                                            <w:bottom w:val="none" w:sz="0" w:space="0" w:color="auto"/>
                                                            <w:right w:val="none" w:sz="0" w:space="0" w:color="auto"/>
                                                          </w:divBdr>
                                                        </w:div>
                                                        <w:div w:id="1581477255">
                                                          <w:marLeft w:val="0"/>
                                                          <w:marRight w:val="0"/>
                                                          <w:marTop w:val="150"/>
                                                          <w:marBottom w:val="300"/>
                                                          <w:divBdr>
                                                            <w:top w:val="none" w:sz="0" w:space="0" w:color="auto"/>
                                                            <w:left w:val="none" w:sz="0" w:space="0" w:color="auto"/>
                                                            <w:bottom w:val="none" w:sz="0" w:space="0" w:color="auto"/>
                                                            <w:right w:val="none" w:sz="0" w:space="0" w:color="auto"/>
                                                          </w:divBdr>
                                                        </w:div>
                                                        <w:div w:id="1945379945">
                                                          <w:marLeft w:val="0"/>
                                                          <w:marRight w:val="0"/>
                                                          <w:marTop w:val="150"/>
                                                          <w:marBottom w:val="300"/>
                                                          <w:divBdr>
                                                            <w:top w:val="none" w:sz="0" w:space="0" w:color="auto"/>
                                                            <w:left w:val="none" w:sz="0" w:space="0" w:color="auto"/>
                                                            <w:bottom w:val="none" w:sz="0" w:space="0" w:color="auto"/>
                                                            <w:right w:val="none" w:sz="0" w:space="0" w:color="auto"/>
                                                          </w:divBdr>
                                                        </w:div>
                                                        <w:div w:id="1629823168">
                                                          <w:marLeft w:val="0"/>
                                                          <w:marRight w:val="0"/>
                                                          <w:marTop w:val="150"/>
                                                          <w:marBottom w:val="300"/>
                                                          <w:divBdr>
                                                            <w:top w:val="none" w:sz="0" w:space="0" w:color="auto"/>
                                                            <w:left w:val="none" w:sz="0" w:space="0" w:color="auto"/>
                                                            <w:bottom w:val="none" w:sz="0" w:space="0" w:color="auto"/>
                                                            <w:right w:val="none" w:sz="0" w:space="0" w:color="auto"/>
                                                          </w:divBdr>
                                                        </w:div>
                                                        <w:div w:id="1737967133">
                                                          <w:marLeft w:val="0"/>
                                                          <w:marRight w:val="0"/>
                                                          <w:marTop w:val="150"/>
                                                          <w:marBottom w:val="300"/>
                                                          <w:divBdr>
                                                            <w:top w:val="none" w:sz="0" w:space="0" w:color="auto"/>
                                                            <w:left w:val="none" w:sz="0" w:space="0" w:color="auto"/>
                                                            <w:bottom w:val="none" w:sz="0" w:space="0" w:color="auto"/>
                                                            <w:right w:val="none" w:sz="0" w:space="0" w:color="auto"/>
                                                          </w:divBdr>
                                                        </w:div>
                                                        <w:div w:id="1658148927">
                                                          <w:marLeft w:val="0"/>
                                                          <w:marRight w:val="0"/>
                                                          <w:marTop w:val="150"/>
                                                          <w:marBottom w:val="300"/>
                                                          <w:divBdr>
                                                            <w:top w:val="none" w:sz="0" w:space="0" w:color="auto"/>
                                                            <w:left w:val="none" w:sz="0" w:space="0" w:color="auto"/>
                                                            <w:bottom w:val="none" w:sz="0" w:space="0" w:color="auto"/>
                                                            <w:right w:val="none" w:sz="0" w:space="0" w:color="auto"/>
                                                          </w:divBdr>
                                                        </w:div>
                                                        <w:div w:id="393700036">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94537459">
                                                  <w:marLeft w:val="0"/>
                                                  <w:marRight w:val="0"/>
                                                  <w:marTop w:val="450"/>
                                                  <w:marBottom w:val="450"/>
                                                  <w:divBdr>
                                                    <w:top w:val="none" w:sz="0" w:space="0" w:color="auto"/>
                                                    <w:left w:val="none" w:sz="0" w:space="0" w:color="auto"/>
                                                    <w:bottom w:val="none" w:sz="0" w:space="0" w:color="auto"/>
                                                    <w:right w:val="none" w:sz="0" w:space="0" w:color="auto"/>
                                                  </w:divBdr>
                                                </w:div>
                                                <w:div w:id="422604622">
                                                  <w:marLeft w:val="0"/>
                                                  <w:marRight w:val="0"/>
                                                  <w:marTop w:val="450"/>
                                                  <w:marBottom w:val="450"/>
                                                  <w:divBdr>
                                                    <w:top w:val="none" w:sz="0" w:space="0" w:color="auto"/>
                                                    <w:left w:val="none" w:sz="0" w:space="0" w:color="auto"/>
                                                    <w:bottom w:val="none" w:sz="0" w:space="0" w:color="auto"/>
                                                    <w:right w:val="none" w:sz="0" w:space="0" w:color="auto"/>
                                                  </w:divBdr>
                                                  <w:divsChild>
                                                    <w:div w:id="875973001">
                                                      <w:marLeft w:val="0"/>
                                                      <w:marRight w:val="0"/>
                                                      <w:marTop w:val="0"/>
                                                      <w:marBottom w:val="0"/>
                                                      <w:divBdr>
                                                        <w:top w:val="none" w:sz="0" w:space="0" w:color="auto"/>
                                                        <w:left w:val="none" w:sz="0" w:space="0" w:color="auto"/>
                                                        <w:bottom w:val="none" w:sz="0" w:space="0" w:color="auto"/>
                                                        <w:right w:val="none" w:sz="0" w:space="0" w:color="auto"/>
                                                      </w:divBdr>
                                                      <w:divsChild>
                                                        <w:div w:id="2055539069">
                                                          <w:marLeft w:val="0"/>
                                                          <w:marRight w:val="0"/>
                                                          <w:marTop w:val="150"/>
                                                          <w:marBottom w:val="300"/>
                                                          <w:divBdr>
                                                            <w:top w:val="none" w:sz="0" w:space="0" w:color="auto"/>
                                                            <w:left w:val="none" w:sz="0" w:space="0" w:color="auto"/>
                                                            <w:bottom w:val="none" w:sz="0" w:space="0" w:color="auto"/>
                                                            <w:right w:val="none" w:sz="0" w:space="0" w:color="auto"/>
                                                          </w:divBdr>
                                                        </w:div>
                                                        <w:div w:id="165368164">
                                                          <w:marLeft w:val="0"/>
                                                          <w:marRight w:val="0"/>
                                                          <w:marTop w:val="150"/>
                                                          <w:marBottom w:val="300"/>
                                                          <w:divBdr>
                                                            <w:top w:val="none" w:sz="0" w:space="0" w:color="auto"/>
                                                            <w:left w:val="none" w:sz="0" w:space="0" w:color="auto"/>
                                                            <w:bottom w:val="none" w:sz="0" w:space="0" w:color="auto"/>
                                                            <w:right w:val="none" w:sz="0" w:space="0" w:color="auto"/>
                                                          </w:divBdr>
                                                        </w:div>
                                                        <w:div w:id="69543429">
                                                          <w:marLeft w:val="0"/>
                                                          <w:marRight w:val="0"/>
                                                          <w:marTop w:val="150"/>
                                                          <w:marBottom w:val="300"/>
                                                          <w:divBdr>
                                                            <w:top w:val="none" w:sz="0" w:space="0" w:color="auto"/>
                                                            <w:left w:val="none" w:sz="0" w:space="0" w:color="auto"/>
                                                            <w:bottom w:val="none" w:sz="0" w:space="0" w:color="auto"/>
                                                            <w:right w:val="none" w:sz="0" w:space="0" w:color="auto"/>
                                                          </w:divBdr>
                                                        </w:div>
                                                        <w:div w:id="784695112">
                                                          <w:marLeft w:val="0"/>
                                                          <w:marRight w:val="0"/>
                                                          <w:marTop w:val="150"/>
                                                          <w:marBottom w:val="300"/>
                                                          <w:divBdr>
                                                            <w:top w:val="none" w:sz="0" w:space="0" w:color="auto"/>
                                                            <w:left w:val="none" w:sz="0" w:space="0" w:color="auto"/>
                                                            <w:bottom w:val="none" w:sz="0" w:space="0" w:color="auto"/>
                                                            <w:right w:val="none" w:sz="0" w:space="0" w:color="auto"/>
                                                          </w:divBdr>
                                                        </w:div>
                                                        <w:div w:id="172693587">
                                                          <w:marLeft w:val="0"/>
                                                          <w:marRight w:val="0"/>
                                                          <w:marTop w:val="150"/>
                                                          <w:marBottom w:val="300"/>
                                                          <w:divBdr>
                                                            <w:top w:val="none" w:sz="0" w:space="0" w:color="auto"/>
                                                            <w:left w:val="none" w:sz="0" w:space="0" w:color="auto"/>
                                                            <w:bottom w:val="none" w:sz="0" w:space="0" w:color="auto"/>
                                                            <w:right w:val="none" w:sz="0" w:space="0" w:color="auto"/>
                                                          </w:divBdr>
                                                        </w:div>
                                                        <w:div w:id="857623436">
                                                          <w:marLeft w:val="0"/>
                                                          <w:marRight w:val="0"/>
                                                          <w:marTop w:val="150"/>
                                                          <w:marBottom w:val="300"/>
                                                          <w:divBdr>
                                                            <w:top w:val="none" w:sz="0" w:space="0" w:color="auto"/>
                                                            <w:left w:val="none" w:sz="0" w:space="0" w:color="auto"/>
                                                            <w:bottom w:val="none" w:sz="0" w:space="0" w:color="auto"/>
                                                            <w:right w:val="none" w:sz="0" w:space="0" w:color="auto"/>
                                                          </w:divBdr>
                                                        </w:div>
                                                        <w:div w:id="1727023460">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635069585">
                                                  <w:marLeft w:val="0"/>
                                                  <w:marRight w:val="0"/>
                                                  <w:marTop w:val="450"/>
                                                  <w:marBottom w:val="450"/>
                                                  <w:divBdr>
                                                    <w:top w:val="none" w:sz="0" w:space="0" w:color="auto"/>
                                                    <w:left w:val="none" w:sz="0" w:space="0" w:color="auto"/>
                                                    <w:bottom w:val="none" w:sz="0" w:space="0" w:color="auto"/>
                                                    <w:right w:val="none" w:sz="0" w:space="0" w:color="auto"/>
                                                  </w:divBdr>
                                                </w:div>
                                                <w:div w:id="415833185">
                                                  <w:marLeft w:val="0"/>
                                                  <w:marRight w:val="0"/>
                                                  <w:marTop w:val="450"/>
                                                  <w:marBottom w:val="450"/>
                                                  <w:divBdr>
                                                    <w:top w:val="none" w:sz="0" w:space="0" w:color="auto"/>
                                                    <w:left w:val="none" w:sz="0" w:space="0" w:color="auto"/>
                                                    <w:bottom w:val="none" w:sz="0" w:space="0" w:color="auto"/>
                                                    <w:right w:val="none" w:sz="0" w:space="0" w:color="auto"/>
                                                  </w:divBdr>
                                                  <w:divsChild>
                                                    <w:div w:id="484443550">
                                                      <w:marLeft w:val="0"/>
                                                      <w:marRight w:val="0"/>
                                                      <w:marTop w:val="0"/>
                                                      <w:marBottom w:val="0"/>
                                                      <w:divBdr>
                                                        <w:top w:val="none" w:sz="0" w:space="0" w:color="auto"/>
                                                        <w:left w:val="none" w:sz="0" w:space="0" w:color="auto"/>
                                                        <w:bottom w:val="none" w:sz="0" w:space="0" w:color="auto"/>
                                                        <w:right w:val="none" w:sz="0" w:space="0" w:color="auto"/>
                                                      </w:divBdr>
                                                      <w:divsChild>
                                                        <w:div w:id="1067996767">
                                                          <w:marLeft w:val="0"/>
                                                          <w:marRight w:val="0"/>
                                                          <w:marTop w:val="150"/>
                                                          <w:marBottom w:val="300"/>
                                                          <w:divBdr>
                                                            <w:top w:val="none" w:sz="0" w:space="0" w:color="auto"/>
                                                            <w:left w:val="none" w:sz="0" w:space="0" w:color="auto"/>
                                                            <w:bottom w:val="none" w:sz="0" w:space="0" w:color="auto"/>
                                                            <w:right w:val="none" w:sz="0" w:space="0" w:color="auto"/>
                                                          </w:divBdr>
                                                        </w:div>
                                                        <w:div w:id="395587334">
                                                          <w:marLeft w:val="0"/>
                                                          <w:marRight w:val="0"/>
                                                          <w:marTop w:val="150"/>
                                                          <w:marBottom w:val="300"/>
                                                          <w:divBdr>
                                                            <w:top w:val="none" w:sz="0" w:space="0" w:color="auto"/>
                                                            <w:left w:val="none" w:sz="0" w:space="0" w:color="auto"/>
                                                            <w:bottom w:val="none" w:sz="0" w:space="0" w:color="auto"/>
                                                            <w:right w:val="none" w:sz="0" w:space="0" w:color="auto"/>
                                                          </w:divBdr>
                                                        </w:div>
                                                        <w:div w:id="2081444521">
                                                          <w:marLeft w:val="0"/>
                                                          <w:marRight w:val="0"/>
                                                          <w:marTop w:val="150"/>
                                                          <w:marBottom w:val="300"/>
                                                          <w:divBdr>
                                                            <w:top w:val="none" w:sz="0" w:space="0" w:color="auto"/>
                                                            <w:left w:val="none" w:sz="0" w:space="0" w:color="auto"/>
                                                            <w:bottom w:val="none" w:sz="0" w:space="0" w:color="auto"/>
                                                            <w:right w:val="none" w:sz="0" w:space="0" w:color="auto"/>
                                                          </w:divBdr>
                                                        </w:div>
                                                        <w:div w:id="838035516">
                                                          <w:marLeft w:val="0"/>
                                                          <w:marRight w:val="0"/>
                                                          <w:marTop w:val="150"/>
                                                          <w:marBottom w:val="300"/>
                                                          <w:divBdr>
                                                            <w:top w:val="none" w:sz="0" w:space="0" w:color="auto"/>
                                                            <w:left w:val="none" w:sz="0" w:space="0" w:color="auto"/>
                                                            <w:bottom w:val="none" w:sz="0" w:space="0" w:color="auto"/>
                                                            <w:right w:val="none" w:sz="0" w:space="0" w:color="auto"/>
                                                          </w:divBdr>
                                                        </w:div>
                                                        <w:div w:id="1758289557">
                                                          <w:marLeft w:val="0"/>
                                                          <w:marRight w:val="0"/>
                                                          <w:marTop w:val="150"/>
                                                          <w:marBottom w:val="300"/>
                                                          <w:divBdr>
                                                            <w:top w:val="none" w:sz="0" w:space="0" w:color="auto"/>
                                                            <w:left w:val="none" w:sz="0" w:space="0" w:color="auto"/>
                                                            <w:bottom w:val="none" w:sz="0" w:space="0" w:color="auto"/>
                                                            <w:right w:val="none" w:sz="0" w:space="0" w:color="auto"/>
                                                          </w:divBdr>
                                                        </w:div>
                                                        <w:div w:id="657349463">
                                                          <w:marLeft w:val="0"/>
                                                          <w:marRight w:val="0"/>
                                                          <w:marTop w:val="150"/>
                                                          <w:marBottom w:val="300"/>
                                                          <w:divBdr>
                                                            <w:top w:val="none" w:sz="0" w:space="0" w:color="auto"/>
                                                            <w:left w:val="none" w:sz="0" w:space="0" w:color="auto"/>
                                                            <w:bottom w:val="none" w:sz="0" w:space="0" w:color="auto"/>
                                                            <w:right w:val="none" w:sz="0" w:space="0" w:color="auto"/>
                                                          </w:divBdr>
                                                        </w:div>
                                                        <w:div w:id="73204590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866677105">
                                                  <w:marLeft w:val="0"/>
                                                  <w:marRight w:val="0"/>
                                                  <w:marTop w:val="450"/>
                                                  <w:marBottom w:val="450"/>
                                                  <w:divBdr>
                                                    <w:top w:val="none" w:sz="0" w:space="0" w:color="auto"/>
                                                    <w:left w:val="none" w:sz="0" w:space="0" w:color="auto"/>
                                                    <w:bottom w:val="none" w:sz="0" w:space="0" w:color="auto"/>
                                                    <w:right w:val="none" w:sz="0" w:space="0" w:color="auto"/>
                                                  </w:divBdr>
                                                </w:div>
                                                <w:div w:id="1626234921">
                                                  <w:marLeft w:val="0"/>
                                                  <w:marRight w:val="0"/>
                                                  <w:marTop w:val="450"/>
                                                  <w:marBottom w:val="450"/>
                                                  <w:divBdr>
                                                    <w:top w:val="none" w:sz="0" w:space="0" w:color="auto"/>
                                                    <w:left w:val="none" w:sz="0" w:space="0" w:color="auto"/>
                                                    <w:bottom w:val="none" w:sz="0" w:space="0" w:color="auto"/>
                                                    <w:right w:val="none" w:sz="0" w:space="0" w:color="auto"/>
                                                  </w:divBdr>
                                                  <w:divsChild>
                                                    <w:div w:id="1313169794">
                                                      <w:marLeft w:val="0"/>
                                                      <w:marRight w:val="0"/>
                                                      <w:marTop w:val="0"/>
                                                      <w:marBottom w:val="0"/>
                                                      <w:divBdr>
                                                        <w:top w:val="none" w:sz="0" w:space="0" w:color="auto"/>
                                                        <w:left w:val="none" w:sz="0" w:space="0" w:color="auto"/>
                                                        <w:bottom w:val="none" w:sz="0" w:space="0" w:color="auto"/>
                                                        <w:right w:val="none" w:sz="0" w:space="0" w:color="auto"/>
                                                      </w:divBdr>
                                                      <w:divsChild>
                                                        <w:div w:id="701366796">
                                                          <w:marLeft w:val="0"/>
                                                          <w:marRight w:val="0"/>
                                                          <w:marTop w:val="150"/>
                                                          <w:marBottom w:val="300"/>
                                                          <w:divBdr>
                                                            <w:top w:val="none" w:sz="0" w:space="0" w:color="auto"/>
                                                            <w:left w:val="none" w:sz="0" w:space="0" w:color="auto"/>
                                                            <w:bottom w:val="none" w:sz="0" w:space="0" w:color="auto"/>
                                                            <w:right w:val="none" w:sz="0" w:space="0" w:color="auto"/>
                                                          </w:divBdr>
                                                        </w:div>
                                                        <w:div w:id="297272943">
                                                          <w:marLeft w:val="0"/>
                                                          <w:marRight w:val="0"/>
                                                          <w:marTop w:val="150"/>
                                                          <w:marBottom w:val="300"/>
                                                          <w:divBdr>
                                                            <w:top w:val="none" w:sz="0" w:space="0" w:color="auto"/>
                                                            <w:left w:val="none" w:sz="0" w:space="0" w:color="auto"/>
                                                            <w:bottom w:val="none" w:sz="0" w:space="0" w:color="auto"/>
                                                            <w:right w:val="none" w:sz="0" w:space="0" w:color="auto"/>
                                                          </w:divBdr>
                                                        </w:div>
                                                        <w:div w:id="1223643047">
                                                          <w:marLeft w:val="0"/>
                                                          <w:marRight w:val="0"/>
                                                          <w:marTop w:val="150"/>
                                                          <w:marBottom w:val="300"/>
                                                          <w:divBdr>
                                                            <w:top w:val="none" w:sz="0" w:space="0" w:color="auto"/>
                                                            <w:left w:val="none" w:sz="0" w:space="0" w:color="auto"/>
                                                            <w:bottom w:val="none" w:sz="0" w:space="0" w:color="auto"/>
                                                            <w:right w:val="none" w:sz="0" w:space="0" w:color="auto"/>
                                                          </w:divBdr>
                                                        </w:div>
                                                        <w:div w:id="1758625511">
                                                          <w:marLeft w:val="0"/>
                                                          <w:marRight w:val="0"/>
                                                          <w:marTop w:val="150"/>
                                                          <w:marBottom w:val="300"/>
                                                          <w:divBdr>
                                                            <w:top w:val="none" w:sz="0" w:space="0" w:color="auto"/>
                                                            <w:left w:val="none" w:sz="0" w:space="0" w:color="auto"/>
                                                            <w:bottom w:val="none" w:sz="0" w:space="0" w:color="auto"/>
                                                            <w:right w:val="none" w:sz="0" w:space="0" w:color="auto"/>
                                                          </w:divBdr>
                                                        </w:div>
                                                        <w:div w:id="169952040">
                                                          <w:marLeft w:val="0"/>
                                                          <w:marRight w:val="0"/>
                                                          <w:marTop w:val="150"/>
                                                          <w:marBottom w:val="300"/>
                                                          <w:divBdr>
                                                            <w:top w:val="none" w:sz="0" w:space="0" w:color="auto"/>
                                                            <w:left w:val="none" w:sz="0" w:space="0" w:color="auto"/>
                                                            <w:bottom w:val="none" w:sz="0" w:space="0" w:color="auto"/>
                                                            <w:right w:val="none" w:sz="0" w:space="0" w:color="auto"/>
                                                          </w:divBdr>
                                                        </w:div>
                                                        <w:div w:id="1592424867">
                                                          <w:marLeft w:val="0"/>
                                                          <w:marRight w:val="0"/>
                                                          <w:marTop w:val="150"/>
                                                          <w:marBottom w:val="300"/>
                                                          <w:divBdr>
                                                            <w:top w:val="none" w:sz="0" w:space="0" w:color="auto"/>
                                                            <w:left w:val="none" w:sz="0" w:space="0" w:color="auto"/>
                                                            <w:bottom w:val="none" w:sz="0" w:space="0" w:color="auto"/>
                                                            <w:right w:val="none" w:sz="0" w:space="0" w:color="auto"/>
                                                          </w:divBdr>
                                                        </w:div>
                                                        <w:div w:id="362100208">
                                                          <w:marLeft w:val="0"/>
                                                          <w:marRight w:val="0"/>
                                                          <w:marTop w:val="150"/>
                                                          <w:marBottom w:val="300"/>
                                                          <w:divBdr>
                                                            <w:top w:val="none" w:sz="0" w:space="0" w:color="auto"/>
                                                            <w:left w:val="none" w:sz="0" w:space="0" w:color="auto"/>
                                                            <w:bottom w:val="none" w:sz="0" w:space="0" w:color="auto"/>
                                                            <w:right w:val="none" w:sz="0" w:space="0" w:color="auto"/>
                                                          </w:divBdr>
                                                        </w:div>
                                                        <w:div w:id="1054278096">
                                                          <w:marLeft w:val="0"/>
                                                          <w:marRight w:val="0"/>
                                                          <w:marTop w:val="150"/>
                                                          <w:marBottom w:val="300"/>
                                                          <w:divBdr>
                                                            <w:top w:val="none" w:sz="0" w:space="0" w:color="auto"/>
                                                            <w:left w:val="none" w:sz="0" w:space="0" w:color="auto"/>
                                                            <w:bottom w:val="none" w:sz="0" w:space="0" w:color="auto"/>
                                                            <w:right w:val="none" w:sz="0" w:space="0" w:color="auto"/>
                                                          </w:divBdr>
                                                        </w:div>
                                                        <w:div w:id="311913240">
                                                          <w:marLeft w:val="0"/>
                                                          <w:marRight w:val="0"/>
                                                          <w:marTop w:val="150"/>
                                                          <w:marBottom w:val="300"/>
                                                          <w:divBdr>
                                                            <w:top w:val="none" w:sz="0" w:space="0" w:color="auto"/>
                                                            <w:left w:val="none" w:sz="0" w:space="0" w:color="auto"/>
                                                            <w:bottom w:val="none" w:sz="0" w:space="0" w:color="auto"/>
                                                            <w:right w:val="none" w:sz="0" w:space="0" w:color="auto"/>
                                                          </w:divBdr>
                                                        </w:div>
                                                        <w:div w:id="445152502">
                                                          <w:marLeft w:val="0"/>
                                                          <w:marRight w:val="0"/>
                                                          <w:marTop w:val="150"/>
                                                          <w:marBottom w:val="300"/>
                                                          <w:divBdr>
                                                            <w:top w:val="none" w:sz="0" w:space="0" w:color="auto"/>
                                                            <w:left w:val="none" w:sz="0" w:space="0" w:color="auto"/>
                                                            <w:bottom w:val="none" w:sz="0" w:space="0" w:color="auto"/>
                                                            <w:right w:val="none" w:sz="0" w:space="0" w:color="auto"/>
                                                          </w:divBdr>
                                                        </w:div>
                                                        <w:div w:id="175703094">
                                                          <w:marLeft w:val="0"/>
                                                          <w:marRight w:val="0"/>
                                                          <w:marTop w:val="150"/>
                                                          <w:marBottom w:val="300"/>
                                                          <w:divBdr>
                                                            <w:top w:val="none" w:sz="0" w:space="0" w:color="auto"/>
                                                            <w:left w:val="none" w:sz="0" w:space="0" w:color="auto"/>
                                                            <w:bottom w:val="none" w:sz="0" w:space="0" w:color="auto"/>
                                                            <w:right w:val="none" w:sz="0" w:space="0" w:color="auto"/>
                                                          </w:divBdr>
                                                        </w:div>
                                                        <w:div w:id="340670472">
                                                          <w:marLeft w:val="0"/>
                                                          <w:marRight w:val="0"/>
                                                          <w:marTop w:val="150"/>
                                                          <w:marBottom w:val="300"/>
                                                          <w:divBdr>
                                                            <w:top w:val="none" w:sz="0" w:space="0" w:color="auto"/>
                                                            <w:left w:val="none" w:sz="0" w:space="0" w:color="auto"/>
                                                            <w:bottom w:val="none" w:sz="0" w:space="0" w:color="auto"/>
                                                            <w:right w:val="none" w:sz="0" w:space="0" w:color="auto"/>
                                                          </w:divBdr>
                                                        </w:div>
                                                        <w:div w:id="838349417">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015762447">
                                                  <w:marLeft w:val="0"/>
                                                  <w:marRight w:val="0"/>
                                                  <w:marTop w:val="450"/>
                                                  <w:marBottom w:val="450"/>
                                                  <w:divBdr>
                                                    <w:top w:val="none" w:sz="0" w:space="0" w:color="auto"/>
                                                    <w:left w:val="none" w:sz="0" w:space="0" w:color="auto"/>
                                                    <w:bottom w:val="none" w:sz="0" w:space="0" w:color="auto"/>
                                                    <w:right w:val="none" w:sz="0" w:space="0" w:color="auto"/>
                                                  </w:divBdr>
                                                </w:div>
                                                <w:div w:id="584147772">
                                                  <w:marLeft w:val="0"/>
                                                  <w:marRight w:val="0"/>
                                                  <w:marTop w:val="450"/>
                                                  <w:marBottom w:val="450"/>
                                                  <w:divBdr>
                                                    <w:top w:val="none" w:sz="0" w:space="0" w:color="auto"/>
                                                    <w:left w:val="none" w:sz="0" w:space="0" w:color="auto"/>
                                                    <w:bottom w:val="none" w:sz="0" w:space="0" w:color="auto"/>
                                                    <w:right w:val="none" w:sz="0" w:space="0" w:color="auto"/>
                                                  </w:divBdr>
                                                </w:div>
                                                <w:div w:id="348332820">
                                                  <w:marLeft w:val="0"/>
                                                  <w:marRight w:val="0"/>
                                                  <w:marTop w:val="450"/>
                                                  <w:marBottom w:val="450"/>
                                                  <w:divBdr>
                                                    <w:top w:val="none" w:sz="0" w:space="0" w:color="auto"/>
                                                    <w:left w:val="none" w:sz="0" w:space="0" w:color="auto"/>
                                                    <w:bottom w:val="none" w:sz="0" w:space="0" w:color="auto"/>
                                                    <w:right w:val="none" w:sz="0" w:space="0" w:color="auto"/>
                                                  </w:divBdr>
                                                </w:div>
                                                <w:div w:id="1481581854">
                                                  <w:marLeft w:val="0"/>
                                                  <w:marRight w:val="0"/>
                                                  <w:marTop w:val="450"/>
                                                  <w:marBottom w:val="450"/>
                                                  <w:divBdr>
                                                    <w:top w:val="none" w:sz="0" w:space="0" w:color="auto"/>
                                                    <w:left w:val="none" w:sz="0" w:space="0" w:color="auto"/>
                                                    <w:bottom w:val="none" w:sz="0" w:space="0" w:color="auto"/>
                                                    <w:right w:val="none" w:sz="0" w:space="0" w:color="auto"/>
                                                  </w:divBdr>
                                                </w:div>
                                                <w:div w:id="2032098103">
                                                  <w:marLeft w:val="0"/>
                                                  <w:marRight w:val="0"/>
                                                  <w:marTop w:val="450"/>
                                                  <w:marBottom w:val="450"/>
                                                  <w:divBdr>
                                                    <w:top w:val="none" w:sz="0" w:space="0" w:color="auto"/>
                                                    <w:left w:val="none" w:sz="0" w:space="0" w:color="auto"/>
                                                    <w:bottom w:val="none" w:sz="0" w:space="0" w:color="auto"/>
                                                    <w:right w:val="none" w:sz="0" w:space="0" w:color="auto"/>
                                                  </w:divBdr>
                                                </w:div>
                                                <w:div w:id="1890258276">
                                                  <w:marLeft w:val="0"/>
                                                  <w:marRight w:val="0"/>
                                                  <w:marTop w:val="450"/>
                                                  <w:marBottom w:val="450"/>
                                                  <w:divBdr>
                                                    <w:top w:val="none" w:sz="0" w:space="0" w:color="auto"/>
                                                    <w:left w:val="none" w:sz="0" w:space="0" w:color="auto"/>
                                                    <w:bottom w:val="none" w:sz="0" w:space="0" w:color="auto"/>
                                                    <w:right w:val="none" w:sz="0" w:space="0" w:color="auto"/>
                                                  </w:divBdr>
                                                </w:div>
                                                <w:div w:id="960919066">
                                                  <w:marLeft w:val="0"/>
                                                  <w:marRight w:val="0"/>
                                                  <w:marTop w:val="450"/>
                                                  <w:marBottom w:val="450"/>
                                                  <w:divBdr>
                                                    <w:top w:val="none" w:sz="0" w:space="0" w:color="auto"/>
                                                    <w:left w:val="none" w:sz="0" w:space="0" w:color="auto"/>
                                                    <w:bottom w:val="none" w:sz="0" w:space="0" w:color="auto"/>
                                                    <w:right w:val="none" w:sz="0" w:space="0" w:color="auto"/>
                                                  </w:divBdr>
                                                </w:div>
                                                <w:div w:id="1615943984">
                                                  <w:marLeft w:val="0"/>
                                                  <w:marRight w:val="0"/>
                                                  <w:marTop w:val="450"/>
                                                  <w:marBottom w:val="450"/>
                                                  <w:divBdr>
                                                    <w:top w:val="none" w:sz="0" w:space="0" w:color="auto"/>
                                                    <w:left w:val="none" w:sz="0" w:space="0" w:color="auto"/>
                                                    <w:bottom w:val="none" w:sz="0" w:space="0" w:color="auto"/>
                                                    <w:right w:val="none" w:sz="0" w:space="0" w:color="auto"/>
                                                  </w:divBdr>
                                                </w:div>
                                                <w:div w:id="824316324">
                                                  <w:marLeft w:val="0"/>
                                                  <w:marRight w:val="0"/>
                                                  <w:marTop w:val="450"/>
                                                  <w:marBottom w:val="450"/>
                                                  <w:divBdr>
                                                    <w:top w:val="none" w:sz="0" w:space="0" w:color="auto"/>
                                                    <w:left w:val="none" w:sz="0" w:space="0" w:color="auto"/>
                                                    <w:bottom w:val="none" w:sz="0" w:space="0" w:color="auto"/>
                                                    <w:right w:val="none" w:sz="0" w:space="0" w:color="auto"/>
                                                  </w:divBdr>
                                                </w:div>
                                                <w:div w:id="240871928">
                                                  <w:marLeft w:val="0"/>
                                                  <w:marRight w:val="0"/>
                                                  <w:marTop w:val="450"/>
                                                  <w:marBottom w:val="450"/>
                                                  <w:divBdr>
                                                    <w:top w:val="none" w:sz="0" w:space="0" w:color="auto"/>
                                                    <w:left w:val="none" w:sz="0" w:space="0" w:color="auto"/>
                                                    <w:bottom w:val="none" w:sz="0" w:space="0" w:color="auto"/>
                                                    <w:right w:val="none" w:sz="0" w:space="0" w:color="auto"/>
                                                  </w:divBdr>
                                                  <w:divsChild>
                                                    <w:div w:id="1107844146">
                                                      <w:marLeft w:val="0"/>
                                                      <w:marRight w:val="0"/>
                                                      <w:marTop w:val="0"/>
                                                      <w:marBottom w:val="0"/>
                                                      <w:divBdr>
                                                        <w:top w:val="none" w:sz="0" w:space="0" w:color="auto"/>
                                                        <w:left w:val="none" w:sz="0" w:space="0" w:color="auto"/>
                                                        <w:bottom w:val="none" w:sz="0" w:space="0" w:color="auto"/>
                                                        <w:right w:val="none" w:sz="0" w:space="0" w:color="auto"/>
                                                      </w:divBdr>
                                                      <w:divsChild>
                                                        <w:div w:id="1602226878">
                                                          <w:marLeft w:val="0"/>
                                                          <w:marRight w:val="0"/>
                                                          <w:marTop w:val="150"/>
                                                          <w:marBottom w:val="300"/>
                                                          <w:divBdr>
                                                            <w:top w:val="none" w:sz="0" w:space="0" w:color="auto"/>
                                                            <w:left w:val="none" w:sz="0" w:space="0" w:color="auto"/>
                                                            <w:bottom w:val="none" w:sz="0" w:space="0" w:color="auto"/>
                                                            <w:right w:val="none" w:sz="0" w:space="0" w:color="auto"/>
                                                          </w:divBdr>
                                                        </w:div>
                                                        <w:div w:id="893349049">
                                                          <w:marLeft w:val="0"/>
                                                          <w:marRight w:val="0"/>
                                                          <w:marTop w:val="150"/>
                                                          <w:marBottom w:val="300"/>
                                                          <w:divBdr>
                                                            <w:top w:val="none" w:sz="0" w:space="0" w:color="auto"/>
                                                            <w:left w:val="none" w:sz="0" w:space="0" w:color="auto"/>
                                                            <w:bottom w:val="none" w:sz="0" w:space="0" w:color="auto"/>
                                                            <w:right w:val="none" w:sz="0" w:space="0" w:color="auto"/>
                                                          </w:divBdr>
                                                        </w:div>
                                                        <w:div w:id="574438136">
                                                          <w:marLeft w:val="0"/>
                                                          <w:marRight w:val="0"/>
                                                          <w:marTop w:val="150"/>
                                                          <w:marBottom w:val="300"/>
                                                          <w:divBdr>
                                                            <w:top w:val="none" w:sz="0" w:space="0" w:color="auto"/>
                                                            <w:left w:val="none" w:sz="0" w:space="0" w:color="auto"/>
                                                            <w:bottom w:val="none" w:sz="0" w:space="0" w:color="auto"/>
                                                            <w:right w:val="none" w:sz="0" w:space="0" w:color="auto"/>
                                                          </w:divBdr>
                                                        </w:div>
                                                        <w:div w:id="1116565336">
                                                          <w:marLeft w:val="0"/>
                                                          <w:marRight w:val="0"/>
                                                          <w:marTop w:val="150"/>
                                                          <w:marBottom w:val="300"/>
                                                          <w:divBdr>
                                                            <w:top w:val="none" w:sz="0" w:space="0" w:color="auto"/>
                                                            <w:left w:val="none" w:sz="0" w:space="0" w:color="auto"/>
                                                            <w:bottom w:val="none" w:sz="0" w:space="0" w:color="auto"/>
                                                            <w:right w:val="none" w:sz="0" w:space="0" w:color="auto"/>
                                                          </w:divBdr>
                                                        </w:div>
                                                        <w:div w:id="579288635">
                                                          <w:marLeft w:val="0"/>
                                                          <w:marRight w:val="0"/>
                                                          <w:marTop w:val="150"/>
                                                          <w:marBottom w:val="300"/>
                                                          <w:divBdr>
                                                            <w:top w:val="none" w:sz="0" w:space="0" w:color="auto"/>
                                                            <w:left w:val="none" w:sz="0" w:space="0" w:color="auto"/>
                                                            <w:bottom w:val="none" w:sz="0" w:space="0" w:color="auto"/>
                                                            <w:right w:val="none" w:sz="0" w:space="0" w:color="auto"/>
                                                          </w:divBdr>
                                                        </w:div>
                                                        <w:div w:id="1733849042">
                                                          <w:marLeft w:val="0"/>
                                                          <w:marRight w:val="0"/>
                                                          <w:marTop w:val="150"/>
                                                          <w:marBottom w:val="300"/>
                                                          <w:divBdr>
                                                            <w:top w:val="none" w:sz="0" w:space="0" w:color="auto"/>
                                                            <w:left w:val="none" w:sz="0" w:space="0" w:color="auto"/>
                                                            <w:bottom w:val="none" w:sz="0" w:space="0" w:color="auto"/>
                                                            <w:right w:val="none" w:sz="0" w:space="0" w:color="auto"/>
                                                          </w:divBdr>
                                                        </w:div>
                                                        <w:div w:id="8735965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893612403">
                                                  <w:marLeft w:val="0"/>
                                                  <w:marRight w:val="0"/>
                                                  <w:marTop w:val="450"/>
                                                  <w:marBottom w:val="450"/>
                                                  <w:divBdr>
                                                    <w:top w:val="none" w:sz="0" w:space="0" w:color="auto"/>
                                                    <w:left w:val="none" w:sz="0" w:space="0" w:color="auto"/>
                                                    <w:bottom w:val="none" w:sz="0" w:space="0" w:color="auto"/>
                                                    <w:right w:val="none" w:sz="0" w:space="0" w:color="auto"/>
                                                  </w:divBdr>
                                                </w:div>
                                                <w:div w:id="751436441">
                                                  <w:marLeft w:val="0"/>
                                                  <w:marRight w:val="0"/>
                                                  <w:marTop w:val="450"/>
                                                  <w:marBottom w:val="450"/>
                                                  <w:divBdr>
                                                    <w:top w:val="none" w:sz="0" w:space="0" w:color="auto"/>
                                                    <w:left w:val="none" w:sz="0" w:space="0" w:color="auto"/>
                                                    <w:bottom w:val="none" w:sz="0" w:space="0" w:color="auto"/>
                                                    <w:right w:val="none" w:sz="0" w:space="0" w:color="auto"/>
                                                  </w:divBdr>
                                                  <w:divsChild>
                                                    <w:div w:id="740254571">
                                                      <w:marLeft w:val="0"/>
                                                      <w:marRight w:val="0"/>
                                                      <w:marTop w:val="0"/>
                                                      <w:marBottom w:val="0"/>
                                                      <w:divBdr>
                                                        <w:top w:val="none" w:sz="0" w:space="0" w:color="auto"/>
                                                        <w:left w:val="none" w:sz="0" w:space="0" w:color="auto"/>
                                                        <w:bottom w:val="none" w:sz="0" w:space="0" w:color="auto"/>
                                                        <w:right w:val="none" w:sz="0" w:space="0" w:color="auto"/>
                                                      </w:divBdr>
                                                      <w:divsChild>
                                                        <w:div w:id="1384867177">
                                                          <w:marLeft w:val="0"/>
                                                          <w:marRight w:val="0"/>
                                                          <w:marTop w:val="150"/>
                                                          <w:marBottom w:val="300"/>
                                                          <w:divBdr>
                                                            <w:top w:val="none" w:sz="0" w:space="0" w:color="auto"/>
                                                            <w:left w:val="none" w:sz="0" w:space="0" w:color="auto"/>
                                                            <w:bottom w:val="none" w:sz="0" w:space="0" w:color="auto"/>
                                                            <w:right w:val="none" w:sz="0" w:space="0" w:color="auto"/>
                                                          </w:divBdr>
                                                        </w:div>
                                                        <w:div w:id="314259193">
                                                          <w:marLeft w:val="0"/>
                                                          <w:marRight w:val="0"/>
                                                          <w:marTop w:val="150"/>
                                                          <w:marBottom w:val="300"/>
                                                          <w:divBdr>
                                                            <w:top w:val="none" w:sz="0" w:space="0" w:color="auto"/>
                                                            <w:left w:val="none" w:sz="0" w:space="0" w:color="auto"/>
                                                            <w:bottom w:val="none" w:sz="0" w:space="0" w:color="auto"/>
                                                            <w:right w:val="none" w:sz="0" w:space="0" w:color="auto"/>
                                                          </w:divBdr>
                                                        </w:div>
                                                        <w:div w:id="2026440750">
                                                          <w:marLeft w:val="0"/>
                                                          <w:marRight w:val="0"/>
                                                          <w:marTop w:val="150"/>
                                                          <w:marBottom w:val="300"/>
                                                          <w:divBdr>
                                                            <w:top w:val="none" w:sz="0" w:space="0" w:color="auto"/>
                                                            <w:left w:val="none" w:sz="0" w:space="0" w:color="auto"/>
                                                            <w:bottom w:val="none" w:sz="0" w:space="0" w:color="auto"/>
                                                            <w:right w:val="none" w:sz="0" w:space="0" w:color="auto"/>
                                                          </w:divBdr>
                                                        </w:div>
                                                        <w:div w:id="1363939957">
                                                          <w:marLeft w:val="0"/>
                                                          <w:marRight w:val="0"/>
                                                          <w:marTop w:val="150"/>
                                                          <w:marBottom w:val="300"/>
                                                          <w:divBdr>
                                                            <w:top w:val="none" w:sz="0" w:space="0" w:color="auto"/>
                                                            <w:left w:val="none" w:sz="0" w:space="0" w:color="auto"/>
                                                            <w:bottom w:val="none" w:sz="0" w:space="0" w:color="auto"/>
                                                            <w:right w:val="none" w:sz="0" w:space="0" w:color="auto"/>
                                                          </w:divBdr>
                                                        </w:div>
                                                        <w:div w:id="807011617">
                                                          <w:marLeft w:val="0"/>
                                                          <w:marRight w:val="0"/>
                                                          <w:marTop w:val="150"/>
                                                          <w:marBottom w:val="300"/>
                                                          <w:divBdr>
                                                            <w:top w:val="none" w:sz="0" w:space="0" w:color="auto"/>
                                                            <w:left w:val="none" w:sz="0" w:space="0" w:color="auto"/>
                                                            <w:bottom w:val="none" w:sz="0" w:space="0" w:color="auto"/>
                                                            <w:right w:val="none" w:sz="0" w:space="0" w:color="auto"/>
                                                          </w:divBdr>
                                                        </w:div>
                                                        <w:div w:id="989286839">
                                                          <w:marLeft w:val="0"/>
                                                          <w:marRight w:val="0"/>
                                                          <w:marTop w:val="150"/>
                                                          <w:marBottom w:val="300"/>
                                                          <w:divBdr>
                                                            <w:top w:val="none" w:sz="0" w:space="0" w:color="auto"/>
                                                            <w:left w:val="none" w:sz="0" w:space="0" w:color="auto"/>
                                                            <w:bottom w:val="none" w:sz="0" w:space="0" w:color="auto"/>
                                                            <w:right w:val="none" w:sz="0" w:space="0" w:color="auto"/>
                                                          </w:divBdr>
                                                        </w:div>
                                                        <w:div w:id="28379409">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759638539">
                                                  <w:marLeft w:val="0"/>
                                                  <w:marRight w:val="0"/>
                                                  <w:marTop w:val="450"/>
                                                  <w:marBottom w:val="450"/>
                                                  <w:divBdr>
                                                    <w:top w:val="none" w:sz="0" w:space="0" w:color="auto"/>
                                                    <w:left w:val="none" w:sz="0" w:space="0" w:color="auto"/>
                                                    <w:bottom w:val="none" w:sz="0" w:space="0" w:color="auto"/>
                                                    <w:right w:val="none" w:sz="0" w:space="0" w:color="auto"/>
                                                  </w:divBdr>
                                                </w:div>
                                                <w:div w:id="1503349307">
                                                  <w:marLeft w:val="0"/>
                                                  <w:marRight w:val="0"/>
                                                  <w:marTop w:val="450"/>
                                                  <w:marBottom w:val="450"/>
                                                  <w:divBdr>
                                                    <w:top w:val="none" w:sz="0" w:space="0" w:color="auto"/>
                                                    <w:left w:val="none" w:sz="0" w:space="0" w:color="auto"/>
                                                    <w:bottom w:val="none" w:sz="0" w:space="0" w:color="auto"/>
                                                    <w:right w:val="none" w:sz="0" w:space="0" w:color="auto"/>
                                                  </w:divBdr>
                                                  <w:divsChild>
                                                    <w:div w:id="1095327379">
                                                      <w:marLeft w:val="0"/>
                                                      <w:marRight w:val="0"/>
                                                      <w:marTop w:val="0"/>
                                                      <w:marBottom w:val="0"/>
                                                      <w:divBdr>
                                                        <w:top w:val="none" w:sz="0" w:space="0" w:color="auto"/>
                                                        <w:left w:val="none" w:sz="0" w:space="0" w:color="auto"/>
                                                        <w:bottom w:val="none" w:sz="0" w:space="0" w:color="auto"/>
                                                        <w:right w:val="none" w:sz="0" w:space="0" w:color="auto"/>
                                                      </w:divBdr>
                                                      <w:divsChild>
                                                        <w:div w:id="2076583335">
                                                          <w:marLeft w:val="0"/>
                                                          <w:marRight w:val="0"/>
                                                          <w:marTop w:val="150"/>
                                                          <w:marBottom w:val="300"/>
                                                          <w:divBdr>
                                                            <w:top w:val="none" w:sz="0" w:space="0" w:color="auto"/>
                                                            <w:left w:val="none" w:sz="0" w:space="0" w:color="auto"/>
                                                            <w:bottom w:val="none" w:sz="0" w:space="0" w:color="auto"/>
                                                            <w:right w:val="none" w:sz="0" w:space="0" w:color="auto"/>
                                                          </w:divBdr>
                                                        </w:div>
                                                        <w:div w:id="86466093">
                                                          <w:marLeft w:val="0"/>
                                                          <w:marRight w:val="0"/>
                                                          <w:marTop w:val="150"/>
                                                          <w:marBottom w:val="300"/>
                                                          <w:divBdr>
                                                            <w:top w:val="none" w:sz="0" w:space="0" w:color="auto"/>
                                                            <w:left w:val="none" w:sz="0" w:space="0" w:color="auto"/>
                                                            <w:bottom w:val="none" w:sz="0" w:space="0" w:color="auto"/>
                                                            <w:right w:val="none" w:sz="0" w:space="0" w:color="auto"/>
                                                          </w:divBdr>
                                                        </w:div>
                                                        <w:div w:id="2025859736">
                                                          <w:marLeft w:val="0"/>
                                                          <w:marRight w:val="0"/>
                                                          <w:marTop w:val="150"/>
                                                          <w:marBottom w:val="300"/>
                                                          <w:divBdr>
                                                            <w:top w:val="none" w:sz="0" w:space="0" w:color="auto"/>
                                                            <w:left w:val="none" w:sz="0" w:space="0" w:color="auto"/>
                                                            <w:bottom w:val="none" w:sz="0" w:space="0" w:color="auto"/>
                                                            <w:right w:val="none" w:sz="0" w:space="0" w:color="auto"/>
                                                          </w:divBdr>
                                                        </w:div>
                                                        <w:div w:id="458307778">
                                                          <w:marLeft w:val="0"/>
                                                          <w:marRight w:val="0"/>
                                                          <w:marTop w:val="150"/>
                                                          <w:marBottom w:val="300"/>
                                                          <w:divBdr>
                                                            <w:top w:val="none" w:sz="0" w:space="0" w:color="auto"/>
                                                            <w:left w:val="none" w:sz="0" w:space="0" w:color="auto"/>
                                                            <w:bottom w:val="none" w:sz="0" w:space="0" w:color="auto"/>
                                                            <w:right w:val="none" w:sz="0" w:space="0" w:color="auto"/>
                                                          </w:divBdr>
                                                        </w:div>
                                                        <w:div w:id="187256947">
                                                          <w:marLeft w:val="0"/>
                                                          <w:marRight w:val="0"/>
                                                          <w:marTop w:val="150"/>
                                                          <w:marBottom w:val="300"/>
                                                          <w:divBdr>
                                                            <w:top w:val="none" w:sz="0" w:space="0" w:color="auto"/>
                                                            <w:left w:val="none" w:sz="0" w:space="0" w:color="auto"/>
                                                            <w:bottom w:val="none" w:sz="0" w:space="0" w:color="auto"/>
                                                            <w:right w:val="none" w:sz="0" w:space="0" w:color="auto"/>
                                                          </w:divBdr>
                                                        </w:div>
                                                        <w:div w:id="1847473496">
                                                          <w:marLeft w:val="0"/>
                                                          <w:marRight w:val="0"/>
                                                          <w:marTop w:val="150"/>
                                                          <w:marBottom w:val="300"/>
                                                          <w:divBdr>
                                                            <w:top w:val="none" w:sz="0" w:space="0" w:color="auto"/>
                                                            <w:left w:val="none" w:sz="0" w:space="0" w:color="auto"/>
                                                            <w:bottom w:val="none" w:sz="0" w:space="0" w:color="auto"/>
                                                            <w:right w:val="none" w:sz="0" w:space="0" w:color="auto"/>
                                                          </w:divBdr>
                                                        </w:div>
                                                        <w:div w:id="345255769">
                                                          <w:marLeft w:val="0"/>
                                                          <w:marRight w:val="0"/>
                                                          <w:marTop w:val="150"/>
                                                          <w:marBottom w:val="300"/>
                                                          <w:divBdr>
                                                            <w:top w:val="none" w:sz="0" w:space="0" w:color="auto"/>
                                                            <w:left w:val="none" w:sz="0" w:space="0" w:color="auto"/>
                                                            <w:bottom w:val="none" w:sz="0" w:space="0" w:color="auto"/>
                                                            <w:right w:val="none" w:sz="0" w:space="0" w:color="auto"/>
                                                          </w:divBdr>
                                                        </w:div>
                                                        <w:div w:id="11491502">
                                                          <w:marLeft w:val="0"/>
                                                          <w:marRight w:val="0"/>
                                                          <w:marTop w:val="150"/>
                                                          <w:marBottom w:val="300"/>
                                                          <w:divBdr>
                                                            <w:top w:val="none" w:sz="0" w:space="0" w:color="auto"/>
                                                            <w:left w:val="none" w:sz="0" w:space="0" w:color="auto"/>
                                                            <w:bottom w:val="none" w:sz="0" w:space="0" w:color="auto"/>
                                                            <w:right w:val="none" w:sz="0" w:space="0" w:color="auto"/>
                                                          </w:divBdr>
                                                        </w:div>
                                                        <w:div w:id="769350453">
                                                          <w:marLeft w:val="0"/>
                                                          <w:marRight w:val="0"/>
                                                          <w:marTop w:val="150"/>
                                                          <w:marBottom w:val="300"/>
                                                          <w:divBdr>
                                                            <w:top w:val="none" w:sz="0" w:space="0" w:color="auto"/>
                                                            <w:left w:val="none" w:sz="0" w:space="0" w:color="auto"/>
                                                            <w:bottom w:val="none" w:sz="0" w:space="0" w:color="auto"/>
                                                            <w:right w:val="none" w:sz="0" w:space="0" w:color="auto"/>
                                                          </w:divBdr>
                                                        </w:div>
                                                        <w:div w:id="684014333">
                                                          <w:marLeft w:val="0"/>
                                                          <w:marRight w:val="0"/>
                                                          <w:marTop w:val="150"/>
                                                          <w:marBottom w:val="300"/>
                                                          <w:divBdr>
                                                            <w:top w:val="none" w:sz="0" w:space="0" w:color="auto"/>
                                                            <w:left w:val="none" w:sz="0" w:space="0" w:color="auto"/>
                                                            <w:bottom w:val="none" w:sz="0" w:space="0" w:color="auto"/>
                                                            <w:right w:val="none" w:sz="0" w:space="0" w:color="auto"/>
                                                          </w:divBdr>
                                                        </w:div>
                                                        <w:div w:id="646130075">
                                                          <w:marLeft w:val="0"/>
                                                          <w:marRight w:val="0"/>
                                                          <w:marTop w:val="150"/>
                                                          <w:marBottom w:val="300"/>
                                                          <w:divBdr>
                                                            <w:top w:val="none" w:sz="0" w:space="0" w:color="auto"/>
                                                            <w:left w:val="none" w:sz="0" w:space="0" w:color="auto"/>
                                                            <w:bottom w:val="none" w:sz="0" w:space="0" w:color="auto"/>
                                                            <w:right w:val="none" w:sz="0" w:space="0" w:color="auto"/>
                                                          </w:divBdr>
                                                        </w:div>
                                                        <w:div w:id="919484129">
                                                          <w:marLeft w:val="0"/>
                                                          <w:marRight w:val="0"/>
                                                          <w:marTop w:val="150"/>
                                                          <w:marBottom w:val="300"/>
                                                          <w:divBdr>
                                                            <w:top w:val="none" w:sz="0" w:space="0" w:color="auto"/>
                                                            <w:left w:val="none" w:sz="0" w:space="0" w:color="auto"/>
                                                            <w:bottom w:val="none" w:sz="0" w:space="0" w:color="auto"/>
                                                            <w:right w:val="none" w:sz="0" w:space="0" w:color="auto"/>
                                                          </w:divBdr>
                                                        </w:div>
                                                        <w:div w:id="1569996567">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631979026">
                                                  <w:marLeft w:val="0"/>
                                                  <w:marRight w:val="0"/>
                                                  <w:marTop w:val="450"/>
                                                  <w:marBottom w:val="450"/>
                                                  <w:divBdr>
                                                    <w:top w:val="none" w:sz="0" w:space="0" w:color="auto"/>
                                                    <w:left w:val="none" w:sz="0" w:space="0" w:color="auto"/>
                                                    <w:bottom w:val="none" w:sz="0" w:space="0" w:color="auto"/>
                                                    <w:right w:val="none" w:sz="0" w:space="0" w:color="auto"/>
                                                  </w:divBdr>
                                                </w:div>
                                                <w:div w:id="26105124">
                                                  <w:marLeft w:val="0"/>
                                                  <w:marRight w:val="0"/>
                                                  <w:marTop w:val="450"/>
                                                  <w:marBottom w:val="450"/>
                                                  <w:divBdr>
                                                    <w:top w:val="none" w:sz="0" w:space="0" w:color="auto"/>
                                                    <w:left w:val="none" w:sz="0" w:space="0" w:color="auto"/>
                                                    <w:bottom w:val="none" w:sz="0" w:space="0" w:color="auto"/>
                                                    <w:right w:val="none" w:sz="0" w:space="0" w:color="auto"/>
                                                  </w:divBdr>
                                                  <w:divsChild>
                                                    <w:div w:id="18893062">
                                                      <w:marLeft w:val="0"/>
                                                      <w:marRight w:val="0"/>
                                                      <w:marTop w:val="0"/>
                                                      <w:marBottom w:val="0"/>
                                                      <w:divBdr>
                                                        <w:top w:val="none" w:sz="0" w:space="0" w:color="auto"/>
                                                        <w:left w:val="none" w:sz="0" w:space="0" w:color="auto"/>
                                                        <w:bottom w:val="none" w:sz="0" w:space="0" w:color="auto"/>
                                                        <w:right w:val="none" w:sz="0" w:space="0" w:color="auto"/>
                                                      </w:divBdr>
                                                      <w:divsChild>
                                                        <w:div w:id="1602452693">
                                                          <w:marLeft w:val="0"/>
                                                          <w:marRight w:val="0"/>
                                                          <w:marTop w:val="150"/>
                                                          <w:marBottom w:val="300"/>
                                                          <w:divBdr>
                                                            <w:top w:val="none" w:sz="0" w:space="0" w:color="auto"/>
                                                            <w:left w:val="none" w:sz="0" w:space="0" w:color="auto"/>
                                                            <w:bottom w:val="none" w:sz="0" w:space="0" w:color="auto"/>
                                                            <w:right w:val="none" w:sz="0" w:space="0" w:color="auto"/>
                                                          </w:divBdr>
                                                        </w:div>
                                                        <w:div w:id="833105081">
                                                          <w:marLeft w:val="0"/>
                                                          <w:marRight w:val="0"/>
                                                          <w:marTop w:val="150"/>
                                                          <w:marBottom w:val="300"/>
                                                          <w:divBdr>
                                                            <w:top w:val="none" w:sz="0" w:space="0" w:color="auto"/>
                                                            <w:left w:val="none" w:sz="0" w:space="0" w:color="auto"/>
                                                            <w:bottom w:val="none" w:sz="0" w:space="0" w:color="auto"/>
                                                            <w:right w:val="none" w:sz="0" w:space="0" w:color="auto"/>
                                                          </w:divBdr>
                                                        </w:div>
                                                        <w:div w:id="1470633265">
                                                          <w:marLeft w:val="0"/>
                                                          <w:marRight w:val="0"/>
                                                          <w:marTop w:val="150"/>
                                                          <w:marBottom w:val="300"/>
                                                          <w:divBdr>
                                                            <w:top w:val="none" w:sz="0" w:space="0" w:color="auto"/>
                                                            <w:left w:val="none" w:sz="0" w:space="0" w:color="auto"/>
                                                            <w:bottom w:val="none" w:sz="0" w:space="0" w:color="auto"/>
                                                            <w:right w:val="none" w:sz="0" w:space="0" w:color="auto"/>
                                                          </w:divBdr>
                                                        </w:div>
                                                        <w:div w:id="138886283">
                                                          <w:marLeft w:val="0"/>
                                                          <w:marRight w:val="0"/>
                                                          <w:marTop w:val="150"/>
                                                          <w:marBottom w:val="300"/>
                                                          <w:divBdr>
                                                            <w:top w:val="none" w:sz="0" w:space="0" w:color="auto"/>
                                                            <w:left w:val="none" w:sz="0" w:space="0" w:color="auto"/>
                                                            <w:bottom w:val="none" w:sz="0" w:space="0" w:color="auto"/>
                                                            <w:right w:val="none" w:sz="0" w:space="0" w:color="auto"/>
                                                          </w:divBdr>
                                                        </w:div>
                                                        <w:div w:id="925460299">
                                                          <w:marLeft w:val="0"/>
                                                          <w:marRight w:val="0"/>
                                                          <w:marTop w:val="150"/>
                                                          <w:marBottom w:val="300"/>
                                                          <w:divBdr>
                                                            <w:top w:val="none" w:sz="0" w:space="0" w:color="auto"/>
                                                            <w:left w:val="none" w:sz="0" w:space="0" w:color="auto"/>
                                                            <w:bottom w:val="none" w:sz="0" w:space="0" w:color="auto"/>
                                                            <w:right w:val="none" w:sz="0" w:space="0" w:color="auto"/>
                                                          </w:divBdr>
                                                        </w:div>
                                                        <w:div w:id="1634404491">
                                                          <w:marLeft w:val="0"/>
                                                          <w:marRight w:val="0"/>
                                                          <w:marTop w:val="150"/>
                                                          <w:marBottom w:val="300"/>
                                                          <w:divBdr>
                                                            <w:top w:val="none" w:sz="0" w:space="0" w:color="auto"/>
                                                            <w:left w:val="none" w:sz="0" w:space="0" w:color="auto"/>
                                                            <w:bottom w:val="none" w:sz="0" w:space="0" w:color="auto"/>
                                                            <w:right w:val="none" w:sz="0" w:space="0" w:color="auto"/>
                                                          </w:divBdr>
                                                        </w:div>
                                                        <w:div w:id="1021780817">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923295920">
                                                  <w:marLeft w:val="0"/>
                                                  <w:marRight w:val="0"/>
                                                  <w:marTop w:val="450"/>
                                                  <w:marBottom w:val="450"/>
                                                  <w:divBdr>
                                                    <w:top w:val="none" w:sz="0" w:space="0" w:color="auto"/>
                                                    <w:left w:val="none" w:sz="0" w:space="0" w:color="auto"/>
                                                    <w:bottom w:val="none" w:sz="0" w:space="0" w:color="auto"/>
                                                    <w:right w:val="none" w:sz="0" w:space="0" w:color="auto"/>
                                                  </w:divBdr>
                                                </w:div>
                                                <w:div w:id="1023749971">
                                                  <w:marLeft w:val="0"/>
                                                  <w:marRight w:val="0"/>
                                                  <w:marTop w:val="450"/>
                                                  <w:marBottom w:val="450"/>
                                                  <w:divBdr>
                                                    <w:top w:val="none" w:sz="0" w:space="0" w:color="auto"/>
                                                    <w:left w:val="none" w:sz="0" w:space="0" w:color="auto"/>
                                                    <w:bottom w:val="none" w:sz="0" w:space="0" w:color="auto"/>
                                                    <w:right w:val="none" w:sz="0" w:space="0" w:color="auto"/>
                                                  </w:divBdr>
                                                  <w:divsChild>
                                                    <w:div w:id="915289403">
                                                      <w:marLeft w:val="0"/>
                                                      <w:marRight w:val="0"/>
                                                      <w:marTop w:val="0"/>
                                                      <w:marBottom w:val="0"/>
                                                      <w:divBdr>
                                                        <w:top w:val="none" w:sz="0" w:space="0" w:color="auto"/>
                                                        <w:left w:val="none" w:sz="0" w:space="0" w:color="auto"/>
                                                        <w:bottom w:val="none" w:sz="0" w:space="0" w:color="auto"/>
                                                        <w:right w:val="none" w:sz="0" w:space="0" w:color="auto"/>
                                                      </w:divBdr>
                                                      <w:divsChild>
                                                        <w:div w:id="1076707934">
                                                          <w:marLeft w:val="0"/>
                                                          <w:marRight w:val="0"/>
                                                          <w:marTop w:val="150"/>
                                                          <w:marBottom w:val="300"/>
                                                          <w:divBdr>
                                                            <w:top w:val="none" w:sz="0" w:space="0" w:color="auto"/>
                                                            <w:left w:val="none" w:sz="0" w:space="0" w:color="auto"/>
                                                            <w:bottom w:val="none" w:sz="0" w:space="0" w:color="auto"/>
                                                            <w:right w:val="none" w:sz="0" w:space="0" w:color="auto"/>
                                                          </w:divBdr>
                                                        </w:div>
                                                        <w:div w:id="954756186">
                                                          <w:marLeft w:val="0"/>
                                                          <w:marRight w:val="0"/>
                                                          <w:marTop w:val="150"/>
                                                          <w:marBottom w:val="300"/>
                                                          <w:divBdr>
                                                            <w:top w:val="none" w:sz="0" w:space="0" w:color="auto"/>
                                                            <w:left w:val="none" w:sz="0" w:space="0" w:color="auto"/>
                                                            <w:bottom w:val="none" w:sz="0" w:space="0" w:color="auto"/>
                                                            <w:right w:val="none" w:sz="0" w:space="0" w:color="auto"/>
                                                          </w:divBdr>
                                                        </w:div>
                                                        <w:div w:id="1700932603">
                                                          <w:marLeft w:val="0"/>
                                                          <w:marRight w:val="0"/>
                                                          <w:marTop w:val="150"/>
                                                          <w:marBottom w:val="300"/>
                                                          <w:divBdr>
                                                            <w:top w:val="none" w:sz="0" w:space="0" w:color="auto"/>
                                                            <w:left w:val="none" w:sz="0" w:space="0" w:color="auto"/>
                                                            <w:bottom w:val="none" w:sz="0" w:space="0" w:color="auto"/>
                                                            <w:right w:val="none" w:sz="0" w:space="0" w:color="auto"/>
                                                          </w:divBdr>
                                                        </w:div>
                                                        <w:div w:id="1508522435">
                                                          <w:marLeft w:val="0"/>
                                                          <w:marRight w:val="0"/>
                                                          <w:marTop w:val="150"/>
                                                          <w:marBottom w:val="300"/>
                                                          <w:divBdr>
                                                            <w:top w:val="none" w:sz="0" w:space="0" w:color="auto"/>
                                                            <w:left w:val="none" w:sz="0" w:space="0" w:color="auto"/>
                                                            <w:bottom w:val="none" w:sz="0" w:space="0" w:color="auto"/>
                                                            <w:right w:val="none" w:sz="0" w:space="0" w:color="auto"/>
                                                          </w:divBdr>
                                                        </w:div>
                                                        <w:div w:id="2073888578">
                                                          <w:marLeft w:val="0"/>
                                                          <w:marRight w:val="0"/>
                                                          <w:marTop w:val="150"/>
                                                          <w:marBottom w:val="300"/>
                                                          <w:divBdr>
                                                            <w:top w:val="none" w:sz="0" w:space="0" w:color="auto"/>
                                                            <w:left w:val="none" w:sz="0" w:space="0" w:color="auto"/>
                                                            <w:bottom w:val="none" w:sz="0" w:space="0" w:color="auto"/>
                                                            <w:right w:val="none" w:sz="0" w:space="0" w:color="auto"/>
                                                          </w:divBdr>
                                                        </w:div>
                                                        <w:div w:id="1806464335">
                                                          <w:marLeft w:val="0"/>
                                                          <w:marRight w:val="0"/>
                                                          <w:marTop w:val="150"/>
                                                          <w:marBottom w:val="300"/>
                                                          <w:divBdr>
                                                            <w:top w:val="none" w:sz="0" w:space="0" w:color="auto"/>
                                                            <w:left w:val="none" w:sz="0" w:space="0" w:color="auto"/>
                                                            <w:bottom w:val="none" w:sz="0" w:space="0" w:color="auto"/>
                                                            <w:right w:val="none" w:sz="0" w:space="0" w:color="auto"/>
                                                          </w:divBdr>
                                                        </w:div>
                                                        <w:div w:id="1891764461">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428278549">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7820469">
                      <w:marLeft w:val="0"/>
                      <w:marRight w:val="0"/>
                      <w:marTop w:val="0"/>
                      <w:marBottom w:val="0"/>
                      <w:divBdr>
                        <w:top w:val="none" w:sz="0" w:space="0" w:color="auto"/>
                        <w:left w:val="none" w:sz="0" w:space="0" w:color="auto"/>
                        <w:bottom w:val="none" w:sz="0" w:space="0" w:color="auto"/>
                        <w:right w:val="none" w:sz="0" w:space="0" w:color="auto"/>
                      </w:divBdr>
                      <w:divsChild>
                        <w:div w:id="1307393332">
                          <w:marLeft w:val="0"/>
                          <w:marRight w:val="0"/>
                          <w:marTop w:val="0"/>
                          <w:marBottom w:val="0"/>
                          <w:divBdr>
                            <w:top w:val="none" w:sz="0" w:space="0" w:color="auto"/>
                            <w:left w:val="none" w:sz="0" w:space="0" w:color="auto"/>
                            <w:bottom w:val="none" w:sz="0" w:space="0" w:color="auto"/>
                            <w:right w:val="none" w:sz="0" w:space="0" w:color="auto"/>
                          </w:divBdr>
                          <w:divsChild>
                            <w:div w:id="1793327870">
                              <w:marLeft w:val="0"/>
                              <w:marRight w:val="0"/>
                              <w:marTop w:val="0"/>
                              <w:marBottom w:val="0"/>
                              <w:divBdr>
                                <w:top w:val="none" w:sz="0" w:space="0" w:color="auto"/>
                                <w:left w:val="none" w:sz="0" w:space="0" w:color="auto"/>
                                <w:bottom w:val="none" w:sz="0" w:space="0" w:color="auto"/>
                                <w:right w:val="none" w:sz="0" w:space="0" w:color="auto"/>
                              </w:divBdr>
                            </w:div>
                            <w:div w:id="674773041">
                              <w:marLeft w:val="0"/>
                              <w:marRight w:val="0"/>
                              <w:marTop w:val="0"/>
                              <w:marBottom w:val="0"/>
                              <w:divBdr>
                                <w:top w:val="none" w:sz="0" w:space="0" w:color="auto"/>
                                <w:left w:val="none" w:sz="0" w:space="0" w:color="auto"/>
                                <w:bottom w:val="none" w:sz="0" w:space="0" w:color="auto"/>
                                <w:right w:val="none" w:sz="0" w:space="0" w:color="auto"/>
                              </w:divBdr>
                              <w:divsChild>
                                <w:div w:id="1870138653">
                                  <w:marLeft w:val="0"/>
                                  <w:marRight w:val="0"/>
                                  <w:marTop w:val="0"/>
                                  <w:marBottom w:val="0"/>
                                  <w:divBdr>
                                    <w:top w:val="none" w:sz="0" w:space="0" w:color="auto"/>
                                    <w:left w:val="none" w:sz="0" w:space="0" w:color="auto"/>
                                    <w:bottom w:val="none" w:sz="0" w:space="0" w:color="auto"/>
                                    <w:right w:val="none" w:sz="0" w:space="0" w:color="auto"/>
                                  </w:divBdr>
                                  <w:divsChild>
                                    <w:div w:id="1416322815">
                                      <w:marLeft w:val="0"/>
                                      <w:marRight w:val="0"/>
                                      <w:marTop w:val="0"/>
                                      <w:marBottom w:val="0"/>
                                      <w:divBdr>
                                        <w:top w:val="none" w:sz="0" w:space="0" w:color="auto"/>
                                        <w:left w:val="none" w:sz="0" w:space="0" w:color="auto"/>
                                        <w:bottom w:val="none" w:sz="0" w:space="0" w:color="auto"/>
                                        <w:right w:val="none" w:sz="0" w:space="0" w:color="auto"/>
                                      </w:divBdr>
                                      <w:divsChild>
                                        <w:div w:id="1908765973">
                                          <w:marLeft w:val="0"/>
                                          <w:marRight w:val="0"/>
                                          <w:marTop w:val="450"/>
                                          <w:marBottom w:val="450"/>
                                          <w:divBdr>
                                            <w:top w:val="none" w:sz="0" w:space="0" w:color="auto"/>
                                            <w:left w:val="none" w:sz="0" w:space="0" w:color="auto"/>
                                            <w:bottom w:val="none" w:sz="0" w:space="0" w:color="auto"/>
                                            <w:right w:val="none" w:sz="0" w:space="0" w:color="auto"/>
                                          </w:divBdr>
                                          <w:divsChild>
                                            <w:div w:id="549149685">
                                              <w:marLeft w:val="0"/>
                                              <w:marRight w:val="0"/>
                                              <w:marTop w:val="0"/>
                                              <w:marBottom w:val="0"/>
                                              <w:divBdr>
                                                <w:top w:val="none" w:sz="0" w:space="0" w:color="auto"/>
                                                <w:left w:val="none" w:sz="0" w:space="0" w:color="auto"/>
                                                <w:bottom w:val="none" w:sz="0" w:space="0" w:color="auto"/>
                                                <w:right w:val="none" w:sz="0" w:space="0" w:color="auto"/>
                                              </w:divBdr>
                                              <w:divsChild>
                                                <w:div w:id="1453817311">
                                                  <w:marLeft w:val="0"/>
                                                  <w:marRight w:val="0"/>
                                                  <w:marTop w:val="150"/>
                                                  <w:marBottom w:val="300"/>
                                                  <w:divBdr>
                                                    <w:top w:val="none" w:sz="0" w:space="0" w:color="auto"/>
                                                    <w:left w:val="none" w:sz="0" w:space="0" w:color="auto"/>
                                                    <w:bottom w:val="none" w:sz="0" w:space="0" w:color="auto"/>
                                                    <w:right w:val="none" w:sz="0" w:space="0" w:color="auto"/>
                                                  </w:divBdr>
                                                </w:div>
                                                <w:div w:id="98531181">
                                                  <w:marLeft w:val="0"/>
                                                  <w:marRight w:val="0"/>
                                                  <w:marTop w:val="150"/>
                                                  <w:marBottom w:val="300"/>
                                                  <w:divBdr>
                                                    <w:top w:val="none" w:sz="0" w:space="0" w:color="auto"/>
                                                    <w:left w:val="none" w:sz="0" w:space="0" w:color="auto"/>
                                                    <w:bottom w:val="none" w:sz="0" w:space="0" w:color="auto"/>
                                                    <w:right w:val="none" w:sz="0" w:space="0" w:color="auto"/>
                                                  </w:divBdr>
                                                </w:div>
                                                <w:div w:id="697005217">
                                                  <w:marLeft w:val="0"/>
                                                  <w:marRight w:val="0"/>
                                                  <w:marTop w:val="150"/>
                                                  <w:marBottom w:val="300"/>
                                                  <w:divBdr>
                                                    <w:top w:val="none" w:sz="0" w:space="0" w:color="auto"/>
                                                    <w:left w:val="none" w:sz="0" w:space="0" w:color="auto"/>
                                                    <w:bottom w:val="none" w:sz="0" w:space="0" w:color="auto"/>
                                                    <w:right w:val="none" w:sz="0" w:space="0" w:color="auto"/>
                                                  </w:divBdr>
                                                </w:div>
                                                <w:div w:id="999700365">
                                                  <w:marLeft w:val="0"/>
                                                  <w:marRight w:val="0"/>
                                                  <w:marTop w:val="150"/>
                                                  <w:marBottom w:val="300"/>
                                                  <w:divBdr>
                                                    <w:top w:val="none" w:sz="0" w:space="0" w:color="auto"/>
                                                    <w:left w:val="none" w:sz="0" w:space="0" w:color="auto"/>
                                                    <w:bottom w:val="none" w:sz="0" w:space="0" w:color="auto"/>
                                                    <w:right w:val="none" w:sz="0" w:space="0" w:color="auto"/>
                                                  </w:divBdr>
                                                </w:div>
                                                <w:div w:id="1034962623">
                                                  <w:marLeft w:val="0"/>
                                                  <w:marRight w:val="0"/>
                                                  <w:marTop w:val="150"/>
                                                  <w:marBottom w:val="300"/>
                                                  <w:divBdr>
                                                    <w:top w:val="none" w:sz="0" w:space="0" w:color="auto"/>
                                                    <w:left w:val="none" w:sz="0" w:space="0" w:color="auto"/>
                                                    <w:bottom w:val="none" w:sz="0" w:space="0" w:color="auto"/>
                                                    <w:right w:val="none" w:sz="0" w:space="0" w:color="auto"/>
                                                  </w:divBdr>
                                                </w:div>
                                                <w:div w:id="573783922">
                                                  <w:marLeft w:val="0"/>
                                                  <w:marRight w:val="0"/>
                                                  <w:marTop w:val="150"/>
                                                  <w:marBottom w:val="300"/>
                                                  <w:divBdr>
                                                    <w:top w:val="none" w:sz="0" w:space="0" w:color="auto"/>
                                                    <w:left w:val="none" w:sz="0" w:space="0" w:color="auto"/>
                                                    <w:bottom w:val="none" w:sz="0" w:space="0" w:color="auto"/>
                                                    <w:right w:val="none" w:sz="0" w:space="0" w:color="auto"/>
                                                  </w:divBdr>
                                                </w:div>
                                                <w:div w:id="293562682">
                                                  <w:marLeft w:val="0"/>
                                                  <w:marRight w:val="0"/>
                                                  <w:marTop w:val="150"/>
                                                  <w:marBottom w:val="300"/>
                                                  <w:divBdr>
                                                    <w:top w:val="none" w:sz="0" w:space="0" w:color="auto"/>
                                                    <w:left w:val="none" w:sz="0" w:space="0" w:color="auto"/>
                                                    <w:bottom w:val="none" w:sz="0" w:space="0" w:color="auto"/>
                                                    <w:right w:val="none" w:sz="0" w:space="0" w:color="auto"/>
                                                  </w:divBdr>
                                                </w:div>
                                                <w:div w:id="241372517">
                                                  <w:marLeft w:val="0"/>
                                                  <w:marRight w:val="0"/>
                                                  <w:marTop w:val="150"/>
                                                  <w:marBottom w:val="300"/>
                                                  <w:divBdr>
                                                    <w:top w:val="none" w:sz="0" w:space="0" w:color="auto"/>
                                                    <w:left w:val="none" w:sz="0" w:space="0" w:color="auto"/>
                                                    <w:bottom w:val="none" w:sz="0" w:space="0" w:color="auto"/>
                                                    <w:right w:val="none" w:sz="0" w:space="0" w:color="auto"/>
                                                  </w:divBdr>
                                                </w:div>
                                                <w:div w:id="1537741264">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3858162">
                      <w:marLeft w:val="0"/>
                      <w:marRight w:val="0"/>
                      <w:marTop w:val="0"/>
                      <w:marBottom w:val="0"/>
                      <w:divBdr>
                        <w:top w:val="none" w:sz="0" w:space="0" w:color="auto"/>
                        <w:left w:val="none" w:sz="0" w:space="0" w:color="auto"/>
                        <w:bottom w:val="none" w:sz="0" w:space="0" w:color="auto"/>
                        <w:right w:val="none" w:sz="0" w:space="0" w:color="auto"/>
                      </w:divBdr>
                      <w:divsChild>
                        <w:div w:id="201678296">
                          <w:marLeft w:val="0"/>
                          <w:marRight w:val="0"/>
                          <w:marTop w:val="0"/>
                          <w:marBottom w:val="0"/>
                          <w:divBdr>
                            <w:top w:val="none" w:sz="0" w:space="0" w:color="auto"/>
                            <w:left w:val="none" w:sz="0" w:space="0" w:color="auto"/>
                            <w:bottom w:val="none" w:sz="0" w:space="0" w:color="auto"/>
                            <w:right w:val="none" w:sz="0" w:space="0" w:color="auto"/>
                          </w:divBdr>
                          <w:divsChild>
                            <w:div w:id="927889261">
                              <w:marLeft w:val="0"/>
                              <w:marRight w:val="0"/>
                              <w:marTop w:val="0"/>
                              <w:marBottom w:val="0"/>
                              <w:divBdr>
                                <w:top w:val="none" w:sz="0" w:space="0" w:color="auto"/>
                                <w:left w:val="none" w:sz="0" w:space="0" w:color="auto"/>
                                <w:bottom w:val="none" w:sz="0" w:space="0" w:color="auto"/>
                                <w:right w:val="none" w:sz="0" w:space="0" w:color="auto"/>
                              </w:divBdr>
                            </w:div>
                            <w:div w:id="107043965">
                              <w:marLeft w:val="0"/>
                              <w:marRight w:val="0"/>
                              <w:marTop w:val="0"/>
                              <w:marBottom w:val="0"/>
                              <w:divBdr>
                                <w:top w:val="none" w:sz="0" w:space="0" w:color="auto"/>
                                <w:left w:val="none" w:sz="0" w:space="0" w:color="auto"/>
                                <w:bottom w:val="none" w:sz="0" w:space="0" w:color="auto"/>
                                <w:right w:val="none" w:sz="0" w:space="0" w:color="auto"/>
                              </w:divBdr>
                              <w:divsChild>
                                <w:div w:id="1325815941">
                                  <w:marLeft w:val="0"/>
                                  <w:marRight w:val="0"/>
                                  <w:marTop w:val="0"/>
                                  <w:marBottom w:val="0"/>
                                  <w:divBdr>
                                    <w:top w:val="none" w:sz="0" w:space="0" w:color="auto"/>
                                    <w:left w:val="none" w:sz="0" w:space="0" w:color="auto"/>
                                    <w:bottom w:val="none" w:sz="0" w:space="0" w:color="auto"/>
                                    <w:right w:val="none" w:sz="0" w:space="0" w:color="auto"/>
                                  </w:divBdr>
                                  <w:divsChild>
                                    <w:div w:id="692195147">
                                      <w:marLeft w:val="0"/>
                                      <w:marRight w:val="0"/>
                                      <w:marTop w:val="0"/>
                                      <w:marBottom w:val="0"/>
                                      <w:divBdr>
                                        <w:top w:val="none" w:sz="0" w:space="0" w:color="auto"/>
                                        <w:left w:val="none" w:sz="0" w:space="0" w:color="auto"/>
                                        <w:bottom w:val="none" w:sz="0" w:space="0" w:color="auto"/>
                                        <w:right w:val="none" w:sz="0" w:space="0" w:color="auto"/>
                                      </w:divBdr>
                                      <w:divsChild>
                                        <w:div w:id="1945964659">
                                          <w:marLeft w:val="0"/>
                                          <w:marRight w:val="0"/>
                                          <w:marTop w:val="0"/>
                                          <w:marBottom w:val="0"/>
                                          <w:divBdr>
                                            <w:top w:val="none" w:sz="0" w:space="0" w:color="auto"/>
                                            <w:left w:val="none" w:sz="0" w:space="0" w:color="auto"/>
                                            <w:bottom w:val="none" w:sz="0" w:space="0" w:color="auto"/>
                                            <w:right w:val="none" w:sz="0" w:space="0" w:color="auto"/>
                                          </w:divBdr>
                                          <w:divsChild>
                                            <w:div w:id="1106923949">
                                              <w:marLeft w:val="0"/>
                                              <w:marRight w:val="0"/>
                                              <w:marTop w:val="0"/>
                                              <w:marBottom w:val="0"/>
                                              <w:divBdr>
                                                <w:top w:val="none" w:sz="0" w:space="0" w:color="auto"/>
                                                <w:left w:val="none" w:sz="0" w:space="0" w:color="auto"/>
                                                <w:bottom w:val="none" w:sz="0" w:space="0" w:color="auto"/>
                                                <w:right w:val="none" w:sz="0" w:space="0" w:color="auto"/>
                                              </w:divBdr>
                                              <w:divsChild>
                                                <w:div w:id="1190950728">
                                                  <w:marLeft w:val="0"/>
                                                  <w:marRight w:val="0"/>
                                                  <w:marTop w:val="450"/>
                                                  <w:marBottom w:val="450"/>
                                                  <w:divBdr>
                                                    <w:top w:val="none" w:sz="0" w:space="0" w:color="auto"/>
                                                    <w:left w:val="none" w:sz="0" w:space="0" w:color="auto"/>
                                                    <w:bottom w:val="none" w:sz="0" w:space="0" w:color="auto"/>
                                                    <w:right w:val="none" w:sz="0" w:space="0" w:color="auto"/>
                                                  </w:divBdr>
                                                </w:div>
                                                <w:div w:id="654573652">
                                                  <w:marLeft w:val="0"/>
                                                  <w:marRight w:val="0"/>
                                                  <w:marTop w:val="450"/>
                                                  <w:marBottom w:val="450"/>
                                                  <w:divBdr>
                                                    <w:top w:val="none" w:sz="0" w:space="0" w:color="auto"/>
                                                    <w:left w:val="none" w:sz="0" w:space="0" w:color="auto"/>
                                                    <w:bottom w:val="none" w:sz="0" w:space="0" w:color="auto"/>
                                                    <w:right w:val="none" w:sz="0" w:space="0" w:color="auto"/>
                                                  </w:divBdr>
                                                </w:div>
                                                <w:div w:id="656959050">
                                                  <w:marLeft w:val="0"/>
                                                  <w:marRight w:val="0"/>
                                                  <w:marTop w:val="0"/>
                                                  <w:marBottom w:val="0"/>
                                                  <w:divBdr>
                                                    <w:top w:val="none" w:sz="0" w:space="0" w:color="auto"/>
                                                    <w:left w:val="none" w:sz="0" w:space="0" w:color="auto"/>
                                                    <w:bottom w:val="none" w:sz="0" w:space="0" w:color="auto"/>
                                                    <w:right w:val="none" w:sz="0" w:space="0" w:color="auto"/>
                                                  </w:divBdr>
                                                  <w:divsChild>
                                                    <w:div w:id="736175311">
                                                      <w:marLeft w:val="0"/>
                                                      <w:marRight w:val="0"/>
                                                      <w:marTop w:val="0"/>
                                                      <w:marBottom w:val="0"/>
                                                      <w:divBdr>
                                                        <w:top w:val="none" w:sz="0" w:space="0" w:color="auto"/>
                                                        <w:left w:val="none" w:sz="0" w:space="0" w:color="auto"/>
                                                        <w:bottom w:val="none" w:sz="0" w:space="0" w:color="auto"/>
                                                        <w:right w:val="none" w:sz="0" w:space="0" w:color="auto"/>
                                                      </w:divBdr>
                                                    </w:div>
                                                    <w:div w:id="1139572255">
                                                      <w:marLeft w:val="0"/>
                                                      <w:marRight w:val="0"/>
                                                      <w:marTop w:val="0"/>
                                                      <w:marBottom w:val="0"/>
                                                      <w:divBdr>
                                                        <w:top w:val="none" w:sz="0" w:space="0" w:color="auto"/>
                                                        <w:left w:val="none" w:sz="0" w:space="0" w:color="auto"/>
                                                        <w:bottom w:val="none" w:sz="0" w:space="0" w:color="auto"/>
                                                        <w:right w:val="none" w:sz="0" w:space="0" w:color="auto"/>
                                                      </w:divBdr>
                                                      <w:divsChild>
                                                        <w:div w:id="871191684">
                                                          <w:marLeft w:val="0"/>
                                                          <w:marRight w:val="0"/>
                                                          <w:marTop w:val="0"/>
                                                          <w:marBottom w:val="0"/>
                                                          <w:divBdr>
                                                            <w:top w:val="none" w:sz="0" w:space="0" w:color="auto"/>
                                                            <w:left w:val="none" w:sz="0" w:space="0" w:color="auto"/>
                                                            <w:bottom w:val="none" w:sz="0" w:space="0" w:color="auto"/>
                                                            <w:right w:val="none" w:sz="0" w:space="0" w:color="auto"/>
                                                          </w:divBdr>
                                                        </w:div>
                                                        <w:div w:id="1830632816">
                                                          <w:marLeft w:val="0"/>
                                                          <w:marRight w:val="0"/>
                                                          <w:marTop w:val="0"/>
                                                          <w:marBottom w:val="0"/>
                                                          <w:divBdr>
                                                            <w:top w:val="none" w:sz="0" w:space="0" w:color="auto"/>
                                                            <w:left w:val="none" w:sz="0" w:space="0" w:color="auto"/>
                                                            <w:bottom w:val="none" w:sz="0" w:space="0" w:color="auto"/>
                                                            <w:right w:val="none" w:sz="0" w:space="0" w:color="auto"/>
                                                          </w:divBdr>
                                                        </w:div>
                                                        <w:div w:id="267349775">
                                                          <w:marLeft w:val="0"/>
                                                          <w:marRight w:val="0"/>
                                                          <w:marTop w:val="0"/>
                                                          <w:marBottom w:val="0"/>
                                                          <w:divBdr>
                                                            <w:top w:val="none" w:sz="0" w:space="0" w:color="auto"/>
                                                            <w:left w:val="none" w:sz="0" w:space="0" w:color="auto"/>
                                                            <w:bottom w:val="none" w:sz="0" w:space="0" w:color="auto"/>
                                                            <w:right w:val="none" w:sz="0" w:space="0" w:color="auto"/>
                                                          </w:divBdr>
                                                        </w:div>
                                                        <w:div w:id="1259213852">
                                                          <w:marLeft w:val="0"/>
                                                          <w:marRight w:val="0"/>
                                                          <w:marTop w:val="0"/>
                                                          <w:marBottom w:val="0"/>
                                                          <w:divBdr>
                                                            <w:top w:val="none" w:sz="0" w:space="0" w:color="auto"/>
                                                            <w:left w:val="none" w:sz="0" w:space="0" w:color="auto"/>
                                                            <w:bottom w:val="none" w:sz="0" w:space="0" w:color="auto"/>
                                                            <w:right w:val="none" w:sz="0" w:space="0" w:color="auto"/>
                                                          </w:divBdr>
                                                        </w:div>
                                                        <w:div w:id="12748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390374">
                              <w:marLeft w:val="0"/>
                              <w:marRight w:val="0"/>
                              <w:marTop w:val="0"/>
                              <w:marBottom w:val="0"/>
                              <w:divBdr>
                                <w:top w:val="none" w:sz="0" w:space="0" w:color="auto"/>
                                <w:left w:val="none" w:sz="0" w:space="0" w:color="auto"/>
                                <w:bottom w:val="none" w:sz="0" w:space="0" w:color="auto"/>
                                <w:right w:val="none" w:sz="0" w:space="0" w:color="auto"/>
                              </w:divBdr>
                              <w:divsChild>
                                <w:div w:id="806632395">
                                  <w:marLeft w:val="0"/>
                                  <w:marRight w:val="0"/>
                                  <w:marTop w:val="0"/>
                                  <w:marBottom w:val="0"/>
                                  <w:divBdr>
                                    <w:top w:val="none" w:sz="0" w:space="0" w:color="auto"/>
                                    <w:left w:val="none" w:sz="0" w:space="0" w:color="auto"/>
                                    <w:bottom w:val="none" w:sz="0" w:space="0" w:color="auto"/>
                                    <w:right w:val="none" w:sz="0" w:space="0" w:color="auto"/>
                                  </w:divBdr>
                                  <w:divsChild>
                                    <w:div w:id="1244990871">
                                      <w:marLeft w:val="0"/>
                                      <w:marRight w:val="0"/>
                                      <w:marTop w:val="0"/>
                                      <w:marBottom w:val="0"/>
                                      <w:divBdr>
                                        <w:top w:val="none" w:sz="0" w:space="0" w:color="auto"/>
                                        <w:left w:val="none" w:sz="0" w:space="0" w:color="auto"/>
                                        <w:bottom w:val="none" w:sz="0" w:space="0" w:color="auto"/>
                                        <w:right w:val="none" w:sz="0" w:space="0" w:color="auto"/>
                                      </w:divBdr>
                                    </w:div>
                                    <w:div w:id="58486032">
                                      <w:marLeft w:val="0"/>
                                      <w:marRight w:val="0"/>
                                      <w:marTop w:val="0"/>
                                      <w:marBottom w:val="0"/>
                                      <w:divBdr>
                                        <w:top w:val="none" w:sz="0" w:space="0" w:color="auto"/>
                                        <w:left w:val="none" w:sz="0" w:space="0" w:color="auto"/>
                                        <w:bottom w:val="none" w:sz="0" w:space="0" w:color="auto"/>
                                        <w:right w:val="none" w:sz="0" w:space="0" w:color="auto"/>
                                      </w:divBdr>
                                      <w:divsChild>
                                        <w:div w:id="2141144132">
                                          <w:marLeft w:val="0"/>
                                          <w:marRight w:val="0"/>
                                          <w:marTop w:val="0"/>
                                          <w:marBottom w:val="0"/>
                                          <w:divBdr>
                                            <w:top w:val="none" w:sz="0" w:space="0" w:color="auto"/>
                                            <w:left w:val="none" w:sz="0" w:space="0" w:color="auto"/>
                                            <w:bottom w:val="none" w:sz="0" w:space="0" w:color="auto"/>
                                            <w:right w:val="none" w:sz="0" w:space="0" w:color="auto"/>
                                          </w:divBdr>
                                          <w:divsChild>
                                            <w:div w:id="1403865213">
                                              <w:marLeft w:val="0"/>
                                              <w:marRight w:val="0"/>
                                              <w:marTop w:val="0"/>
                                              <w:marBottom w:val="0"/>
                                              <w:divBdr>
                                                <w:top w:val="none" w:sz="0" w:space="0" w:color="auto"/>
                                                <w:left w:val="none" w:sz="0" w:space="0" w:color="auto"/>
                                                <w:bottom w:val="none" w:sz="0" w:space="0" w:color="auto"/>
                                                <w:right w:val="none" w:sz="0" w:space="0" w:color="auto"/>
                                              </w:divBdr>
                                              <w:divsChild>
                                                <w:div w:id="1589071943">
                                                  <w:marLeft w:val="0"/>
                                                  <w:marRight w:val="0"/>
                                                  <w:marTop w:val="450"/>
                                                  <w:marBottom w:val="450"/>
                                                  <w:divBdr>
                                                    <w:top w:val="none" w:sz="0" w:space="0" w:color="auto"/>
                                                    <w:left w:val="none" w:sz="0" w:space="0" w:color="auto"/>
                                                    <w:bottom w:val="none" w:sz="0" w:space="0" w:color="auto"/>
                                                    <w:right w:val="none" w:sz="0" w:space="0" w:color="auto"/>
                                                  </w:divBdr>
                                                  <w:divsChild>
                                                    <w:div w:id="81492813">
                                                      <w:marLeft w:val="0"/>
                                                      <w:marRight w:val="0"/>
                                                      <w:marTop w:val="0"/>
                                                      <w:marBottom w:val="0"/>
                                                      <w:divBdr>
                                                        <w:top w:val="none" w:sz="0" w:space="0" w:color="auto"/>
                                                        <w:left w:val="none" w:sz="0" w:space="0" w:color="auto"/>
                                                        <w:bottom w:val="none" w:sz="0" w:space="0" w:color="auto"/>
                                                        <w:right w:val="none" w:sz="0" w:space="0" w:color="auto"/>
                                                      </w:divBdr>
                                                      <w:divsChild>
                                                        <w:div w:id="1836874734">
                                                          <w:marLeft w:val="0"/>
                                                          <w:marRight w:val="0"/>
                                                          <w:marTop w:val="150"/>
                                                          <w:marBottom w:val="300"/>
                                                          <w:divBdr>
                                                            <w:top w:val="none" w:sz="0" w:space="0" w:color="auto"/>
                                                            <w:left w:val="none" w:sz="0" w:space="0" w:color="auto"/>
                                                            <w:bottom w:val="none" w:sz="0" w:space="0" w:color="auto"/>
                                                            <w:right w:val="none" w:sz="0" w:space="0" w:color="auto"/>
                                                          </w:divBdr>
                                                        </w:div>
                                                        <w:div w:id="268662293">
                                                          <w:marLeft w:val="0"/>
                                                          <w:marRight w:val="0"/>
                                                          <w:marTop w:val="150"/>
                                                          <w:marBottom w:val="300"/>
                                                          <w:divBdr>
                                                            <w:top w:val="none" w:sz="0" w:space="0" w:color="auto"/>
                                                            <w:left w:val="none" w:sz="0" w:space="0" w:color="auto"/>
                                                            <w:bottom w:val="none" w:sz="0" w:space="0" w:color="auto"/>
                                                            <w:right w:val="none" w:sz="0" w:space="0" w:color="auto"/>
                                                          </w:divBdr>
                                                        </w:div>
                                                        <w:div w:id="533350246">
                                                          <w:marLeft w:val="0"/>
                                                          <w:marRight w:val="0"/>
                                                          <w:marTop w:val="150"/>
                                                          <w:marBottom w:val="300"/>
                                                          <w:divBdr>
                                                            <w:top w:val="none" w:sz="0" w:space="0" w:color="auto"/>
                                                            <w:left w:val="none" w:sz="0" w:space="0" w:color="auto"/>
                                                            <w:bottom w:val="none" w:sz="0" w:space="0" w:color="auto"/>
                                                            <w:right w:val="none" w:sz="0" w:space="0" w:color="auto"/>
                                                          </w:divBdr>
                                                        </w:div>
                                                        <w:div w:id="1846167563">
                                                          <w:marLeft w:val="0"/>
                                                          <w:marRight w:val="0"/>
                                                          <w:marTop w:val="150"/>
                                                          <w:marBottom w:val="300"/>
                                                          <w:divBdr>
                                                            <w:top w:val="none" w:sz="0" w:space="0" w:color="auto"/>
                                                            <w:left w:val="none" w:sz="0" w:space="0" w:color="auto"/>
                                                            <w:bottom w:val="none" w:sz="0" w:space="0" w:color="auto"/>
                                                            <w:right w:val="none" w:sz="0" w:space="0" w:color="auto"/>
                                                          </w:divBdr>
                                                        </w:div>
                                                        <w:div w:id="1476408499">
                                                          <w:marLeft w:val="0"/>
                                                          <w:marRight w:val="0"/>
                                                          <w:marTop w:val="150"/>
                                                          <w:marBottom w:val="300"/>
                                                          <w:divBdr>
                                                            <w:top w:val="none" w:sz="0" w:space="0" w:color="auto"/>
                                                            <w:left w:val="none" w:sz="0" w:space="0" w:color="auto"/>
                                                            <w:bottom w:val="none" w:sz="0" w:space="0" w:color="auto"/>
                                                            <w:right w:val="none" w:sz="0" w:space="0" w:color="auto"/>
                                                          </w:divBdr>
                                                        </w:div>
                                                        <w:div w:id="1536037319">
                                                          <w:marLeft w:val="0"/>
                                                          <w:marRight w:val="0"/>
                                                          <w:marTop w:val="150"/>
                                                          <w:marBottom w:val="300"/>
                                                          <w:divBdr>
                                                            <w:top w:val="none" w:sz="0" w:space="0" w:color="auto"/>
                                                            <w:left w:val="none" w:sz="0" w:space="0" w:color="auto"/>
                                                            <w:bottom w:val="none" w:sz="0" w:space="0" w:color="auto"/>
                                                            <w:right w:val="none" w:sz="0" w:space="0" w:color="auto"/>
                                                          </w:divBdr>
                                                        </w:div>
                                                        <w:div w:id="57286477">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3335">
                              <w:marLeft w:val="0"/>
                              <w:marRight w:val="0"/>
                              <w:marTop w:val="0"/>
                              <w:marBottom w:val="0"/>
                              <w:divBdr>
                                <w:top w:val="none" w:sz="0" w:space="0" w:color="auto"/>
                                <w:left w:val="none" w:sz="0" w:space="0" w:color="auto"/>
                                <w:bottom w:val="none" w:sz="0" w:space="0" w:color="auto"/>
                                <w:right w:val="none" w:sz="0" w:space="0" w:color="auto"/>
                              </w:divBdr>
                              <w:divsChild>
                                <w:div w:id="1068725776">
                                  <w:marLeft w:val="0"/>
                                  <w:marRight w:val="0"/>
                                  <w:marTop w:val="0"/>
                                  <w:marBottom w:val="0"/>
                                  <w:divBdr>
                                    <w:top w:val="none" w:sz="0" w:space="0" w:color="auto"/>
                                    <w:left w:val="none" w:sz="0" w:space="0" w:color="auto"/>
                                    <w:bottom w:val="none" w:sz="0" w:space="0" w:color="auto"/>
                                    <w:right w:val="none" w:sz="0" w:space="0" w:color="auto"/>
                                  </w:divBdr>
                                  <w:divsChild>
                                    <w:div w:id="457408387">
                                      <w:marLeft w:val="0"/>
                                      <w:marRight w:val="0"/>
                                      <w:marTop w:val="0"/>
                                      <w:marBottom w:val="0"/>
                                      <w:divBdr>
                                        <w:top w:val="none" w:sz="0" w:space="0" w:color="auto"/>
                                        <w:left w:val="none" w:sz="0" w:space="0" w:color="auto"/>
                                        <w:bottom w:val="none" w:sz="0" w:space="0" w:color="auto"/>
                                        <w:right w:val="none" w:sz="0" w:space="0" w:color="auto"/>
                                      </w:divBdr>
                                    </w:div>
                                    <w:div w:id="1363944635">
                                      <w:marLeft w:val="0"/>
                                      <w:marRight w:val="0"/>
                                      <w:marTop w:val="0"/>
                                      <w:marBottom w:val="0"/>
                                      <w:divBdr>
                                        <w:top w:val="none" w:sz="0" w:space="0" w:color="auto"/>
                                        <w:left w:val="none" w:sz="0" w:space="0" w:color="auto"/>
                                        <w:bottom w:val="none" w:sz="0" w:space="0" w:color="auto"/>
                                        <w:right w:val="none" w:sz="0" w:space="0" w:color="auto"/>
                                      </w:divBdr>
                                      <w:divsChild>
                                        <w:div w:id="1569730652">
                                          <w:marLeft w:val="0"/>
                                          <w:marRight w:val="0"/>
                                          <w:marTop w:val="0"/>
                                          <w:marBottom w:val="0"/>
                                          <w:divBdr>
                                            <w:top w:val="none" w:sz="0" w:space="0" w:color="auto"/>
                                            <w:left w:val="none" w:sz="0" w:space="0" w:color="auto"/>
                                            <w:bottom w:val="none" w:sz="0" w:space="0" w:color="auto"/>
                                            <w:right w:val="none" w:sz="0" w:space="0" w:color="auto"/>
                                          </w:divBdr>
                                          <w:divsChild>
                                            <w:div w:id="153961829">
                                              <w:marLeft w:val="0"/>
                                              <w:marRight w:val="0"/>
                                              <w:marTop w:val="0"/>
                                              <w:marBottom w:val="0"/>
                                              <w:divBdr>
                                                <w:top w:val="none" w:sz="0" w:space="0" w:color="auto"/>
                                                <w:left w:val="none" w:sz="0" w:space="0" w:color="auto"/>
                                                <w:bottom w:val="none" w:sz="0" w:space="0" w:color="auto"/>
                                                <w:right w:val="none" w:sz="0" w:space="0" w:color="auto"/>
                                              </w:divBdr>
                                              <w:divsChild>
                                                <w:div w:id="1036471067">
                                                  <w:marLeft w:val="0"/>
                                                  <w:marRight w:val="0"/>
                                                  <w:marTop w:val="450"/>
                                                  <w:marBottom w:val="450"/>
                                                  <w:divBdr>
                                                    <w:top w:val="none" w:sz="0" w:space="0" w:color="auto"/>
                                                    <w:left w:val="none" w:sz="0" w:space="0" w:color="auto"/>
                                                    <w:bottom w:val="none" w:sz="0" w:space="0" w:color="auto"/>
                                                    <w:right w:val="none" w:sz="0" w:space="0" w:color="auto"/>
                                                  </w:divBdr>
                                                  <w:divsChild>
                                                    <w:div w:id="1789542232">
                                                      <w:marLeft w:val="0"/>
                                                      <w:marRight w:val="0"/>
                                                      <w:marTop w:val="0"/>
                                                      <w:marBottom w:val="0"/>
                                                      <w:divBdr>
                                                        <w:top w:val="none" w:sz="0" w:space="0" w:color="auto"/>
                                                        <w:left w:val="none" w:sz="0" w:space="0" w:color="auto"/>
                                                        <w:bottom w:val="none" w:sz="0" w:space="0" w:color="auto"/>
                                                        <w:right w:val="none" w:sz="0" w:space="0" w:color="auto"/>
                                                      </w:divBdr>
                                                      <w:divsChild>
                                                        <w:div w:id="1812750988">
                                                          <w:marLeft w:val="0"/>
                                                          <w:marRight w:val="0"/>
                                                          <w:marTop w:val="150"/>
                                                          <w:marBottom w:val="300"/>
                                                          <w:divBdr>
                                                            <w:top w:val="none" w:sz="0" w:space="0" w:color="auto"/>
                                                            <w:left w:val="none" w:sz="0" w:space="0" w:color="auto"/>
                                                            <w:bottom w:val="none" w:sz="0" w:space="0" w:color="auto"/>
                                                            <w:right w:val="none" w:sz="0" w:space="0" w:color="auto"/>
                                                          </w:divBdr>
                                                        </w:div>
                                                        <w:div w:id="891772669">
                                                          <w:marLeft w:val="0"/>
                                                          <w:marRight w:val="0"/>
                                                          <w:marTop w:val="150"/>
                                                          <w:marBottom w:val="300"/>
                                                          <w:divBdr>
                                                            <w:top w:val="none" w:sz="0" w:space="0" w:color="auto"/>
                                                            <w:left w:val="none" w:sz="0" w:space="0" w:color="auto"/>
                                                            <w:bottom w:val="none" w:sz="0" w:space="0" w:color="auto"/>
                                                            <w:right w:val="none" w:sz="0" w:space="0" w:color="auto"/>
                                                          </w:divBdr>
                                                        </w:div>
                                                        <w:div w:id="658270603">
                                                          <w:marLeft w:val="0"/>
                                                          <w:marRight w:val="0"/>
                                                          <w:marTop w:val="150"/>
                                                          <w:marBottom w:val="300"/>
                                                          <w:divBdr>
                                                            <w:top w:val="none" w:sz="0" w:space="0" w:color="auto"/>
                                                            <w:left w:val="none" w:sz="0" w:space="0" w:color="auto"/>
                                                            <w:bottom w:val="none" w:sz="0" w:space="0" w:color="auto"/>
                                                            <w:right w:val="none" w:sz="0" w:space="0" w:color="auto"/>
                                                          </w:divBdr>
                                                        </w:div>
                                                        <w:div w:id="715399331">
                                                          <w:marLeft w:val="0"/>
                                                          <w:marRight w:val="0"/>
                                                          <w:marTop w:val="150"/>
                                                          <w:marBottom w:val="300"/>
                                                          <w:divBdr>
                                                            <w:top w:val="none" w:sz="0" w:space="0" w:color="auto"/>
                                                            <w:left w:val="none" w:sz="0" w:space="0" w:color="auto"/>
                                                            <w:bottom w:val="none" w:sz="0" w:space="0" w:color="auto"/>
                                                            <w:right w:val="none" w:sz="0" w:space="0" w:color="auto"/>
                                                          </w:divBdr>
                                                        </w:div>
                                                        <w:div w:id="759761937">
                                                          <w:marLeft w:val="0"/>
                                                          <w:marRight w:val="0"/>
                                                          <w:marTop w:val="150"/>
                                                          <w:marBottom w:val="300"/>
                                                          <w:divBdr>
                                                            <w:top w:val="none" w:sz="0" w:space="0" w:color="auto"/>
                                                            <w:left w:val="none" w:sz="0" w:space="0" w:color="auto"/>
                                                            <w:bottom w:val="none" w:sz="0" w:space="0" w:color="auto"/>
                                                            <w:right w:val="none" w:sz="0" w:space="0" w:color="auto"/>
                                                          </w:divBdr>
                                                        </w:div>
                                                        <w:div w:id="1339037973">
                                                          <w:marLeft w:val="0"/>
                                                          <w:marRight w:val="0"/>
                                                          <w:marTop w:val="150"/>
                                                          <w:marBottom w:val="300"/>
                                                          <w:divBdr>
                                                            <w:top w:val="none" w:sz="0" w:space="0" w:color="auto"/>
                                                            <w:left w:val="none" w:sz="0" w:space="0" w:color="auto"/>
                                                            <w:bottom w:val="none" w:sz="0" w:space="0" w:color="auto"/>
                                                            <w:right w:val="none" w:sz="0" w:space="0" w:color="auto"/>
                                                          </w:divBdr>
                                                        </w:div>
                                                        <w:div w:id="1546940833">
                                                          <w:marLeft w:val="0"/>
                                                          <w:marRight w:val="0"/>
                                                          <w:marTop w:val="150"/>
                                                          <w:marBottom w:val="300"/>
                                                          <w:divBdr>
                                                            <w:top w:val="none" w:sz="0" w:space="0" w:color="auto"/>
                                                            <w:left w:val="none" w:sz="0" w:space="0" w:color="auto"/>
                                                            <w:bottom w:val="none" w:sz="0" w:space="0" w:color="auto"/>
                                                            <w:right w:val="none" w:sz="0" w:space="0" w:color="auto"/>
                                                          </w:divBdr>
                                                        </w:div>
                                                        <w:div w:id="123308162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205942763">
                                                  <w:marLeft w:val="0"/>
                                                  <w:marRight w:val="0"/>
                                                  <w:marTop w:val="0"/>
                                                  <w:marBottom w:val="0"/>
                                                  <w:divBdr>
                                                    <w:top w:val="none" w:sz="0" w:space="0" w:color="auto"/>
                                                    <w:left w:val="none" w:sz="0" w:space="0" w:color="auto"/>
                                                    <w:bottom w:val="none" w:sz="0" w:space="0" w:color="auto"/>
                                                    <w:right w:val="none" w:sz="0" w:space="0" w:color="auto"/>
                                                  </w:divBdr>
                                                  <w:divsChild>
                                                    <w:div w:id="1595623298">
                                                      <w:marLeft w:val="0"/>
                                                      <w:marRight w:val="0"/>
                                                      <w:marTop w:val="0"/>
                                                      <w:marBottom w:val="0"/>
                                                      <w:divBdr>
                                                        <w:top w:val="none" w:sz="0" w:space="0" w:color="auto"/>
                                                        <w:left w:val="none" w:sz="0" w:space="0" w:color="auto"/>
                                                        <w:bottom w:val="none" w:sz="0" w:space="0" w:color="auto"/>
                                                        <w:right w:val="none" w:sz="0" w:space="0" w:color="auto"/>
                                                      </w:divBdr>
                                                    </w:div>
                                                    <w:div w:id="1454444937">
                                                      <w:marLeft w:val="0"/>
                                                      <w:marRight w:val="0"/>
                                                      <w:marTop w:val="0"/>
                                                      <w:marBottom w:val="0"/>
                                                      <w:divBdr>
                                                        <w:top w:val="none" w:sz="0" w:space="0" w:color="auto"/>
                                                        <w:left w:val="none" w:sz="0" w:space="0" w:color="auto"/>
                                                        <w:bottom w:val="none" w:sz="0" w:space="0" w:color="auto"/>
                                                        <w:right w:val="none" w:sz="0" w:space="0" w:color="auto"/>
                                                      </w:divBdr>
                                                      <w:divsChild>
                                                        <w:div w:id="1969772865">
                                                          <w:marLeft w:val="0"/>
                                                          <w:marRight w:val="0"/>
                                                          <w:marTop w:val="0"/>
                                                          <w:marBottom w:val="0"/>
                                                          <w:divBdr>
                                                            <w:top w:val="none" w:sz="0" w:space="0" w:color="auto"/>
                                                            <w:left w:val="none" w:sz="0" w:space="0" w:color="auto"/>
                                                            <w:bottom w:val="none" w:sz="0" w:space="0" w:color="auto"/>
                                                            <w:right w:val="none" w:sz="0" w:space="0" w:color="auto"/>
                                                          </w:divBdr>
                                                        </w:div>
                                                        <w:div w:id="1110590931">
                                                          <w:marLeft w:val="0"/>
                                                          <w:marRight w:val="0"/>
                                                          <w:marTop w:val="0"/>
                                                          <w:marBottom w:val="0"/>
                                                          <w:divBdr>
                                                            <w:top w:val="none" w:sz="0" w:space="0" w:color="auto"/>
                                                            <w:left w:val="none" w:sz="0" w:space="0" w:color="auto"/>
                                                            <w:bottom w:val="none" w:sz="0" w:space="0" w:color="auto"/>
                                                            <w:right w:val="none" w:sz="0" w:space="0" w:color="auto"/>
                                                          </w:divBdr>
                                                        </w:div>
                                                        <w:div w:id="125620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7058126">
                              <w:marLeft w:val="0"/>
                              <w:marRight w:val="0"/>
                              <w:marTop w:val="0"/>
                              <w:marBottom w:val="0"/>
                              <w:divBdr>
                                <w:top w:val="none" w:sz="0" w:space="0" w:color="auto"/>
                                <w:left w:val="none" w:sz="0" w:space="0" w:color="auto"/>
                                <w:bottom w:val="none" w:sz="0" w:space="0" w:color="auto"/>
                                <w:right w:val="none" w:sz="0" w:space="0" w:color="auto"/>
                              </w:divBdr>
                              <w:divsChild>
                                <w:div w:id="1972125893">
                                  <w:marLeft w:val="0"/>
                                  <w:marRight w:val="0"/>
                                  <w:marTop w:val="0"/>
                                  <w:marBottom w:val="0"/>
                                  <w:divBdr>
                                    <w:top w:val="none" w:sz="0" w:space="0" w:color="auto"/>
                                    <w:left w:val="none" w:sz="0" w:space="0" w:color="auto"/>
                                    <w:bottom w:val="none" w:sz="0" w:space="0" w:color="auto"/>
                                    <w:right w:val="none" w:sz="0" w:space="0" w:color="auto"/>
                                  </w:divBdr>
                                  <w:divsChild>
                                    <w:div w:id="180778346">
                                      <w:marLeft w:val="0"/>
                                      <w:marRight w:val="0"/>
                                      <w:marTop w:val="0"/>
                                      <w:marBottom w:val="0"/>
                                      <w:divBdr>
                                        <w:top w:val="none" w:sz="0" w:space="0" w:color="auto"/>
                                        <w:left w:val="none" w:sz="0" w:space="0" w:color="auto"/>
                                        <w:bottom w:val="none" w:sz="0" w:space="0" w:color="auto"/>
                                        <w:right w:val="none" w:sz="0" w:space="0" w:color="auto"/>
                                      </w:divBdr>
                                    </w:div>
                                    <w:div w:id="299775103">
                                      <w:marLeft w:val="0"/>
                                      <w:marRight w:val="0"/>
                                      <w:marTop w:val="0"/>
                                      <w:marBottom w:val="0"/>
                                      <w:divBdr>
                                        <w:top w:val="none" w:sz="0" w:space="0" w:color="auto"/>
                                        <w:left w:val="none" w:sz="0" w:space="0" w:color="auto"/>
                                        <w:bottom w:val="none" w:sz="0" w:space="0" w:color="auto"/>
                                        <w:right w:val="none" w:sz="0" w:space="0" w:color="auto"/>
                                      </w:divBdr>
                                      <w:divsChild>
                                        <w:div w:id="1578906501">
                                          <w:marLeft w:val="0"/>
                                          <w:marRight w:val="0"/>
                                          <w:marTop w:val="0"/>
                                          <w:marBottom w:val="0"/>
                                          <w:divBdr>
                                            <w:top w:val="none" w:sz="0" w:space="0" w:color="auto"/>
                                            <w:left w:val="none" w:sz="0" w:space="0" w:color="auto"/>
                                            <w:bottom w:val="none" w:sz="0" w:space="0" w:color="auto"/>
                                            <w:right w:val="none" w:sz="0" w:space="0" w:color="auto"/>
                                          </w:divBdr>
                                          <w:divsChild>
                                            <w:div w:id="1986200949">
                                              <w:marLeft w:val="0"/>
                                              <w:marRight w:val="0"/>
                                              <w:marTop w:val="0"/>
                                              <w:marBottom w:val="0"/>
                                              <w:divBdr>
                                                <w:top w:val="none" w:sz="0" w:space="0" w:color="auto"/>
                                                <w:left w:val="none" w:sz="0" w:space="0" w:color="auto"/>
                                                <w:bottom w:val="none" w:sz="0" w:space="0" w:color="auto"/>
                                                <w:right w:val="none" w:sz="0" w:space="0" w:color="auto"/>
                                              </w:divBdr>
                                              <w:divsChild>
                                                <w:div w:id="752893874">
                                                  <w:marLeft w:val="0"/>
                                                  <w:marRight w:val="0"/>
                                                  <w:marTop w:val="450"/>
                                                  <w:marBottom w:val="450"/>
                                                  <w:divBdr>
                                                    <w:top w:val="none" w:sz="0" w:space="0" w:color="auto"/>
                                                    <w:left w:val="none" w:sz="0" w:space="0" w:color="auto"/>
                                                    <w:bottom w:val="none" w:sz="0" w:space="0" w:color="auto"/>
                                                    <w:right w:val="none" w:sz="0" w:space="0" w:color="auto"/>
                                                  </w:divBdr>
                                                  <w:divsChild>
                                                    <w:div w:id="608506435">
                                                      <w:marLeft w:val="0"/>
                                                      <w:marRight w:val="0"/>
                                                      <w:marTop w:val="0"/>
                                                      <w:marBottom w:val="0"/>
                                                      <w:divBdr>
                                                        <w:top w:val="none" w:sz="0" w:space="0" w:color="auto"/>
                                                        <w:left w:val="none" w:sz="0" w:space="0" w:color="auto"/>
                                                        <w:bottom w:val="none" w:sz="0" w:space="0" w:color="auto"/>
                                                        <w:right w:val="none" w:sz="0" w:space="0" w:color="auto"/>
                                                      </w:divBdr>
                                                      <w:divsChild>
                                                        <w:div w:id="349141029">
                                                          <w:marLeft w:val="0"/>
                                                          <w:marRight w:val="0"/>
                                                          <w:marTop w:val="150"/>
                                                          <w:marBottom w:val="300"/>
                                                          <w:divBdr>
                                                            <w:top w:val="none" w:sz="0" w:space="0" w:color="auto"/>
                                                            <w:left w:val="none" w:sz="0" w:space="0" w:color="auto"/>
                                                            <w:bottom w:val="none" w:sz="0" w:space="0" w:color="auto"/>
                                                            <w:right w:val="none" w:sz="0" w:space="0" w:color="auto"/>
                                                          </w:divBdr>
                                                        </w:div>
                                                        <w:div w:id="1578321894">
                                                          <w:marLeft w:val="0"/>
                                                          <w:marRight w:val="0"/>
                                                          <w:marTop w:val="150"/>
                                                          <w:marBottom w:val="300"/>
                                                          <w:divBdr>
                                                            <w:top w:val="none" w:sz="0" w:space="0" w:color="auto"/>
                                                            <w:left w:val="none" w:sz="0" w:space="0" w:color="auto"/>
                                                            <w:bottom w:val="none" w:sz="0" w:space="0" w:color="auto"/>
                                                            <w:right w:val="none" w:sz="0" w:space="0" w:color="auto"/>
                                                          </w:divBdr>
                                                        </w:div>
                                                        <w:div w:id="1569881343">
                                                          <w:marLeft w:val="0"/>
                                                          <w:marRight w:val="0"/>
                                                          <w:marTop w:val="150"/>
                                                          <w:marBottom w:val="300"/>
                                                          <w:divBdr>
                                                            <w:top w:val="none" w:sz="0" w:space="0" w:color="auto"/>
                                                            <w:left w:val="none" w:sz="0" w:space="0" w:color="auto"/>
                                                            <w:bottom w:val="none" w:sz="0" w:space="0" w:color="auto"/>
                                                            <w:right w:val="none" w:sz="0" w:space="0" w:color="auto"/>
                                                          </w:divBdr>
                                                        </w:div>
                                                        <w:div w:id="1736856402">
                                                          <w:marLeft w:val="0"/>
                                                          <w:marRight w:val="0"/>
                                                          <w:marTop w:val="150"/>
                                                          <w:marBottom w:val="300"/>
                                                          <w:divBdr>
                                                            <w:top w:val="none" w:sz="0" w:space="0" w:color="auto"/>
                                                            <w:left w:val="none" w:sz="0" w:space="0" w:color="auto"/>
                                                            <w:bottom w:val="none" w:sz="0" w:space="0" w:color="auto"/>
                                                            <w:right w:val="none" w:sz="0" w:space="0" w:color="auto"/>
                                                          </w:divBdr>
                                                        </w:div>
                                                        <w:div w:id="446779931">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791051342">
                                                  <w:marLeft w:val="0"/>
                                                  <w:marRight w:val="0"/>
                                                  <w:marTop w:val="0"/>
                                                  <w:marBottom w:val="0"/>
                                                  <w:divBdr>
                                                    <w:top w:val="none" w:sz="0" w:space="0" w:color="auto"/>
                                                    <w:left w:val="none" w:sz="0" w:space="0" w:color="auto"/>
                                                    <w:bottom w:val="none" w:sz="0" w:space="0" w:color="auto"/>
                                                    <w:right w:val="none" w:sz="0" w:space="0" w:color="auto"/>
                                                  </w:divBdr>
                                                  <w:divsChild>
                                                    <w:div w:id="544104476">
                                                      <w:marLeft w:val="0"/>
                                                      <w:marRight w:val="0"/>
                                                      <w:marTop w:val="0"/>
                                                      <w:marBottom w:val="0"/>
                                                      <w:divBdr>
                                                        <w:top w:val="none" w:sz="0" w:space="0" w:color="auto"/>
                                                        <w:left w:val="none" w:sz="0" w:space="0" w:color="auto"/>
                                                        <w:bottom w:val="none" w:sz="0" w:space="0" w:color="auto"/>
                                                        <w:right w:val="none" w:sz="0" w:space="0" w:color="auto"/>
                                                      </w:divBdr>
                                                    </w:div>
                                                    <w:div w:id="2020235228">
                                                      <w:marLeft w:val="0"/>
                                                      <w:marRight w:val="0"/>
                                                      <w:marTop w:val="0"/>
                                                      <w:marBottom w:val="0"/>
                                                      <w:divBdr>
                                                        <w:top w:val="none" w:sz="0" w:space="0" w:color="auto"/>
                                                        <w:left w:val="none" w:sz="0" w:space="0" w:color="auto"/>
                                                        <w:bottom w:val="none" w:sz="0" w:space="0" w:color="auto"/>
                                                        <w:right w:val="none" w:sz="0" w:space="0" w:color="auto"/>
                                                      </w:divBdr>
                                                      <w:divsChild>
                                                        <w:div w:id="1199196816">
                                                          <w:marLeft w:val="0"/>
                                                          <w:marRight w:val="0"/>
                                                          <w:marTop w:val="0"/>
                                                          <w:marBottom w:val="0"/>
                                                          <w:divBdr>
                                                            <w:top w:val="none" w:sz="0" w:space="0" w:color="auto"/>
                                                            <w:left w:val="none" w:sz="0" w:space="0" w:color="auto"/>
                                                            <w:bottom w:val="none" w:sz="0" w:space="0" w:color="auto"/>
                                                            <w:right w:val="none" w:sz="0" w:space="0" w:color="auto"/>
                                                          </w:divBdr>
                                                        </w:div>
                                                        <w:div w:id="326708729">
                                                          <w:marLeft w:val="0"/>
                                                          <w:marRight w:val="0"/>
                                                          <w:marTop w:val="0"/>
                                                          <w:marBottom w:val="0"/>
                                                          <w:divBdr>
                                                            <w:top w:val="none" w:sz="0" w:space="0" w:color="auto"/>
                                                            <w:left w:val="none" w:sz="0" w:space="0" w:color="auto"/>
                                                            <w:bottom w:val="none" w:sz="0" w:space="0" w:color="auto"/>
                                                            <w:right w:val="none" w:sz="0" w:space="0" w:color="auto"/>
                                                          </w:divBdr>
                                                        </w:div>
                                                        <w:div w:id="115070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1425212">
              <w:marLeft w:val="0"/>
              <w:marRight w:val="0"/>
              <w:marTop w:val="0"/>
              <w:marBottom w:val="0"/>
              <w:divBdr>
                <w:top w:val="none" w:sz="0" w:space="0" w:color="auto"/>
                <w:left w:val="none" w:sz="0" w:space="0" w:color="auto"/>
                <w:bottom w:val="none" w:sz="0" w:space="0" w:color="auto"/>
                <w:right w:val="none" w:sz="0" w:space="0" w:color="auto"/>
              </w:divBdr>
              <w:divsChild>
                <w:div w:id="1822843607">
                  <w:marLeft w:val="0"/>
                  <w:marRight w:val="0"/>
                  <w:marTop w:val="0"/>
                  <w:marBottom w:val="0"/>
                  <w:divBdr>
                    <w:top w:val="none" w:sz="0" w:space="0" w:color="auto"/>
                    <w:left w:val="none" w:sz="0" w:space="0" w:color="auto"/>
                    <w:bottom w:val="none" w:sz="0" w:space="0" w:color="auto"/>
                    <w:right w:val="none" w:sz="0" w:space="0" w:color="auto"/>
                  </w:divBdr>
                  <w:divsChild>
                    <w:div w:id="596134242">
                      <w:marLeft w:val="0"/>
                      <w:marRight w:val="0"/>
                      <w:marTop w:val="0"/>
                      <w:marBottom w:val="0"/>
                      <w:divBdr>
                        <w:top w:val="none" w:sz="0" w:space="0" w:color="auto"/>
                        <w:left w:val="none" w:sz="0" w:space="0" w:color="auto"/>
                        <w:bottom w:val="none" w:sz="0" w:space="0" w:color="auto"/>
                        <w:right w:val="none" w:sz="0" w:space="0" w:color="auto"/>
                      </w:divBdr>
                    </w:div>
                    <w:div w:id="1366950268">
                      <w:marLeft w:val="0"/>
                      <w:marRight w:val="0"/>
                      <w:marTop w:val="0"/>
                      <w:marBottom w:val="0"/>
                      <w:divBdr>
                        <w:top w:val="none" w:sz="0" w:space="0" w:color="auto"/>
                        <w:left w:val="none" w:sz="0" w:space="0" w:color="auto"/>
                        <w:bottom w:val="none" w:sz="0" w:space="0" w:color="auto"/>
                        <w:right w:val="none" w:sz="0" w:space="0" w:color="auto"/>
                      </w:divBdr>
                      <w:divsChild>
                        <w:div w:id="125663599">
                          <w:marLeft w:val="0"/>
                          <w:marRight w:val="0"/>
                          <w:marTop w:val="0"/>
                          <w:marBottom w:val="0"/>
                          <w:divBdr>
                            <w:top w:val="none" w:sz="0" w:space="0" w:color="auto"/>
                            <w:left w:val="none" w:sz="0" w:space="0" w:color="auto"/>
                            <w:bottom w:val="none" w:sz="0" w:space="0" w:color="auto"/>
                            <w:right w:val="none" w:sz="0" w:space="0" w:color="auto"/>
                          </w:divBdr>
                          <w:divsChild>
                            <w:div w:id="1553078478">
                              <w:marLeft w:val="0"/>
                              <w:marRight w:val="0"/>
                              <w:marTop w:val="0"/>
                              <w:marBottom w:val="0"/>
                              <w:divBdr>
                                <w:top w:val="none" w:sz="0" w:space="0" w:color="auto"/>
                                <w:left w:val="none" w:sz="0" w:space="0" w:color="auto"/>
                                <w:bottom w:val="none" w:sz="0" w:space="0" w:color="auto"/>
                                <w:right w:val="none" w:sz="0" w:space="0" w:color="auto"/>
                              </w:divBdr>
                            </w:div>
                            <w:div w:id="408581458">
                              <w:marLeft w:val="0"/>
                              <w:marRight w:val="0"/>
                              <w:marTop w:val="0"/>
                              <w:marBottom w:val="0"/>
                              <w:divBdr>
                                <w:top w:val="none" w:sz="0" w:space="0" w:color="auto"/>
                                <w:left w:val="none" w:sz="0" w:space="0" w:color="auto"/>
                                <w:bottom w:val="none" w:sz="0" w:space="0" w:color="auto"/>
                                <w:right w:val="none" w:sz="0" w:space="0" w:color="auto"/>
                              </w:divBdr>
                              <w:divsChild>
                                <w:div w:id="63454326">
                                  <w:marLeft w:val="0"/>
                                  <w:marRight w:val="0"/>
                                  <w:marTop w:val="0"/>
                                  <w:marBottom w:val="0"/>
                                  <w:divBdr>
                                    <w:top w:val="none" w:sz="0" w:space="0" w:color="auto"/>
                                    <w:left w:val="none" w:sz="0" w:space="0" w:color="auto"/>
                                    <w:bottom w:val="none" w:sz="0" w:space="0" w:color="auto"/>
                                    <w:right w:val="none" w:sz="0" w:space="0" w:color="auto"/>
                                  </w:divBdr>
                                  <w:divsChild>
                                    <w:div w:id="1126774558">
                                      <w:marLeft w:val="0"/>
                                      <w:marRight w:val="0"/>
                                      <w:marTop w:val="0"/>
                                      <w:marBottom w:val="0"/>
                                      <w:divBdr>
                                        <w:top w:val="none" w:sz="0" w:space="0" w:color="auto"/>
                                        <w:left w:val="none" w:sz="0" w:space="0" w:color="auto"/>
                                        <w:bottom w:val="none" w:sz="0" w:space="0" w:color="auto"/>
                                        <w:right w:val="none" w:sz="0" w:space="0" w:color="auto"/>
                                      </w:divBdr>
                                      <w:divsChild>
                                        <w:div w:id="469905151">
                                          <w:marLeft w:val="0"/>
                                          <w:marRight w:val="0"/>
                                          <w:marTop w:val="450"/>
                                          <w:marBottom w:val="450"/>
                                          <w:divBdr>
                                            <w:top w:val="none" w:sz="0" w:space="0" w:color="auto"/>
                                            <w:left w:val="none" w:sz="0" w:space="0" w:color="auto"/>
                                            <w:bottom w:val="none" w:sz="0" w:space="0" w:color="auto"/>
                                            <w:right w:val="none" w:sz="0" w:space="0" w:color="auto"/>
                                          </w:divBdr>
                                        </w:div>
                                        <w:div w:id="330379792">
                                          <w:marLeft w:val="0"/>
                                          <w:marRight w:val="0"/>
                                          <w:marTop w:val="450"/>
                                          <w:marBottom w:val="450"/>
                                          <w:divBdr>
                                            <w:top w:val="none" w:sz="0" w:space="0" w:color="auto"/>
                                            <w:left w:val="none" w:sz="0" w:space="0" w:color="auto"/>
                                            <w:bottom w:val="none" w:sz="0" w:space="0" w:color="auto"/>
                                            <w:right w:val="none" w:sz="0" w:space="0" w:color="auto"/>
                                          </w:divBdr>
                                        </w:div>
                                        <w:div w:id="1841696544">
                                          <w:marLeft w:val="0"/>
                                          <w:marRight w:val="0"/>
                                          <w:marTop w:val="0"/>
                                          <w:marBottom w:val="0"/>
                                          <w:divBdr>
                                            <w:top w:val="none" w:sz="0" w:space="0" w:color="auto"/>
                                            <w:left w:val="none" w:sz="0" w:space="0" w:color="auto"/>
                                            <w:bottom w:val="none" w:sz="0" w:space="0" w:color="auto"/>
                                            <w:right w:val="none" w:sz="0" w:space="0" w:color="auto"/>
                                          </w:divBdr>
                                          <w:divsChild>
                                            <w:div w:id="801266673">
                                              <w:marLeft w:val="0"/>
                                              <w:marRight w:val="0"/>
                                              <w:marTop w:val="0"/>
                                              <w:marBottom w:val="0"/>
                                              <w:divBdr>
                                                <w:top w:val="none" w:sz="0" w:space="0" w:color="auto"/>
                                                <w:left w:val="none" w:sz="0" w:space="0" w:color="auto"/>
                                                <w:bottom w:val="none" w:sz="0" w:space="0" w:color="auto"/>
                                                <w:right w:val="none" w:sz="0" w:space="0" w:color="auto"/>
                                              </w:divBdr>
                                            </w:div>
                                            <w:div w:id="1316835623">
                                              <w:marLeft w:val="0"/>
                                              <w:marRight w:val="0"/>
                                              <w:marTop w:val="0"/>
                                              <w:marBottom w:val="0"/>
                                              <w:divBdr>
                                                <w:top w:val="none" w:sz="0" w:space="0" w:color="auto"/>
                                                <w:left w:val="none" w:sz="0" w:space="0" w:color="auto"/>
                                                <w:bottom w:val="none" w:sz="0" w:space="0" w:color="auto"/>
                                                <w:right w:val="none" w:sz="0" w:space="0" w:color="auto"/>
                                              </w:divBdr>
                                              <w:divsChild>
                                                <w:div w:id="1093358726">
                                                  <w:marLeft w:val="0"/>
                                                  <w:marRight w:val="0"/>
                                                  <w:marTop w:val="0"/>
                                                  <w:marBottom w:val="0"/>
                                                  <w:divBdr>
                                                    <w:top w:val="none" w:sz="0" w:space="0" w:color="auto"/>
                                                    <w:left w:val="none" w:sz="0" w:space="0" w:color="auto"/>
                                                    <w:bottom w:val="none" w:sz="0" w:space="0" w:color="auto"/>
                                                    <w:right w:val="none" w:sz="0" w:space="0" w:color="auto"/>
                                                  </w:divBdr>
                                                </w:div>
                                                <w:div w:id="104433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1985248">
              <w:marLeft w:val="0"/>
              <w:marRight w:val="0"/>
              <w:marTop w:val="0"/>
              <w:marBottom w:val="0"/>
              <w:divBdr>
                <w:top w:val="none" w:sz="0" w:space="0" w:color="auto"/>
                <w:left w:val="none" w:sz="0" w:space="0" w:color="auto"/>
                <w:bottom w:val="none" w:sz="0" w:space="0" w:color="auto"/>
                <w:right w:val="none" w:sz="0" w:space="0" w:color="auto"/>
              </w:divBdr>
              <w:divsChild>
                <w:div w:id="58987494">
                  <w:marLeft w:val="0"/>
                  <w:marRight w:val="0"/>
                  <w:marTop w:val="0"/>
                  <w:marBottom w:val="0"/>
                  <w:divBdr>
                    <w:top w:val="none" w:sz="0" w:space="0" w:color="auto"/>
                    <w:left w:val="none" w:sz="0" w:space="0" w:color="auto"/>
                    <w:bottom w:val="none" w:sz="0" w:space="0" w:color="auto"/>
                    <w:right w:val="none" w:sz="0" w:space="0" w:color="auto"/>
                  </w:divBdr>
                  <w:divsChild>
                    <w:div w:id="798913980">
                      <w:marLeft w:val="0"/>
                      <w:marRight w:val="0"/>
                      <w:marTop w:val="0"/>
                      <w:marBottom w:val="0"/>
                      <w:divBdr>
                        <w:top w:val="none" w:sz="0" w:space="0" w:color="auto"/>
                        <w:left w:val="none" w:sz="0" w:space="0" w:color="auto"/>
                        <w:bottom w:val="none" w:sz="0" w:space="0" w:color="auto"/>
                        <w:right w:val="none" w:sz="0" w:space="0" w:color="auto"/>
                      </w:divBdr>
                    </w:div>
                    <w:div w:id="761101794">
                      <w:marLeft w:val="0"/>
                      <w:marRight w:val="0"/>
                      <w:marTop w:val="0"/>
                      <w:marBottom w:val="0"/>
                      <w:divBdr>
                        <w:top w:val="none" w:sz="0" w:space="0" w:color="auto"/>
                        <w:left w:val="none" w:sz="0" w:space="0" w:color="auto"/>
                        <w:bottom w:val="none" w:sz="0" w:space="0" w:color="auto"/>
                        <w:right w:val="none" w:sz="0" w:space="0" w:color="auto"/>
                      </w:divBdr>
                      <w:divsChild>
                        <w:div w:id="812020018">
                          <w:marLeft w:val="0"/>
                          <w:marRight w:val="0"/>
                          <w:marTop w:val="0"/>
                          <w:marBottom w:val="0"/>
                          <w:divBdr>
                            <w:top w:val="none" w:sz="0" w:space="0" w:color="auto"/>
                            <w:left w:val="none" w:sz="0" w:space="0" w:color="auto"/>
                            <w:bottom w:val="none" w:sz="0" w:space="0" w:color="auto"/>
                            <w:right w:val="none" w:sz="0" w:space="0" w:color="auto"/>
                          </w:divBdr>
                          <w:divsChild>
                            <w:div w:id="828057380">
                              <w:marLeft w:val="0"/>
                              <w:marRight w:val="0"/>
                              <w:marTop w:val="0"/>
                              <w:marBottom w:val="0"/>
                              <w:divBdr>
                                <w:top w:val="none" w:sz="0" w:space="0" w:color="auto"/>
                                <w:left w:val="none" w:sz="0" w:space="0" w:color="auto"/>
                                <w:bottom w:val="none" w:sz="0" w:space="0" w:color="auto"/>
                                <w:right w:val="none" w:sz="0" w:space="0" w:color="auto"/>
                              </w:divBdr>
                              <w:divsChild>
                                <w:div w:id="923875982">
                                  <w:marLeft w:val="0"/>
                                  <w:marRight w:val="0"/>
                                  <w:marTop w:val="450"/>
                                  <w:marBottom w:val="450"/>
                                  <w:divBdr>
                                    <w:top w:val="none" w:sz="0" w:space="0" w:color="auto"/>
                                    <w:left w:val="none" w:sz="0" w:space="0" w:color="auto"/>
                                    <w:bottom w:val="none" w:sz="0" w:space="0" w:color="auto"/>
                                    <w:right w:val="none" w:sz="0" w:space="0" w:color="auto"/>
                                  </w:divBdr>
                                  <w:divsChild>
                                    <w:div w:id="217060051">
                                      <w:marLeft w:val="0"/>
                                      <w:marRight w:val="0"/>
                                      <w:marTop w:val="0"/>
                                      <w:marBottom w:val="0"/>
                                      <w:divBdr>
                                        <w:top w:val="none" w:sz="0" w:space="0" w:color="auto"/>
                                        <w:left w:val="none" w:sz="0" w:space="0" w:color="auto"/>
                                        <w:bottom w:val="none" w:sz="0" w:space="0" w:color="auto"/>
                                        <w:right w:val="none" w:sz="0" w:space="0" w:color="auto"/>
                                      </w:divBdr>
                                      <w:divsChild>
                                        <w:div w:id="1752116861">
                                          <w:marLeft w:val="0"/>
                                          <w:marRight w:val="0"/>
                                          <w:marTop w:val="150"/>
                                          <w:marBottom w:val="300"/>
                                          <w:divBdr>
                                            <w:top w:val="none" w:sz="0" w:space="0" w:color="auto"/>
                                            <w:left w:val="none" w:sz="0" w:space="0" w:color="auto"/>
                                            <w:bottom w:val="none" w:sz="0" w:space="0" w:color="auto"/>
                                            <w:right w:val="none" w:sz="0" w:space="0" w:color="auto"/>
                                          </w:divBdr>
                                        </w:div>
                                        <w:div w:id="8221997">
                                          <w:marLeft w:val="0"/>
                                          <w:marRight w:val="0"/>
                                          <w:marTop w:val="150"/>
                                          <w:marBottom w:val="300"/>
                                          <w:divBdr>
                                            <w:top w:val="none" w:sz="0" w:space="0" w:color="auto"/>
                                            <w:left w:val="none" w:sz="0" w:space="0" w:color="auto"/>
                                            <w:bottom w:val="none" w:sz="0" w:space="0" w:color="auto"/>
                                            <w:right w:val="none" w:sz="0" w:space="0" w:color="auto"/>
                                          </w:divBdr>
                                        </w:div>
                                        <w:div w:id="2019575391">
                                          <w:marLeft w:val="0"/>
                                          <w:marRight w:val="0"/>
                                          <w:marTop w:val="150"/>
                                          <w:marBottom w:val="300"/>
                                          <w:divBdr>
                                            <w:top w:val="none" w:sz="0" w:space="0" w:color="auto"/>
                                            <w:left w:val="none" w:sz="0" w:space="0" w:color="auto"/>
                                            <w:bottom w:val="none" w:sz="0" w:space="0" w:color="auto"/>
                                            <w:right w:val="none" w:sz="0" w:space="0" w:color="auto"/>
                                          </w:divBdr>
                                        </w:div>
                                        <w:div w:id="1369915299">
                                          <w:marLeft w:val="0"/>
                                          <w:marRight w:val="0"/>
                                          <w:marTop w:val="150"/>
                                          <w:marBottom w:val="300"/>
                                          <w:divBdr>
                                            <w:top w:val="none" w:sz="0" w:space="0" w:color="auto"/>
                                            <w:left w:val="none" w:sz="0" w:space="0" w:color="auto"/>
                                            <w:bottom w:val="none" w:sz="0" w:space="0" w:color="auto"/>
                                            <w:right w:val="none" w:sz="0" w:space="0" w:color="auto"/>
                                          </w:divBdr>
                                        </w:div>
                                        <w:div w:id="785391976">
                                          <w:marLeft w:val="0"/>
                                          <w:marRight w:val="0"/>
                                          <w:marTop w:val="150"/>
                                          <w:marBottom w:val="300"/>
                                          <w:divBdr>
                                            <w:top w:val="none" w:sz="0" w:space="0" w:color="auto"/>
                                            <w:left w:val="none" w:sz="0" w:space="0" w:color="auto"/>
                                            <w:bottom w:val="none" w:sz="0" w:space="0" w:color="auto"/>
                                            <w:right w:val="none" w:sz="0" w:space="0" w:color="auto"/>
                                          </w:divBdr>
                                        </w:div>
                                        <w:div w:id="357630866">
                                          <w:marLeft w:val="0"/>
                                          <w:marRight w:val="0"/>
                                          <w:marTop w:val="150"/>
                                          <w:marBottom w:val="300"/>
                                          <w:divBdr>
                                            <w:top w:val="none" w:sz="0" w:space="0" w:color="auto"/>
                                            <w:left w:val="none" w:sz="0" w:space="0" w:color="auto"/>
                                            <w:bottom w:val="none" w:sz="0" w:space="0" w:color="auto"/>
                                            <w:right w:val="none" w:sz="0" w:space="0" w:color="auto"/>
                                          </w:divBdr>
                                        </w:div>
                                        <w:div w:id="682439272">
                                          <w:marLeft w:val="0"/>
                                          <w:marRight w:val="0"/>
                                          <w:marTop w:val="150"/>
                                          <w:marBottom w:val="300"/>
                                          <w:divBdr>
                                            <w:top w:val="none" w:sz="0" w:space="0" w:color="auto"/>
                                            <w:left w:val="none" w:sz="0" w:space="0" w:color="auto"/>
                                            <w:bottom w:val="none" w:sz="0" w:space="0" w:color="auto"/>
                                            <w:right w:val="none" w:sz="0" w:space="0" w:color="auto"/>
                                          </w:divBdr>
                                        </w:div>
                                        <w:div w:id="1226992604">
                                          <w:marLeft w:val="0"/>
                                          <w:marRight w:val="0"/>
                                          <w:marTop w:val="150"/>
                                          <w:marBottom w:val="300"/>
                                          <w:divBdr>
                                            <w:top w:val="none" w:sz="0" w:space="0" w:color="auto"/>
                                            <w:left w:val="none" w:sz="0" w:space="0" w:color="auto"/>
                                            <w:bottom w:val="none" w:sz="0" w:space="0" w:color="auto"/>
                                            <w:right w:val="none" w:sz="0" w:space="0" w:color="auto"/>
                                          </w:divBdr>
                                        </w:div>
                                        <w:div w:id="1101292132">
                                          <w:marLeft w:val="0"/>
                                          <w:marRight w:val="0"/>
                                          <w:marTop w:val="150"/>
                                          <w:marBottom w:val="300"/>
                                          <w:divBdr>
                                            <w:top w:val="none" w:sz="0" w:space="0" w:color="auto"/>
                                            <w:left w:val="none" w:sz="0" w:space="0" w:color="auto"/>
                                            <w:bottom w:val="none" w:sz="0" w:space="0" w:color="auto"/>
                                            <w:right w:val="none" w:sz="0" w:space="0" w:color="auto"/>
                                          </w:divBdr>
                                        </w:div>
                                        <w:div w:id="891036698">
                                          <w:marLeft w:val="0"/>
                                          <w:marRight w:val="0"/>
                                          <w:marTop w:val="150"/>
                                          <w:marBottom w:val="300"/>
                                          <w:divBdr>
                                            <w:top w:val="none" w:sz="0" w:space="0" w:color="auto"/>
                                            <w:left w:val="none" w:sz="0" w:space="0" w:color="auto"/>
                                            <w:bottom w:val="none" w:sz="0" w:space="0" w:color="auto"/>
                                            <w:right w:val="none" w:sz="0" w:space="0" w:color="auto"/>
                                          </w:divBdr>
                                        </w:div>
                                        <w:div w:id="1739867024">
                                          <w:marLeft w:val="0"/>
                                          <w:marRight w:val="0"/>
                                          <w:marTop w:val="150"/>
                                          <w:marBottom w:val="300"/>
                                          <w:divBdr>
                                            <w:top w:val="none" w:sz="0" w:space="0" w:color="auto"/>
                                            <w:left w:val="none" w:sz="0" w:space="0" w:color="auto"/>
                                            <w:bottom w:val="none" w:sz="0" w:space="0" w:color="auto"/>
                                            <w:right w:val="none" w:sz="0" w:space="0" w:color="auto"/>
                                          </w:divBdr>
                                        </w:div>
                                        <w:div w:id="2145342741">
                                          <w:marLeft w:val="0"/>
                                          <w:marRight w:val="0"/>
                                          <w:marTop w:val="150"/>
                                          <w:marBottom w:val="300"/>
                                          <w:divBdr>
                                            <w:top w:val="none" w:sz="0" w:space="0" w:color="auto"/>
                                            <w:left w:val="none" w:sz="0" w:space="0" w:color="auto"/>
                                            <w:bottom w:val="none" w:sz="0" w:space="0" w:color="auto"/>
                                            <w:right w:val="none" w:sz="0" w:space="0" w:color="auto"/>
                                          </w:divBdr>
                                        </w:div>
                                        <w:div w:id="717316033">
                                          <w:marLeft w:val="0"/>
                                          <w:marRight w:val="0"/>
                                          <w:marTop w:val="150"/>
                                          <w:marBottom w:val="300"/>
                                          <w:divBdr>
                                            <w:top w:val="none" w:sz="0" w:space="0" w:color="auto"/>
                                            <w:left w:val="none" w:sz="0" w:space="0" w:color="auto"/>
                                            <w:bottom w:val="none" w:sz="0" w:space="0" w:color="auto"/>
                                            <w:right w:val="none" w:sz="0" w:space="0" w:color="auto"/>
                                          </w:divBdr>
                                        </w:div>
                                        <w:div w:id="562647034">
                                          <w:marLeft w:val="0"/>
                                          <w:marRight w:val="0"/>
                                          <w:marTop w:val="150"/>
                                          <w:marBottom w:val="300"/>
                                          <w:divBdr>
                                            <w:top w:val="none" w:sz="0" w:space="0" w:color="auto"/>
                                            <w:left w:val="none" w:sz="0" w:space="0" w:color="auto"/>
                                            <w:bottom w:val="none" w:sz="0" w:space="0" w:color="auto"/>
                                            <w:right w:val="none" w:sz="0" w:space="0" w:color="auto"/>
                                          </w:divBdr>
                                        </w:div>
                                        <w:div w:id="1198085168">
                                          <w:marLeft w:val="0"/>
                                          <w:marRight w:val="0"/>
                                          <w:marTop w:val="150"/>
                                          <w:marBottom w:val="300"/>
                                          <w:divBdr>
                                            <w:top w:val="none" w:sz="0" w:space="0" w:color="auto"/>
                                            <w:left w:val="none" w:sz="0" w:space="0" w:color="auto"/>
                                            <w:bottom w:val="none" w:sz="0" w:space="0" w:color="auto"/>
                                            <w:right w:val="none" w:sz="0" w:space="0" w:color="auto"/>
                                          </w:divBdr>
                                        </w:div>
                                        <w:div w:id="1650669291">
                                          <w:marLeft w:val="0"/>
                                          <w:marRight w:val="0"/>
                                          <w:marTop w:val="150"/>
                                          <w:marBottom w:val="300"/>
                                          <w:divBdr>
                                            <w:top w:val="none" w:sz="0" w:space="0" w:color="auto"/>
                                            <w:left w:val="none" w:sz="0" w:space="0" w:color="auto"/>
                                            <w:bottom w:val="none" w:sz="0" w:space="0" w:color="auto"/>
                                            <w:right w:val="none" w:sz="0" w:space="0" w:color="auto"/>
                                          </w:divBdr>
                                        </w:div>
                                        <w:div w:id="1806972451">
                                          <w:marLeft w:val="0"/>
                                          <w:marRight w:val="0"/>
                                          <w:marTop w:val="150"/>
                                          <w:marBottom w:val="300"/>
                                          <w:divBdr>
                                            <w:top w:val="none" w:sz="0" w:space="0" w:color="auto"/>
                                            <w:left w:val="none" w:sz="0" w:space="0" w:color="auto"/>
                                            <w:bottom w:val="none" w:sz="0" w:space="0" w:color="auto"/>
                                            <w:right w:val="none" w:sz="0" w:space="0" w:color="auto"/>
                                          </w:divBdr>
                                        </w:div>
                                        <w:div w:id="2082949116">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495338298">
                                  <w:marLeft w:val="0"/>
                                  <w:marRight w:val="0"/>
                                  <w:marTop w:val="0"/>
                                  <w:marBottom w:val="0"/>
                                  <w:divBdr>
                                    <w:top w:val="none" w:sz="0" w:space="0" w:color="auto"/>
                                    <w:left w:val="none" w:sz="0" w:space="0" w:color="auto"/>
                                    <w:bottom w:val="none" w:sz="0" w:space="0" w:color="auto"/>
                                    <w:right w:val="none" w:sz="0" w:space="0" w:color="auto"/>
                                  </w:divBdr>
                                  <w:divsChild>
                                    <w:div w:id="43064736">
                                      <w:marLeft w:val="0"/>
                                      <w:marRight w:val="0"/>
                                      <w:marTop w:val="0"/>
                                      <w:marBottom w:val="0"/>
                                      <w:divBdr>
                                        <w:top w:val="none" w:sz="0" w:space="0" w:color="auto"/>
                                        <w:left w:val="none" w:sz="0" w:space="0" w:color="auto"/>
                                        <w:bottom w:val="none" w:sz="0" w:space="0" w:color="auto"/>
                                        <w:right w:val="none" w:sz="0" w:space="0" w:color="auto"/>
                                      </w:divBdr>
                                    </w:div>
                                    <w:div w:id="17630336">
                                      <w:marLeft w:val="0"/>
                                      <w:marRight w:val="0"/>
                                      <w:marTop w:val="0"/>
                                      <w:marBottom w:val="0"/>
                                      <w:divBdr>
                                        <w:top w:val="none" w:sz="0" w:space="0" w:color="auto"/>
                                        <w:left w:val="none" w:sz="0" w:space="0" w:color="auto"/>
                                        <w:bottom w:val="none" w:sz="0" w:space="0" w:color="auto"/>
                                        <w:right w:val="none" w:sz="0" w:space="0" w:color="auto"/>
                                      </w:divBdr>
                                      <w:divsChild>
                                        <w:div w:id="563031076">
                                          <w:marLeft w:val="0"/>
                                          <w:marRight w:val="0"/>
                                          <w:marTop w:val="0"/>
                                          <w:marBottom w:val="0"/>
                                          <w:divBdr>
                                            <w:top w:val="none" w:sz="0" w:space="0" w:color="auto"/>
                                            <w:left w:val="none" w:sz="0" w:space="0" w:color="auto"/>
                                            <w:bottom w:val="none" w:sz="0" w:space="0" w:color="auto"/>
                                            <w:right w:val="none" w:sz="0" w:space="0" w:color="auto"/>
                                          </w:divBdr>
                                        </w:div>
                                        <w:div w:id="2098407380">
                                          <w:marLeft w:val="0"/>
                                          <w:marRight w:val="0"/>
                                          <w:marTop w:val="0"/>
                                          <w:marBottom w:val="0"/>
                                          <w:divBdr>
                                            <w:top w:val="none" w:sz="0" w:space="0" w:color="auto"/>
                                            <w:left w:val="none" w:sz="0" w:space="0" w:color="auto"/>
                                            <w:bottom w:val="none" w:sz="0" w:space="0" w:color="auto"/>
                                            <w:right w:val="none" w:sz="0" w:space="0" w:color="auto"/>
                                          </w:divBdr>
                                        </w:div>
                                        <w:div w:id="30042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197470">
              <w:marLeft w:val="0"/>
              <w:marRight w:val="0"/>
              <w:marTop w:val="0"/>
              <w:marBottom w:val="0"/>
              <w:divBdr>
                <w:top w:val="none" w:sz="0" w:space="0" w:color="auto"/>
                <w:left w:val="none" w:sz="0" w:space="0" w:color="auto"/>
                <w:bottom w:val="none" w:sz="0" w:space="0" w:color="auto"/>
                <w:right w:val="none" w:sz="0" w:space="0" w:color="auto"/>
              </w:divBdr>
              <w:divsChild>
                <w:div w:id="1367676853">
                  <w:marLeft w:val="0"/>
                  <w:marRight w:val="0"/>
                  <w:marTop w:val="0"/>
                  <w:marBottom w:val="0"/>
                  <w:divBdr>
                    <w:top w:val="none" w:sz="0" w:space="0" w:color="auto"/>
                    <w:left w:val="none" w:sz="0" w:space="0" w:color="auto"/>
                    <w:bottom w:val="none" w:sz="0" w:space="0" w:color="auto"/>
                    <w:right w:val="none" w:sz="0" w:space="0" w:color="auto"/>
                  </w:divBdr>
                  <w:divsChild>
                    <w:div w:id="1418359188">
                      <w:marLeft w:val="0"/>
                      <w:marRight w:val="0"/>
                      <w:marTop w:val="0"/>
                      <w:marBottom w:val="0"/>
                      <w:divBdr>
                        <w:top w:val="none" w:sz="0" w:space="0" w:color="auto"/>
                        <w:left w:val="none" w:sz="0" w:space="0" w:color="auto"/>
                        <w:bottom w:val="none" w:sz="0" w:space="0" w:color="auto"/>
                        <w:right w:val="none" w:sz="0" w:space="0" w:color="auto"/>
                      </w:divBdr>
                    </w:div>
                    <w:div w:id="1555003380">
                      <w:marLeft w:val="0"/>
                      <w:marRight w:val="0"/>
                      <w:marTop w:val="0"/>
                      <w:marBottom w:val="0"/>
                      <w:divBdr>
                        <w:top w:val="none" w:sz="0" w:space="0" w:color="auto"/>
                        <w:left w:val="none" w:sz="0" w:space="0" w:color="auto"/>
                        <w:bottom w:val="none" w:sz="0" w:space="0" w:color="auto"/>
                        <w:right w:val="none" w:sz="0" w:space="0" w:color="auto"/>
                      </w:divBdr>
                      <w:divsChild>
                        <w:div w:id="2008364331">
                          <w:marLeft w:val="0"/>
                          <w:marRight w:val="0"/>
                          <w:marTop w:val="0"/>
                          <w:marBottom w:val="0"/>
                          <w:divBdr>
                            <w:top w:val="none" w:sz="0" w:space="0" w:color="auto"/>
                            <w:left w:val="none" w:sz="0" w:space="0" w:color="auto"/>
                            <w:bottom w:val="none" w:sz="0" w:space="0" w:color="auto"/>
                            <w:right w:val="none" w:sz="0" w:space="0" w:color="auto"/>
                          </w:divBdr>
                          <w:divsChild>
                            <w:div w:id="1247035052">
                              <w:marLeft w:val="0"/>
                              <w:marRight w:val="0"/>
                              <w:marTop w:val="0"/>
                              <w:marBottom w:val="0"/>
                              <w:divBdr>
                                <w:top w:val="none" w:sz="0" w:space="0" w:color="auto"/>
                                <w:left w:val="none" w:sz="0" w:space="0" w:color="auto"/>
                                <w:bottom w:val="none" w:sz="0" w:space="0" w:color="auto"/>
                                <w:right w:val="none" w:sz="0" w:space="0" w:color="auto"/>
                              </w:divBdr>
                              <w:divsChild>
                                <w:div w:id="1920023688">
                                  <w:marLeft w:val="0"/>
                                  <w:marRight w:val="0"/>
                                  <w:marTop w:val="0"/>
                                  <w:marBottom w:val="0"/>
                                  <w:divBdr>
                                    <w:top w:val="none" w:sz="0" w:space="0" w:color="auto"/>
                                    <w:left w:val="none" w:sz="0" w:space="0" w:color="auto"/>
                                    <w:bottom w:val="none" w:sz="0" w:space="0" w:color="auto"/>
                                    <w:right w:val="none" w:sz="0" w:space="0" w:color="auto"/>
                                  </w:divBdr>
                                  <w:divsChild>
                                    <w:div w:id="1186098303">
                                      <w:marLeft w:val="0"/>
                                      <w:marRight w:val="0"/>
                                      <w:marTop w:val="0"/>
                                      <w:marBottom w:val="0"/>
                                      <w:divBdr>
                                        <w:top w:val="none" w:sz="0" w:space="0" w:color="auto"/>
                                        <w:left w:val="none" w:sz="0" w:space="0" w:color="auto"/>
                                        <w:bottom w:val="none" w:sz="0" w:space="0" w:color="auto"/>
                                        <w:right w:val="none" w:sz="0" w:space="0" w:color="auto"/>
                                      </w:divBdr>
                                      <w:divsChild>
                                        <w:div w:id="1477798417">
                                          <w:marLeft w:val="0"/>
                                          <w:marRight w:val="0"/>
                                          <w:marTop w:val="450"/>
                                          <w:marBottom w:val="450"/>
                                          <w:divBdr>
                                            <w:top w:val="none" w:sz="0" w:space="0" w:color="auto"/>
                                            <w:left w:val="none" w:sz="0" w:space="0" w:color="auto"/>
                                            <w:bottom w:val="none" w:sz="0" w:space="0" w:color="auto"/>
                                            <w:right w:val="none" w:sz="0" w:space="0" w:color="auto"/>
                                          </w:divBdr>
                                        </w:div>
                                        <w:div w:id="893660139">
                                          <w:marLeft w:val="0"/>
                                          <w:marRight w:val="0"/>
                                          <w:marTop w:val="450"/>
                                          <w:marBottom w:val="450"/>
                                          <w:divBdr>
                                            <w:top w:val="none" w:sz="0" w:space="0" w:color="auto"/>
                                            <w:left w:val="none" w:sz="0" w:space="0" w:color="auto"/>
                                            <w:bottom w:val="none" w:sz="0" w:space="0" w:color="auto"/>
                                            <w:right w:val="none" w:sz="0" w:space="0" w:color="auto"/>
                                          </w:divBdr>
                                        </w:div>
                                        <w:div w:id="1527256283">
                                          <w:marLeft w:val="0"/>
                                          <w:marRight w:val="0"/>
                                          <w:marTop w:val="450"/>
                                          <w:marBottom w:val="450"/>
                                          <w:divBdr>
                                            <w:top w:val="none" w:sz="0" w:space="0" w:color="auto"/>
                                            <w:left w:val="none" w:sz="0" w:space="0" w:color="auto"/>
                                            <w:bottom w:val="none" w:sz="0" w:space="0" w:color="auto"/>
                                            <w:right w:val="none" w:sz="0" w:space="0" w:color="auto"/>
                                          </w:divBdr>
                                        </w:div>
                                        <w:div w:id="906769758">
                                          <w:marLeft w:val="0"/>
                                          <w:marRight w:val="0"/>
                                          <w:marTop w:val="300"/>
                                          <w:marBottom w:val="300"/>
                                          <w:divBdr>
                                            <w:top w:val="none" w:sz="0" w:space="0" w:color="auto"/>
                                            <w:left w:val="none" w:sz="0" w:space="0" w:color="auto"/>
                                            <w:bottom w:val="none" w:sz="0" w:space="0" w:color="auto"/>
                                            <w:right w:val="none" w:sz="0" w:space="0" w:color="auto"/>
                                          </w:divBdr>
                                        </w:div>
                                        <w:div w:id="1007177100">
                                          <w:marLeft w:val="0"/>
                                          <w:marRight w:val="0"/>
                                          <w:marTop w:val="450"/>
                                          <w:marBottom w:val="450"/>
                                          <w:divBdr>
                                            <w:top w:val="none" w:sz="0" w:space="0" w:color="auto"/>
                                            <w:left w:val="none" w:sz="0" w:space="0" w:color="auto"/>
                                            <w:bottom w:val="none" w:sz="0" w:space="0" w:color="auto"/>
                                            <w:right w:val="none" w:sz="0" w:space="0" w:color="auto"/>
                                          </w:divBdr>
                                        </w:div>
                                        <w:div w:id="751858763">
                                          <w:marLeft w:val="0"/>
                                          <w:marRight w:val="0"/>
                                          <w:marTop w:val="300"/>
                                          <w:marBottom w:val="300"/>
                                          <w:divBdr>
                                            <w:top w:val="none" w:sz="0" w:space="0" w:color="auto"/>
                                            <w:left w:val="none" w:sz="0" w:space="0" w:color="auto"/>
                                            <w:bottom w:val="none" w:sz="0" w:space="0" w:color="auto"/>
                                            <w:right w:val="none" w:sz="0" w:space="0" w:color="auto"/>
                                          </w:divBdr>
                                        </w:div>
                                        <w:div w:id="380058441">
                                          <w:marLeft w:val="0"/>
                                          <w:marRight w:val="0"/>
                                          <w:marTop w:val="0"/>
                                          <w:marBottom w:val="0"/>
                                          <w:divBdr>
                                            <w:top w:val="none" w:sz="0" w:space="0" w:color="auto"/>
                                            <w:left w:val="none" w:sz="0" w:space="0" w:color="auto"/>
                                            <w:bottom w:val="none" w:sz="0" w:space="0" w:color="auto"/>
                                            <w:right w:val="none" w:sz="0" w:space="0" w:color="auto"/>
                                          </w:divBdr>
                                        </w:div>
                                        <w:div w:id="42608106">
                                          <w:marLeft w:val="0"/>
                                          <w:marRight w:val="0"/>
                                          <w:marTop w:val="0"/>
                                          <w:marBottom w:val="450"/>
                                          <w:divBdr>
                                            <w:top w:val="none" w:sz="0" w:space="0" w:color="auto"/>
                                            <w:left w:val="none" w:sz="0" w:space="0" w:color="auto"/>
                                            <w:bottom w:val="none" w:sz="0" w:space="0" w:color="auto"/>
                                            <w:right w:val="none" w:sz="0" w:space="0" w:color="auto"/>
                                          </w:divBdr>
                                        </w:div>
                                        <w:div w:id="259021963">
                                          <w:marLeft w:val="0"/>
                                          <w:marRight w:val="0"/>
                                          <w:marTop w:val="450"/>
                                          <w:marBottom w:val="450"/>
                                          <w:divBdr>
                                            <w:top w:val="none" w:sz="0" w:space="0" w:color="auto"/>
                                            <w:left w:val="none" w:sz="0" w:space="0" w:color="auto"/>
                                            <w:bottom w:val="none" w:sz="0" w:space="0" w:color="auto"/>
                                            <w:right w:val="none" w:sz="0" w:space="0" w:color="auto"/>
                                          </w:divBdr>
                                        </w:div>
                                        <w:div w:id="1768962556">
                                          <w:marLeft w:val="0"/>
                                          <w:marRight w:val="0"/>
                                          <w:marTop w:val="450"/>
                                          <w:marBottom w:val="450"/>
                                          <w:divBdr>
                                            <w:top w:val="none" w:sz="0" w:space="0" w:color="auto"/>
                                            <w:left w:val="none" w:sz="0" w:space="0" w:color="auto"/>
                                            <w:bottom w:val="none" w:sz="0" w:space="0" w:color="auto"/>
                                            <w:right w:val="none" w:sz="0" w:space="0" w:color="auto"/>
                                          </w:divBdr>
                                        </w:div>
                                        <w:div w:id="333847108">
                                          <w:marLeft w:val="0"/>
                                          <w:marRight w:val="0"/>
                                          <w:marTop w:val="300"/>
                                          <w:marBottom w:val="300"/>
                                          <w:divBdr>
                                            <w:top w:val="none" w:sz="0" w:space="0" w:color="auto"/>
                                            <w:left w:val="none" w:sz="0" w:space="0" w:color="auto"/>
                                            <w:bottom w:val="none" w:sz="0" w:space="0" w:color="auto"/>
                                            <w:right w:val="none" w:sz="0" w:space="0" w:color="auto"/>
                                          </w:divBdr>
                                        </w:div>
                                        <w:div w:id="548148402">
                                          <w:marLeft w:val="0"/>
                                          <w:marRight w:val="0"/>
                                          <w:marTop w:val="0"/>
                                          <w:marBottom w:val="0"/>
                                          <w:divBdr>
                                            <w:top w:val="none" w:sz="0" w:space="0" w:color="auto"/>
                                            <w:left w:val="none" w:sz="0" w:space="0" w:color="auto"/>
                                            <w:bottom w:val="none" w:sz="0" w:space="0" w:color="auto"/>
                                            <w:right w:val="none" w:sz="0" w:space="0" w:color="auto"/>
                                          </w:divBdr>
                                        </w:div>
                                        <w:div w:id="2045329163">
                                          <w:marLeft w:val="0"/>
                                          <w:marRight w:val="0"/>
                                          <w:marTop w:val="0"/>
                                          <w:marBottom w:val="450"/>
                                          <w:divBdr>
                                            <w:top w:val="none" w:sz="0" w:space="0" w:color="auto"/>
                                            <w:left w:val="none" w:sz="0" w:space="0" w:color="auto"/>
                                            <w:bottom w:val="none" w:sz="0" w:space="0" w:color="auto"/>
                                            <w:right w:val="none" w:sz="0" w:space="0" w:color="auto"/>
                                          </w:divBdr>
                                        </w:div>
                                        <w:div w:id="211575503">
                                          <w:marLeft w:val="0"/>
                                          <w:marRight w:val="0"/>
                                          <w:marTop w:val="0"/>
                                          <w:marBottom w:val="0"/>
                                          <w:divBdr>
                                            <w:top w:val="none" w:sz="0" w:space="0" w:color="auto"/>
                                            <w:left w:val="none" w:sz="0" w:space="0" w:color="auto"/>
                                            <w:bottom w:val="none" w:sz="0" w:space="0" w:color="auto"/>
                                            <w:right w:val="none" w:sz="0" w:space="0" w:color="auto"/>
                                          </w:divBdr>
                                          <w:divsChild>
                                            <w:div w:id="1609846102">
                                              <w:marLeft w:val="0"/>
                                              <w:marRight w:val="0"/>
                                              <w:marTop w:val="0"/>
                                              <w:marBottom w:val="0"/>
                                              <w:divBdr>
                                                <w:top w:val="none" w:sz="0" w:space="0" w:color="auto"/>
                                                <w:left w:val="none" w:sz="0" w:space="0" w:color="auto"/>
                                                <w:bottom w:val="none" w:sz="0" w:space="0" w:color="auto"/>
                                                <w:right w:val="none" w:sz="0" w:space="0" w:color="auto"/>
                                              </w:divBdr>
                                            </w:div>
                                            <w:div w:id="815878900">
                                              <w:marLeft w:val="0"/>
                                              <w:marRight w:val="0"/>
                                              <w:marTop w:val="0"/>
                                              <w:marBottom w:val="0"/>
                                              <w:divBdr>
                                                <w:top w:val="none" w:sz="0" w:space="0" w:color="auto"/>
                                                <w:left w:val="none" w:sz="0" w:space="0" w:color="auto"/>
                                                <w:bottom w:val="none" w:sz="0" w:space="0" w:color="auto"/>
                                                <w:right w:val="none" w:sz="0" w:space="0" w:color="auto"/>
                                              </w:divBdr>
                                              <w:divsChild>
                                                <w:div w:id="1762608464">
                                                  <w:marLeft w:val="0"/>
                                                  <w:marRight w:val="0"/>
                                                  <w:marTop w:val="0"/>
                                                  <w:marBottom w:val="0"/>
                                                  <w:divBdr>
                                                    <w:top w:val="none" w:sz="0" w:space="0" w:color="auto"/>
                                                    <w:left w:val="none" w:sz="0" w:space="0" w:color="auto"/>
                                                    <w:bottom w:val="none" w:sz="0" w:space="0" w:color="auto"/>
                                                    <w:right w:val="none" w:sz="0" w:space="0" w:color="auto"/>
                                                  </w:divBdr>
                                                </w:div>
                                                <w:div w:id="447704549">
                                                  <w:marLeft w:val="0"/>
                                                  <w:marRight w:val="0"/>
                                                  <w:marTop w:val="0"/>
                                                  <w:marBottom w:val="0"/>
                                                  <w:divBdr>
                                                    <w:top w:val="none" w:sz="0" w:space="0" w:color="auto"/>
                                                    <w:left w:val="none" w:sz="0" w:space="0" w:color="auto"/>
                                                    <w:bottom w:val="none" w:sz="0" w:space="0" w:color="auto"/>
                                                    <w:right w:val="none" w:sz="0" w:space="0" w:color="auto"/>
                                                  </w:divBdr>
                                                </w:div>
                                                <w:div w:id="118691316">
                                                  <w:marLeft w:val="0"/>
                                                  <w:marRight w:val="0"/>
                                                  <w:marTop w:val="0"/>
                                                  <w:marBottom w:val="0"/>
                                                  <w:divBdr>
                                                    <w:top w:val="none" w:sz="0" w:space="0" w:color="auto"/>
                                                    <w:left w:val="none" w:sz="0" w:space="0" w:color="auto"/>
                                                    <w:bottom w:val="none" w:sz="0" w:space="0" w:color="auto"/>
                                                    <w:right w:val="none" w:sz="0" w:space="0" w:color="auto"/>
                                                  </w:divBdr>
                                                </w:div>
                                                <w:div w:id="779422697">
                                                  <w:marLeft w:val="0"/>
                                                  <w:marRight w:val="0"/>
                                                  <w:marTop w:val="0"/>
                                                  <w:marBottom w:val="0"/>
                                                  <w:divBdr>
                                                    <w:top w:val="none" w:sz="0" w:space="0" w:color="auto"/>
                                                    <w:left w:val="none" w:sz="0" w:space="0" w:color="auto"/>
                                                    <w:bottom w:val="none" w:sz="0" w:space="0" w:color="auto"/>
                                                    <w:right w:val="none" w:sz="0" w:space="0" w:color="auto"/>
                                                  </w:divBdr>
                                                </w:div>
                                                <w:div w:id="1696031735">
                                                  <w:marLeft w:val="0"/>
                                                  <w:marRight w:val="0"/>
                                                  <w:marTop w:val="0"/>
                                                  <w:marBottom w:val="0"/>
                                                  <w:divBdr>
                                                    <w:top w:val="none" w:sz="0" w:space="0" w:color="auto"/>
                                                    <w:left w:val="none" w:sz="0" w:space="0" w:color="auto"/>
                                                    <w:bottom w:val="none" w:sz="0" w:space="0" w:color="auto"/>
                                                    <w:right w:val="none" w:sz="0" w:space="0" w:color="auto"/>
                                                  </w:divBdr>
                                                </w:div>
                                                <w:div w:id="57528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1252786">
                      <w:marLeft w:val="0"/>
                      <w:marRight w:val="0"/>
                      <w:marTop w:val="0"/>
                      <w:marBottom w:val="0"/>
                      <w:divBdr>
                        <w:top w:val="none" w:sz="0" w:space="0" w:color="auto"/>
                        <w:left w:val="none" w:sz="0" w:space="0" w:color="auto"/>
                        <w:bottom w:val="none" w:sz="0" w:space="0" w:color="auto"/>
                        <w:right w:val="none" w:sz="0" w:space="0" w:color="auto"/>
                      </w:divBdr>
                      <w:divsChild>
                        <w:div w:id="1679039169">
                          <w:marLeft w:val="0"/>
                          <w:marRight w:val="0"/>
                          <w:marTop w:val="0"/>
                          <w:marBottom w:val="0"/>
                          <w:divBdr>
                            <w:top w:val="none" w:sz="0" w:space="0" w:color="auto"/>
                            <w:left w:val="none" w:sz="0" w:space="0" w:color="auto"/>
                            <w:bottom w:val="none" w:sz="0" w:space="0" w:color="auto"/>
                            <w:right w:val="none" w:sz="0" w:space="0" w:color="auto"/>
                          </w:divBdr>
                          <w:divsChild>
                            <w:div w:id="1802378600">
                              <w:marLeft w:val="0"/>
                              <w:marRight w:val="0"/>
                              <w:marTop w:val="0"/>
                              <w:marBottom w:val="0"/>
                              <w:divBdr>
                                <w:top w:val="none" w:sz="0" w:space="0" w:color="auto"/>
                                <w:left w:val="none" w:sz="0" w:space="0" w:color="auto"/>
                                <w:bottom w:val="none" w:sz="0" w:space="0" w:color="auto"/>
                                <w:right w:val="none" w:sz="0" w:space="0" w:color="auto"/>
                              </w:divBdr>
                            </w:div>
                            <w:div w:id="2007130845">
                              <w:marLeft w:val="0"/>
                              <w:marRight w:val="0"/>
                              <w:marTop w:val="0"/>
                              <w:marBottom w:val="0"/>
                              <w:divBdr>
                                <w:top w:val="none" w:sz="0" w:space="0" w:color="auto"/>
                                <w:left w:val="none" w:sz="0" w:space="0" w:color="auto"/>
                                <w:bottom w:val="none" w:sz="0" w:space="0" w:color="auto"/>
                                <w:right w:val="none" w:sz="0" w:space="0" w:color="auto"/>
                              </w:divBdr>
                              <w:divsChild>
                                <w:div w:id="2082365790">
                                  <w:marLeft w:val="0"/>
                                  <w:marRight w:val="0"/>
                                  <w:marTop w:val="0"/>
                                  <w:marBottom w:val="0"/>
                                  <w:divBdr>
                                    <w:top w:val="none" w:sz="0" w:space="0" w:color="auto"/>
                                    <w:left w:val="none" w:sz="0" w:space="0" w:color="auto"/>
                                    <w:bottom w:val="none" w:sz="0" w:space="0" w:color="auto"/>
                                    <w:right w:val="none" w:sz="0" w:space="0" w:color="auto"/>
                                  </w:divBdr>
                                  <w:divsChild>
                                    <w:div w:id="506137027">
                                      <w:marLeft w:val="0"/>
                                      <w:marRight w:val="0"/>
                                      <w:marTop w:val="0"/>
                                      <w:marBottom w:val="0"/>
                                      <w:divBdr>
                                        <w:top w:val="none" w:sz="0" w:space="0" w:color="auto"/>
                                        <w:left w:val="none" w:sz="0" w:space="0" w:color="auto"/>
                                        <w:bottom w:val="none" w:sz="0" w:space="0" w:color="auto"/>
                                        <w:right w:val="none" w:sz="0" w:space="0" w:color="auto"/>
                                      </w:divBdr>
                                      <w:divsChild>
                                        <w:div w:id="1703285268">
                                          <w:marLeft w:val="0"/>
                                          <w:marRight w:val="0"/>
                                          <w:marTop w:val="450"/>
                                          <w:marBottom w:val="450"/>
                                          <w:divBdr>
                                            <w:top w:val="none" w:sz="0" w:space="0" w:color="auto"/>
                                            <w:left w:val="none" w:sz="0" w:space="0" w:color="auto"/>
                                            <w:bottom w:val="none" w:sz="0" w:space="0" w:color="auto"/>
                                            <w:right w:val="none" w:sz="0" w:space="0" w:color="auto"/>
                                          </w:divBdr>
                                          <w:divsChild>
                                            <w:div w:id="23752571">
                                              <w:marLeft w:val="0"/>
                                              <w:marRight w:val="0"/>
                                              <w:marTop w:val="0"/>
                                              <w:marBottom w:val="0"/>
                                              <w:divBdr>
                                                <w:top w:val="none" w:sz="0" w:space="0" w:color="auto"/>
                                                <w:left w:val="none" w:sz="0" w:space="0" w:color="auto"/>
                                                <w:bottom w:val="none" w:sz="0" w:space="0" w:color="auto"/>
                                                <w:right w:val="none" w:sz="0" w:space="0" w:color="auto"/>
                                              </w:divBdr>
                                              <w:divsChild>
                                                <w:div w:id="943464870">
                                                  <w:marLeft w:val="0"/>
                                                  <w:marRight w:val="0"/>
                                                  <w:marTop w:val="150"/>
                                                  <w:marBottom w:val="300"/>
                                                  <w:divBdr>
                                                    <w:top w:val="none" w:sz="0" w:space="0" w:color="auto"/>
                                                    <w:left w:val="none" w:sz="0" w:space="0" w:color="auto"/>
                                                    <w:bottom w:val="none" w:sz="0" w:space="0" w:color="auto"/>
                                                    <w:right w:val="none" w:sz="0" w:space="0" w:color="auto"/>
                                                  </w:divBdr>
                                                </w:div>
                                                <w:div w:id="2083067653">
                                                  <w:marLeft w:val="0"/>
                                                  <w:marRight w:val="0"/>
                                                  <w:marTop w:val="150"/>
                                                  <w:marBottom w:val="300"/>
                                                  <w:divBdr>
                                                    <w:top w:val="none" w:sz="0" w:space="0" w:color="auto"/>
                                                    <w:left w:val="none" w:sz="0" w:space="0" w:color="auto"/>
                                                    <w:bottom w:val="none" w:sz="0" w:space="0" w:color="auto"/>
                                                    <w:right w:val="none" w:sz="0" w:space="0" w:color="auto"/>
                                                  </w:divBdr>
                                                </w:div>
                                                <w:div w:id="656493344">
                                                  <w:marLeft w:val="0"/>
                                                  <w:marRight w:val="0"/>
                                                  <w:marTop w:val="150"/>
                                                  <w:marBottom w:val="300"/>
                                                  <w:divBdr>
                                                    <w:top w:val="none" w:sz="0" w:space="0" w:color="auto"/>
                                                    <w:left w:val="none" w:sz="0" w:space="0" w:color="auto"/>
                                                    <w:bottom w:val="none" w:sz="0" w:space="0" w:color="auto"/>
                                                    <w:right w:val="none" w:sz="0" w:space="0" w:color="auto"/>
                                                  </w:divBdr>
                                                </w:div>
                                                <w:div w:id="912930089">
                                                  <w:marLeft w:val="0"/>
                                                  <w:marRight w:val="0"/>
                                                  <w:marTop w:val="150"/>
                                                  <w:marBottom w:val="300"/>
                                                  <w:divBdr>
                                                    <w:top w:val="none" w:sz="0" w:space="0" w:color="auto"/>
                                                    <w:left w:val="none" w:sz="0" w:space="0" w:color="auto"/>
                                                    <w:bottom w:val="none" w:sz="0" w:space="0" w:color="auto"/>
                                                    <w:right w:val="none" w:sz="0" w:space="0" w:color="auto"/>
                                                  </w:divBdr>
                                                </w:div>
                                                <w:div w:id="280499481">
                                                  <w:marLeft w:val="0"/>
                                                  <w:marRight w:val="0"/>
                                                  <w:marTop w:val="150"/>
                                                  <w:marBottom w:val="300"/>
                                                  <w:divBdr>
                                                    <w:top w:val="none" w:sz="0" w:space="0" w:color="auto"/>
                                                    <w:left w:val="none" w:sz="0" w:space="0" w:color="auto"/>
                                                    <w:bottom w:val="none" w:sz="0" w:space="0" w:color="auto"/>
                                                    <w:right w:val="none" w:sz="0" w:space="0" w:color="auto"/>
                                                  </w:divBdr>
                                                </w:div>
                                                <w:div w:id="1740208103">
                                                  <w:marLeft w:val="0"/>
                                                  <w:marRight w:val="0"/>
                                                  <w:marTop w:val="150"/>
                                                  <w:marBottom w:val="300"/>
                                                  <w:divBdr>
                                                    <w:top w:val="none" w:sz="0" w:space="0" w:color="auto"/>
                                                    <w:left w:val="none" w:sz="0" w:space="0" w:color="auto"/>
                                                    <w:bottom w:val="none" w:sz="0" w:space="0" w:color="auto"/>
                                                    <w:right w:val="none" w:sz="0" w:space="0" w:color="auto"/>
                                                  </w:divBdr>
                                                </w:div>
                                                <w:div w:id="2113236992">
                                                  <w:marLeft w:val="0"/>
                                                  <w:marRight w:val="0"/>
                                                  <w:marTop w:val="150"/>
                                                  <w:marBottom w:val="300"/>
                                                  <w:divBdr>
                                                    <w:top w:val="none" w:sz="0" w:space="0" w:color="auto"/>
                                                    <w:left w:val="none" w:sz="0" w:space="0" w:color="auto"/>
                                                    <w:bottom w:val="none" w:sz="0" w:space="0" w:color="auto"/>
                                                    <w:right w:val="none" w:sz="0" w:space="0" w:color="auto"/>
                                                  </w:divBdr>
                                                </w:div>
                                                <w:div w:id="1813211388">
                                                  <w:marLeft w:val="0"/>
                                                  <w:marRight w:val="0"/>
                                                  <w:marTop w:val="150"/>
                                                  <w:marBottom w:val="300"/>
                                                  <w:divBdr>
                                                    <w:top w:val="none" w:sz="0" w:space="0" w:color="auto"/>
                                                    <w:left w:val="none" w:sz="0" w:space="0" w:color="auto"/>
                                                    <w:bottom w:val="none" w:sz="0" w:space="0" w:color="auto"/>
                                                    <w:right w:val="none" w:sz="0" w:space="0" w:color="auto"/>
                                                  </w:divBdr>
                                                </w:div>
                                                <w:div w:id="958294951">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656231880">
                                          <w:marLeft w:val="0"/>
                                          <w:marRight w:val="0"/>
                                          <w:marTop w:val="0"/>
                                          <w:marBottom w:val="0"/>
                                          <w:divBdr>
                                            <w:top w:val="none" w:sz="0" w:space="0" w:color="auto"/>
                                            <w:left w:val="none" w:sz="0" w:space="0" w:color="auto"/>
                                            <w:bottom w:val="none" w:sz="0" w:space="0" w:color="auto"/>
                                            <w:right w:val="none" w:sz="0" w:space="0" w:color="auto"/>
                                          </w:divBdr>
                                          <w:divsChild>
                                            <w:div w:id="656422800">
                                              <w:marLeft w:val="0"/>
                                              <w:marRight w:val="0"/>
                                              <w:marTop w:val="0"/>
                                              <w:marBottom w:val="0"/>
                                              <w:divBdr>
                                                <w:top w:val="none" w:sz="0" w:space="0" w:color="auto"/>
                                                <w:left w:val="none" w:sz="0" w:space="0" w:color="auto"/>
                                                <w:bottom w:val="none" w:sz="0" w:space="0" w:color="auto"/>
                                                <w:right w:val="none" w:sz="0" w:space="0" w:color="auto"/>
                                              </w:divBdr>
                                            </w:div>
                                            <w:div w:id="1029912691">
                                              <w:marLeft w:val="0"/>
                                              <w:marRight w:val="0"/>
                                              <w:marTop w:val="0"/>
                                              <w:marBottom w:val="0"/>
                                              <w:divBdr>
                                                <w:top w:val="none" w:sz="0" w:space="0" w:color="auto"/>
                                                <w:left w:val="none" w:sz="0" w:space="0" w:color="auto"/>
                                                <w:bottom w:val="none" w:sz="0" w:space="0" w:color="auto"/>
                                                <w:right w:val="none" w:sz="0" w:space="0" w:color="auto"/>
                                              </w:divBdr>
                                              <w:divsChild>
                                                <w:div w:id="416442136">
                                                  <w:marLeft w:val="0"/>
                                                  <w:marRight w:val="0"/>
                                                  <w:marTop w:val="0"/>
                                                  <w:marBottom w:val="0"/>
                                                  <w:divBdr>
                                                    <w:top w:val="none" w:sz="0" w:space="0" w:color="auto"/>
                                                    <w:left w:val="none" w:sz="0" w:space="0" w:color="auto"/>
                                                    <w:bottom w:val="none" w:sz="0" w:space="0" w:color="auto"/>
                                                    <w:right w:val="none" w:sz="0" w:space="0" w:color="auto"/>
                                                  </w:divBdr>
                                                </w:div>
                                                <w:div w:id="634719842">
                                                  <w:marLeft w:val="0"/>
                                                  <w:marRight w:val="0"/>
                                                  <w:marTop w:val="0"/>
                                                  <w:marBottom w:val="0"/>
                                                  <w:divBdr>
                                                    <w:top w:val="none" w:sz="0" w:space="0" w:color="auto"/>
                                                    <w:left w:val="none" w:sz="0" w:space="0" w:color="auto"/>
                                                    <w:bottom w:val="none" w:sz="0" w:space="0" w:color="auto"/>
                                                    <w:right w:val="none" w:sz="0" w:space="0" w:color="auto"/>
                                                  </w:divBdr>
                                                </w:div>
                                                <w:div w:id="1689453703">
                                                  <w:marLeft w:val="0"/>
                                                  <w:marRight w:val="0"/>
                                                  <w:marTop w:val="0"/>
                                                  <w:marBottom w:val="0"/>
                                                  <w:divBdr>
                                                    <w:top w:val="none" w:sz="0" w:space="0" w:color="auto"/>
                                                    <w:left w:val="none" w:sz="0" w:space="0" w:color="auto"/>
                                                    <w:bottom w:val="none" w:sz="0" w:space="0" w:color="auto"/>
                                                    <w:right w:val="none" w:sz="0" w:space="0" w:color="auto"/>
                                                  </w:divBdr>
                                                </w:div>
                                                <w:div w:id="83580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7509866">
                      <w:marLeft w:val="0"/>
                      <w:marRight w:val="0"/>
                      <w:marTop w:val="0"/>
                      <w:marBottom w:val="0"/>
                      <w:divBdr>
                        <w:top w:val="none" w:sz="0" w:space="0" w:color="auto"/>
                        <w:left w:val="none" w:sz="0" w:space="0" w:color="auto"/>
                        <w:bottom w:val="none" w:sz="0" w:space="0" w:color="auto"/>
                        <w:right w:val="none" w:sz="0" w:space="0" w:color="auto"/>
                      </w:divBdr>
                      <w:divsChild>
                        <w:div w:id="825046436">
                          <w:marLeft w:val="0"/>
                          <w:marRight w:val="0"/>
                          <w:marTop w:val="0"/>
                          <w:marBottom w:val="0"/>
                          <w:divBdr>
                            <w:top w:val="none" w:sz="0" w:space="0" w:color="auto"/>
                            <w:left w:val="none" w:sz="0" w:space="0" w:color="auto"/>
                            <w:bottom w:val="none" w:sz="0" w:space="0" w:color="auto"/>
                            <w:right w:val="none" w:sz="0" w:space="0" w:color="auto"/>
                          </w:divBdr>
                          <w:divsChild>
                            <w:div w:id="767967270">
                              <w:marLeft w:val="0"/>
                              <w:marRight w:val="0"/>
                              <w:marTop w:val="0"/>
                              <w:marBottom w:val="0"/>
                              <w:divBdr>
                                <w:top w:val="none" w:sz="0" w:space="0" w:color="auto"/>
                                <w:left w:val="none" w:sz="0" w:space="0" w:color="auto"/>
                                <w:bottom w:val="none" w:sz="0" w:space="0" w:color="auto"/>
                                <w:right w:val="none" w:sz="0" w:space="0" w:color="auto"/>
                              </w:divBdr>
                            </w:div>
                            <w:div w:id="1058942303">
                              <w:marLeft w:val="0"/>
                              <w:marRight w:val="0"/>
                              <w:marTop w:val="0"/>
                              <w:marBottom w:val="0"/>
                              <w:divBdr>
                                <w:top w:val="none" w:sz="0" w:space="0" w:color="auto"/>
                                <w:left w:val="none" w:sz="0" w:space="0" w:color="auto"/>
                                <w:bottom w:val="none" w:sz="0" w:space="0" w:color="auto"/>
                                <w:right w:val="none" w:sz="0" w:space="0" w:color="auto"/>
                              </w:divBdr>
                              <w:divsChild>
                                <w:div w:id="1247835923">
                                  <w:marLeft w:val="0"/>
                                  <w:marRight w:val="0"/>
                                  <w:marTop w:val="0"/>
                                  <w:marBottom w:val="0"/>
                                  <w:divBdr>
                                    <w:top w:val="none" w:sz="0" w:space="0" w:color="auto"/>
                                    <w:left w:val="none" w:sz="0" w:space="0" w:color="auto"/>
                                    <w:bottom w:val="none" w:sz="0" w:space="0" w:color="auto"/>
                                    <w:right w:val="none" w:sz="0" w:space="0" w:color="auto"/>
                                  </w:divBdr>
                                  <w:divsChild>
                                    <w:div w:id="2061242988">
                                      <w:marLeft w:val="0"/>
                                      <w:marRight w:val="0"/>
                                      <w:marTop w:val="0"/>
                                      <w:marBottom w:val="0"/>
                                      <w:divBdr>
                                        <w:top w:val="none" w:sz="0" w:space="0" w:color="auto"/>
                                        <w:left w:val="none" w:sz="0" w:space="0" w:color="auto"/>
                                        <w:bottom w:val="none" w:sz="0" w:space="0" w:color="auto"/>
                                        <w:right w:val="none" w:sz="0" w:space="0" w:color="auto"/>
                                      </w:divBdr>
                                      <w:divsChild>
                                        <w:div w:id="46956472">
                                          <w:marLeft w:val="0"/>
                                          <w:marRight w:val="0"/>
                                          <w:marTop w:val="450"/>
                                          <w:marBottom w:val="450"/>
                                          <w:divBdr>
                                            <w:top w:val="none" w:sz="0" w:space="0" w:color="auto"/>
                                            <w:left w:val="none" w:sz="0" w:space="0" w:color="auto"/>
                                            <w:bottom w:val="none" w:sz="0" w:space="0" w:color="auto"/>
                                            <w:right w:val="none" w:sz="0" w:space="0" w:color="auto"/>
                                          </w:divBdr>
                                          <w:divsChild>
                                            <w:div w:id="456723323">
                                              <w:marLeft w:val="0"/>
                                              <w:marRight w:val="0"/>
                                              <w:marTop w:val="0"/>
                                              <w:marBottom w:val="0"/>
                                              <w:divBdr>
                                                <w:top w:val="none" w:sz="0" w:space="0" w:color="auto"/>
                                                <w:left w:val="none" w:sz="0" w:space="0" w:color="auto"/>
                                                <w:bottom w:val="none" w:sz="0" w:space="0" w:color="auto"/>
                                                <w:right w:val="none" w:sz="0" w:space="0" w:color="auto"/>
                                              </w:divBdr>
                                              <w:divsChild>
                                                <w:div w:id="2110393186">
                                                  <w:marLeft w:val="0"/>
                                                  <w:marRight w:val="0"/>
                                                  <w:marTop w:val="150"/>
                                                  <w:marBottom w:val="300"/>
                                                  <w:divBdr>
                                                    <w:top w:val="none" w:sz="0" w:space="0" w:color="auto"/>
                                                    <w:left w:val="none" w:sz="0" w:space="0" w:color="auto"/>
                                                    <w:bottom w:val="none" w:sz="0" w:space="0" w:color="auto"/>
                                                    <w:right w:val="none" w:sz="0" w:space="0" w:color="auto"/>
                                                  </w:divBdr>
                                                </w:div>
                                                <w:div w:id="871848434">
                                                  <w:marLeft w:val="0"/>
                                                  <w:marRight w:val="0"/>
                                                  <w:marTop w:val="150"/>
                                                  <w:marBottom w:val="300"/>
                                                  <w:divBdr>
                                                    <w:top w:val="none" w:sz="0" w:space="0" w:color="auto"/>
                                                    <w:left w:val="none" w:sz="0" w:space="0" w:color="auto"/>
                                                    <w:bottom w:val="none" w:sz="0" w:space="0" w:color="auto"/>
                                                    <w:right w:val="none" w:sz="0" w:space="0" w:color="auto"/>
                                                  </w:divBdr>
                                                </w:div>
                                                <w:div w:id="1027488225">
                                                  <w:marLeft w:val="0"/>
                                                  <w:marRight w:val="0"/>
                                                  <w:marTop w:val="150"/>
                                                  <w:marBottom w:val="300"/>
                                                  <w:divBdr>
                                                    <w:top w:val="none" w:sz="0" w:space="0" w:color="auto"/>
                                                    <w:left w:val="none" w:sz="0" w:space="0" w:color="auto"/>
                                                    <w:bottom w:val="none" w:sz="0" w:space="0" w:color="auto"/>
                                                    <w:right w:val="none" w:sz="0" w:space="0" w:color="auto"/>
                                                  </w:divBdr>
                                                </w:div>
                                                <w:div w:id="1307011482">
                                                  <w:marLeft w:val="0"/>
                                                  <w:marRight w:val="0"/>
                                                  <w:marTop w:val="150"/>
                                                  <w:marBottom w:val="300"/>
                                                  <w:divBdr>
                                                    <w:top w:val="none" w:sz="0" w:space="0" w:color="auto"/>
                                                    <w:left w:val="none" w:sz="0" w:space="0" w:color="auto"/>
                                                    <w:bottom w:val="none" w:sz="0" w:space="0" w:color="auto"/>
                                                    <w:right w:val="none" w:sz="0" w:space="0" w:color="auto"/>
                                                  </w:divBdr>
                                                </w:div>
                                                <w:div w:id="1472013143">
                                                  <w:marLeft w:val="0"/>
                                                  <w:marRight w:val="0"/>
                                                  <w:marTop w:val="150"/>
                                                  <w:marBottom w:val="300"/>
                                                  <w:divBdr>
                                                    <w:top w:val="none" w:sz="0" w:space="0" w:color="auto"/>
                                                    <w:left w:val="none" w:sz="0" w:space="0" w:color="auto"/>
                                                    <w:bottom w:val="none" w:sz="0" w:space="0" w:color="auto"/>
                                                    <w:right w:val="none" w:sz="0" w:space="0" w:color="auto"/>
                                                  </w:divBdr>
                                                </w:div>
                                                <w:div w:id="654066120">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432970083">
                                          <w:marLeft w:val="0"/>
                                          <w:marRight w:val="0"/>
                                          <w:marTop w:val="0"/>
                                          <w:marBottom w:val="0"/>
                                          <w:divBdr>
                                            <w:top w:val="none" w:sz="0" w:space="0" w:color="auto"/>
                                            <w:left w:val="none" w:sz="0" w:space="0" w:color="auto"/>
                                            <w:bottom w:val="none" w:sz="0" w:space="0" w:color="auto"/>
                                            <w:right w:val="none" w:sz="0" w:space="0" w:color="auto"/>
                                          </w:divBdr>
                                          <w:divsChild>
                                            <w:div w:id="1370566580">
                                              <w:marLeft w:val="0"/>
                                              <w:marRight w:val="0"/>
                                              <w:marTop w:val="0"/>
                                              <w:marBottom w:val="0"/>
                                              <w:divBdr>
                                                <w:top w:val="none" w:sz="0" w:space="0" w:color="auto"/>
                                                <w:left w:val="none" w:sz="0" w:space="0" w:color="auto"/>
                                                <w:bottom w:val="none" w:sz="0" w:space="0" w:color="auto"/>
                                                <w:right w:val="none" w:sz="0" w:space="0" w:color="auto"/>
                                              </w:divBdr>
                                            </w:div>
                                            <w:div w:id="1091320601">
                                              <w:marLeft w:val="0"/>
                                              <w:marRight w:val="0"/>
                                              <w:marTop w:val="0"/>
                                              <w:marBottom w:val="0"/>
                                              <w:divBdr>
                                                <w:top w:val="none" w:sz="0" w:space="0" w:color="auto"/>
                                                <w:left w:val="none" w:sz="0" w:space="0" w:color="auto"/>
                                                <w:bottom w:val="none" w:sz="0" w:space="0" w:color="auto"/>
                                                <w:right w:val="none" w:sz="0" w:space="0" w:color="auto"/>
                                              </w:divBdr>
                                              <w:divsChild>
                                                <w:div w:id="564679054">
                                                  <w:marLeft w:val="0"/>
                                                  <w:marRight w:val="0"/>
                                                  <w:marTop w:val="0"/>
                                                  <w:marBottom w:val="0"/>
                                                  <w:divBdr>
                                                    <w:top w:val="none" w:sz="0" w:space="0" w:color="auto"/>
                                                    <w:left w:val="none" w:sz="0" w:space="0" w:color="auto"/>
                                                    <w:bottom w:val="none" w:sz="0" w:space="0" w:color="auto"/>
                                                    <w:right w:val="none" w:sz="0" w:space="0" w:color="auto"/>
                                                  </w:divBdr>
                                                </w:div>
                                                <w:div w:id="1256094272">
                                                  <w:marLeft w:val="0"/>
                                                  <w:marRight w:val="0"/>
                                                  <w:marTop w:val="0"/>
                                                  <w:marBottom w:val="0"/>
                                                  <w:divBdr>
                                                    <w:top w:val="none" w:sz="0" w:space="0" w:color="auto"/>
                                                    <w:left w:val="none" w:sz="0" w:space="0" w:color="auto"/>
                                                    <w:bottom w:val="none" w:sz="0" w:space="0" w:color="auto"/>
                                                    <w:right w:val="none" w:sz="0" w:space="0" w:color="auto"/>
                                                  </w:divBdr>
                                                </w:div>
                                                <w:div w:id="640958847">
                                                  <w:marLeft w:val="0"/>
                                                  <w:marRight w:val="0"/>
                                                  <w:marTop w:val="0"/>
                                                  <w:marBottom w:val="0"/>
                                                  <w:divBdr>
                                                    <w:top w:val="none" w:sz="0" w:space="0" w:color="auto"/>
                                                    <w:left w:val="none" w:sz="0" w:space="0" w:color="auto"/>
                                                    <w:bottom w:val="none" w:sz="0" w:space="0" w:color="auto"/>
                                                    <w:right w:val="none" w:sz="0" w:space="0" w:color="auto"/>
                                                  </w:divBdr>
                                                </w:div>
                                                <w:div w:id="1215388136">
                                                  <w:marLeft w:val="0"/>
                                                  <w:marRight w:val="0"/>
                                                  <w:marTop w:val="0"/>
                                                  <w:marBottom w:val="0"/>
                                                  <w:divBdr>
                                                    <w:top w:val="none" w:sz="0" w:space="0" w:color="auto"/>
                                                    <w:left w:val="none" w:sz="0" w:space="0" w:color="auto"/>
                                                    <w:bottom w:val="none" w:sz="0" w:space="0" w:color="auto"/>
                                                    <w:right w:val="none" w:sz="0" w:space="0" w:color="auto"/>
                                                  </w:divBdr>
                                                </w:div>
                                                <w:div w:id="1147548874">
                                                  <w:marLeft w:val="0"/>
                                                  <w:marRight w:val="0"/>
                                                  <w:marTop w:val="0"/>
                                                  <w:marBottom w:val="0"/>
                                                  <w:divBdr>
                                                    <w:top w:val="none" w:sz="0" w:space="0" w:color="auto"/>
                                                    <w:left w:val="none" w:sz="0" w:space="0" w:color="auto"/>
                                                    <w:bottom w:val="none" w:sz="0" w:space="0" w:color="auto"/>
                                                    <w:right w:val="none" w:sz="0" w:space="0" w:color="auto"/>
                                                  </w:divBdr>
                                                </w:div>
                                                <w:div w:id="94129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9145437">
                      <w:marLeft w:val="0"/>
                      <w:marRight w:val="0"/>
                      <w:marTop w:val="0"/>
                      <w:marBottom w:val="0"/>
                      <w:divBdr>
                        <w:top w:val="none" w:sz="0" w:space="0" w:color="auto"/>
                        <w:left w:val="none" w:sz="0" w:space="0" w:color="auto"/>
                        <w:bottom w:val="none" w:sz="0" w:space="0" w:color="auto"/>
                        <w:right w:val="none" w:sz="0" w:space="0" w:color="auto"/>
                      </w:divBdr>
                      <w:divsChild>
                        <w:div w:id="258371810">
                          <w:marLeft w:val="0"/>
                          <w:marRight w:val="0"/>
                          <w:marTop w:val="0"/>
                          <w:marBottom w:val="0"/>
                          <w:divBdr>
                            <w:top w:val="none" w:sz="0" w:space="0" w:color="auto"/>
                            <w:left w:val="none" w:sz="0" w:space="0" w:color="auto"/>
                            <w:bottom w:val="none" w:sz="0" w:space="0" w:color="auto"/>
                            <w:right w:val="none" w:sz="0" w:space="0" w:color="auto"/>
                          </w:divBdr>
                          <w:divsChild>
                            <w:div w:id="1213419346">
                              <w:marLeft w:val="0"/>
                              <w:marRight w:val="0"/>
                              <w:marTop w:val="0"/>
                              <w:marBottom w:val="0"/>
                              <w:divBdr>
                                <w:top w:val="none" w:sz="0" w:space="0" w:color="auto"/>
                                <w:left w:val="none" w:sz="0" w:space="0" w:color="auto"/>
                                <w:bottom w:val="none" w:sz="0" w:space="0" w:color="auto"/>
                                <w:right w:val="none" w:sz="0" w:space="0" w:color="auto"/>
                              </w:divBdr>
                            </w:div>
                            <w:div w:id="363870512">
                              <w:marLeft w:val="0"/>
                              <w:marRight w:val="0"/>
                              <w:marTop w:val="0"/>
                              <w:marBottom w:val="0"/>
                              <w:divBdr>
                                <w:top w:val="none" w:sz="0" w:space="0" w:color="auto"/>
                                <w:left w:val="none" w:sz="0" w:space="0" w:color="auto"/>
                                <w:bottom w:val="none" w:sz="0" w:space="0" w:color="auto"/>
                                <w:right w:val="none" w:sz="0" w:space="0" w:color="auto"/>
                              </w:divBdr>
                              <w:divsChild>
                                <w:div w:id="1962832504">
                                  <w:marLeft w:val="0"/>
                                  <w:marRight w:val="0"/>
                                  <w:marTop w:val="0"/>
                                  <w:marBottom w:val="0"/>
                                  <w:divBdr>
                                    <w:top w:val="none" w:sz="0" w:space="0" w:color="auto"/>
                                    <w:left w:val="none" w:sz="0" w:space="0" w:color="auto"/>
                                    <w:bottom w:val="none" w:sz="0" w:space="0" w:color="auto"/>
                                    <w:right w:val="none" w:sz="0" w:space="0" w:color="auto"/>
                                  </w:divBdr>
                                  <w:divsChild>
                                    <w:div w:id="1539196075">
                                      <w:marLeft w:val="0"/>
                                      <w:marRight w:val="0"/>
                                      <w:marTop w:val="0"/>
                                      <w:marBottom w:val="0"/>
                                      <w:divBdr>
                                        <w:top w:val="none" w:sz="0" w:space="0" w:color="auto"/>
                                        <w:left w:val="none" w:sz="0" w:space="0" w:color="auto"/>
                                        <w:bottom w:val="none" w:sz="0" w:space="0" w:color="auto"/>
                                        <w:right w:val="none" w:sz="0" w:space="0" w:color="auto"/>
                                      </w:divBdr>
                                      <w:divsChild>
                                        <w:div w:id="1994140927">
                                          <w:marLeft w:val="0"/>
                                          <w:marRight w:val="0"/>
                                          <w:marTop w:val="450"/>
                                          <w:marBottom w:val="450"/>
                                          <w:divBdr>
                                            <w:top w:val="none" w:sz="0" w:space="0" w:color="auto"/>
                                            <w:left w:val="none" w:sz="0" w:space="0" w:color="auto"/>
                                            <w:bottom w:val="none" w:sz="0" w:space="0" w:color="auto"/>
                                            <w:right w:val="none" w:sz="0" w:space="0" w:color="auto"/>
                                          </w:divBdr>
                                          <w:divsChild>
                                            <w:div w:id="2118677548">
                                              <w:marLeft w:val="0"/>
                                              <w:marRight w:val="0"/>
                                              <w:marTop w:val="0"/>
                                              <w:marBottom w:val="0"/>
                                              <w:divBdr>
                                                <w:top w:val="none" w:sz="0" w:space="0" w:color="auto"/>
                                                <w:left w:val="none" w:sz="0" w:space="0" w:color="auto"/>
                                                <w:bottom w:val="none" w:sz="0" w:space="0" w:color="auto"/>
                                                <w:right w:val="none" w:sz="0" w:space="0" w:color="auto"/>
                                              </w:divBdr>
                                              <w:divsChild>
                                                <w:div w:id="358776622">
                                                  <w:marLeft w:val="0"/>
                                                  <w:marRight w:val="0"/>
                                                  <w:marTop w:val="150"/>
                                                  <w:marBottom w:val="300"/>
                                                  <w:divBdr>
                                                    <w:top w:val="none" w:sz="0" w:space="0" w:color="auto"/>
                                                    <w:left w:val="none" w:sz="0" w:space="0" w:color="auto"/>
                                                    <w:bottom w:val="none" w:sz="0" w:space="0" w:color="auto"/>
                                                    <w:right w:val="none" w:sz="0" w:space="0" w:color="auto"/>
                                                  </w:divBdr>
                                                </w:div>
                                                <w:div w:id="911620187">
                                                  <w:marLeft w:val="0"/>
                                                  <w:marRight w:val="0"/>
                                                  <w:marTop w:val="150"/>
                                                  <w:marBottom w:val="300"/>
                                                  <w:divBdr>
                                                    <w:top w:val="none" w:sz="0" w:space="0" w:color="auto"/>
                                                    <w:left w:val="none" w:sz="0" w:space="0" w:color="auto"/>
                                                    <w:bottom w:val="none" w:sz="0" w:space="0" w:color="auto"/>
                                                    <w:right w:val="none" w:sz="0" w:space="0" w:color="auto"/>
                                                  </w:divBdr>
                                                </w:div>
                                                <w:div w:id="540017627">
                                                  <w:marLeft w:val="0"/>
                                                  <w:marRight w:val="0"/>
                                                  <w:marTop w:val="150"/>
                                                  <w:marBottom w:val="300"/>
                                                  <w:divBdr>
                                                    <w:top w:val="none" w:sz="0" w:space="0" w:color="auto"/>
                                                    <w:left w:val="none" w:sz="0" w:space="0" w:color="auto"/>
                                                    <w:bottom w:val="none" w:sz="0" w:space="0" w:color="auto"/>
                                                    <w:right w:val="none" w:sz="0" w:space="0" w:color="auto"/>
                                                  </w:divBdr>
                                                </w:div>
                                                <w:div w:id="422141237">
                                                  <w:marLeft w:val="0"/>
                                                  <w:marRight w:val="0"/>
                                                  <w:marTop w:val="150"/>
                                                  <w:marBottom w:val="300"/>
                                                  <w:divBdr>
                                                    <w:top w:val="none" w:sz="0" w:space="0" w:color="auto"/>
                                                    <w:left w:val="none" w:sz="0" w:space="0" w:color="auto"/>
                                                    <w:bottom w:val="none" w:sz="0" w:space="0" w:color="auto"/>
                                                    <w:right w:val="none" w:sz="0" w:space="0" w:color="auto"/>
                                                  </w:divBdr>
                                                </w:div>
                                                <w:div w:id="1606814137">
                                                  <w:marLeft w:val="0"/>
                                                  <w:marRight w:val="0"/>
                                                  <w:marTop w:val="150"/>
                                                  <w:marBottom w:val="300"/>
                                                  <w:divBdr>
                                                    <w:top w:val="none" w:sz="0" w:space="0" w:color="auto"/>
                                                    <w:left w:val="none" w:sz="0" w:space="0" w:color="auto"/>
                                                    <w:bottom w:val="none" w:sz="0" w:space="0" w:color="auto"/>
                                                    <w:right w:val="none" w:sz="0" w:space="0" w:color="auto"/>
                                                  </w:divBdr>
                                                </w:div>
                                                <w:div w:id="1853377175">
                                                  <w:marLeft w:val="0"/>
                                                  <w:marRight w:val="0"/>
                                                  <w:marTop w:val="150"/>
                                                  <w:marBottom w:val="300"/>
                                                  <w:divBdr>
                                                    <w:top w:val="none" w:sz="0" w:space="0" w:color="auto"/>
                                                    <w:left w:val="none" w:sz="0" w:space="0" w:color="auto"/>
                                                    <w:bottom w:val="none" w:sz="0" w:space="0" w:color="auto"/>
                                                    <w:right w:val="none" w:sz="0" w:space="0" w:color="auto"/>
                                                  </w:divBdr>
                                                </w:div>
                                                <w:div w:id="635336919">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2039814492">
                                          <w:marLeft w:val="0"/>
                                          <w:marRight w:val="0"/>
                                          <w:marTop w:val="0"/>
                                          <w:marBottom w:val="0"/>
                                          <w:divBdr>
                                            <w:top w:val="none" w:sz="0" w:space="0" w:color="auto"/>
                                            <w:left w:val="none" w:sz="0" w:space="0" w:color="auto"/>
                                            <w:bottom w:val="none" w:sz="0" w:space="0" w:color="auto"/>
                                            <w:right w:val="none" w:sz="0" w:space="0" w:color="auto"/>
                                          </w:divBdr>
                                          <w:divsChild>
                                            <w:div w:id="1289703996">
                                              <w:marLeft w:val="0"/>
                                              <w:marRight w:val="0"/>
                                              <w:marTop w:val="0"/>
                                              <w:marBottom w:val="0"/>
                                              <w:divBdr>
                                                <w:top w:val="none" w:sz="0" w:space="0" w:color="auto"/>
                                                <w:left w:val="none" w:sz="0" w:space="0" w:color="auto"/>
                                                <w:bottom w:val="none" w:sz="0" w:space="0" w:color="auto"/>
                                                <w:right w:val="none" w:sz="0" w:space="0" w:color="auto"/>
                                              </w:divBdr>
                                            </w:div>
                                            <w:div w:id="2034455951">
                                              <w:marLeft w:val="0"/>
                                              <w:marRight w:val="0"/>
                                              <w:marTop w:val="0"/>
                                              <w:marBottom w:val="0"/>
                                              <w:divBdr>
                                                <w:top w:val="none" w:sz="0" w:space="0" w:color="auto"/>
                                                <w:left w:val="none" w:sz="0" w:space="0" w:color="auto"/>
                                                <w:bottom w:val="none" w:sz="0" w:space="0" w:color="auto"/>
                                                <w:right w:val="none" w:sz="0" w:space="0" w:color="auto"/>
                                              </w:divBdr>
                                              <w:divsChild>
                                                <w:div w:id="1612395129">
                                                  <w:marLeft w:val="0"/>
                                                  <w:marRight w:val="0"/>
                                                  <w:marTop w:val="0"/>
                                                  <w:marBottom w:val="0"/>
                                                  <w:divBdr>
                                                    <w:top w:val="none" w:sz="0" w:space="0" w:color="auto"/>
                                                    <w:left w:val="none" w:sz="0" w:space="0" w:color="auto"/>
                                                    <w:bottom w:val="none" w:sz="0" w:space="0" w:color="auto"/>
                                                    <w:right w:val="none" w:sz="0" w:space="0" w:color="auto"/>
                                                  </w:divBdr>
                                                </w:div>
                                                <w:div w:id="1599023207">
                                                  <w:marLeft w:val="0"/>
                                                  <w:marRight w:val="0"/>
                                                  <w:marTop w:val="0"/>
                                                  <w:marBottom w:val="0"/>
                                                  <w:divBdr>
                                                    <w:top w:val="none" w:sz="0" w:space="0" w:color="auto"/>
                                                    <w:left w:val="none" w:sz="0" w:space="0" w:color="auto"/>
                                                    <w:bottom w:val="none" w:sz="0" w:space="0" w:color="auto"/>
                                                    <w:right w:val="none" w:sz="0" w:space="0" w:color="auto"/>
                                                  </w:divBdr>
                                                </w:div>
                                                <w:div w:id="211990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9285058">
                      <w:marLeft w:val="0"/>
                      <w:marRight w:val="0"/>
                      <w:marTop w:val="0"/>
                      <w:marBottom w:val="0"/>
                      <w:divBdr>
                        <w:top w:val="none" w:sz="0" w:space="0" w:color="auto"/>
                        <w:left w:val="none" w:sz="0" w:space="0" w:color="auto"/>
                        <w:bottom w:val="none" w:sz="0" w:space="0" w:color="auto"/>
                        <w:right w:val="none" w:sz="0" w:space="0" w:color="auto"/>
                      </w:divBdr>
                      <w:divsChild>
                        <w:div w:id="622879850">
                          <w:marLeft w:val="0"/>
                          <w:marRight w:val="0"/>
                          <w:marTop w:val="0"/>
                          <w:marBottom w:val="0"/>
                          <w:divBdr>
                            <w:top w:val="none" w:sz="0" w:space="0" w:color="auto"/>
                            <w:left w:val="none" w:sz="0" w:space="0" w:color="auto"/>
                            <w:bottom w:val="none" w:sz="0" w:space="0" w:color="auto"/>
                            <w:right w:val="none" w:sz="0" w:space="0" w:color="auto"/>
                          </w:divBdr>
                          <w:divsChild>
                            <w:div w:id="1129471459">
                              <w:marLeft w:val="0"/>
                              <w:marRight w:val="0"/>
                              <w:marTop w:val="0"/>
                              <w:marBottom w:val="0"/>
                              <w:divBdr>
                                <w:top w:val="none" w:sz="0" w:space="0" w:color="auto"/>
                                <w:left w:val="none" w:sz="0" w:space="0" w:color="auto"/>
                                <w:bottom w:val="none" w:sz="0" w:space="0" w:color="auto"/>
                                <w:right w:val="none" w:sz="0" w:space="0" w:color="auto"/>
                              </w:divBdr>
                            </w:div>
                            <w:div w:id="342511679">
                              <w:marLeft w:val="0"/>
                              <w:marRight w:val="0"/>
                              <w:marTop w:val="0"/>
                              <w:marBottom w:val="0"/>
                              <w:divBdr>
                                <w:top w:val="none" w:sz="0" w:space="0" w:color="auto"/>
                                <w:left w:val="none" w:sz="0" w:space="0" w:color="auto"/>
                                <w:bottom w:val="none" w:sz="0" w:space="0" w:color="auto"/>
                                <w:right w:val="none" w:sz="0" w:space="0" w:color="auto"/>
                              </w:divBdr>
                              <w:divsChild>
                                <w:div w:id="746729599">
                                  <w:marLeft w:val="0"/>
                                  <w:marRight w:val="0"/>
                                  <w:marTop w:val="0"/>
                                  <w:marBottom w:val="0"/>
                                  <w:divBdr>
                                    <w:top w:val="none" w:sz="0" w:space="0" w:color="auto"/>
                                    <w:left w:val="none" w:sz="0" w:space="0" w:color="auto"/>
                                    <w:bottom w:val="none" w:sz="0" w:space="0" w:color="auto"/>
                                    <w:right w:val="none" w:sz="0" w:space="0" w:color="auto"/>
                                  </w:divBdr>
                                  <w:divsChild>
                                    <w:div w:id="1441484139">
                                      <w:marLeft w:val="0"/>
                                      <w:marRight w:val="0"/>
                                      <w:marTop w:val="0"/>
                                      <w:marBottom w:val="0"/>
                                      <w:divBdr>
                                        <w:top w:val="none" w:sz="0" w:space="0" w:color="auto"/>
                                        <w:left w:val="none" w:sz="0" w:space="0" w:color="auto"/>
                                        <w:bottom w:val="none" w:sz="0" w:space="0" w:color="auto"/>
                                        <w:right w:val="none" w:sz="0" w:space="0" w:color="auto"/>
                                      </w:divBdr>
                                      <w:divsChild>
                                        <w:div w:id="1192111585">
                                          <w:marLeft w:val="0"/>
                                          <w:marRight w:val="0"/>
                                          <w:marTop w:val="450"/>
                                          <w:marBottom w:val="450"/>
                                          <w:divBdr>
                                            <w:top w:val="none" w:sz="0" w:space="0" w:color="auto"/>
                                            <w:left w:val="none" w:sz="0" w:space="0" w:color="auto"/>
                                            <w:bottom w:val="none" w:sz="0" w:space="0" w:color="auto"/>
                                            <w:right w:val="none" w:sz="0" w:space="0" w:color="auto"/>
                                          </w:divBdr>
                                          <w:divsChild>
                                            <w:div w:id="970134781">
                                              <w:marLeft w:val="0"/>
                                              <w:marRight w:val="0"/>
                                              <w:marTop w:val="0"/>
                                              <w:marBottom w:val="0"/>
                                              <w:divBdr>
                                                <w:top w:val="none" w:sz="0" w:space="0" w:color="auto"/>
                                                <w:left w:val="none" w:sz="0" w:space="0" w:color="auto"/>
                                                <w:bottom w:val="none" w:sz="0" w:space="0" w:color="auto"/>
                                                <w:right w:val="none" w:sz="0" w:space="0" w:color="auto"/>
                                              </w:divBdr>
                                              <w:divsChild>
                                                <w:div w:id="1757170655">
                                                  <w:marLeft w:val="0"/>
                                                  <w:marRight w:val="0"/>
                                                  <w:marTop w:val="150"/>
                                                  <w:marBottom w:val="300"/>
                                                  <w:divBdr>
                                                    <w:top w:val="none" w:sz="0" w:space="0" w:color="auto"/>
                                                    <w:left w:val="none" w:sz="0" w:space="0" w:color="auto"/>
                                                    <w:bottom w:val="none" w:sz="0" w:space="0" w:color="auto"/>
                                                    <w:right w:val="none" w:sz="0" w:space="0" w:color="auto"/>
                                                  </w:divBdr>
                                                </w:div>
                                                <w:div w:id="907113439">
                                                  <w:marLeft w:val="0"/>
                                                  <w:marRight w:val="0"/>
                                                  <w:marTop w:val="150"/>
                                                  <w:marBottom w:val="300"/>
                                                  <w:divBdr>
                                                    <w:top w:val="none" w:sz="0" w:space="0" w:color="auto"/>
                                                    <w:left w:val="none" w:sz="0" w:space="0" w:color="auto"/>
                                                    <w:bottom w:val="none" w:sz="0" w:space="0" w:color="auto"/>
                                                    <w:right w:val="none" w:sz="0" w:space="0" w:color="auto"/>
                                                  </w:divBdr>
                                                </w:div>
                                                <w:div w:id="1765999441">
                                                  <w:marLeft w:val="0"/>
                                                  <w:marRight w:val="0"/>
                                                  <w:marTop w:val="150"/>
                                                  <w:marBottom w:val="300"/>
                                                  <w:divBdr>
                                                    <w:top w:val="none" w:sz="0" w:space="0" w:color="auto"/>
                                                    <w:left w:val="none" w:sz="0" w:space="0" w:color="auto"/>
                                                    <w:bottom w:val="none" w:sz="0" w:space="0" w:color="auto"/>
                                                    <w:right w:val="none" w:sz="0" w:space="0" w:color="auto"/>
                                                  </w:divBdr>
                                                </w:div>
                                                <w:div w:id="1277834636">
                                                  <w:marLeft w:val="0"/>
                                                  <w:marRight w:val="0"/>
                                                  <w:marTop w:val="150"/>
                                                  <w:marBottom w:val="300"/>
                                                  <w:divBdr>
                                                    <w:top w:val="none" w:sz="0" w:space="0" w:color="auto"/>
                                                    <w:left w:val="none" w:sz="0" w:space="0" w:color="auto"/>
                                                    <w:bottom w:val="none" w:sz="0" w:space="0" w:color="auto"/>
                                                    <w:right w:val="none" w:sz="0" w:space="0" w:color="auto"/>
                                                  </w:divBdr>
                                                </w:div>
                                                <w:div w:id="1412655835">
                                                  <w:marLeft w:val="0"/>
                                                  <w:marRight w:val="0"/>
                                                  <w:marTop w:val="150"/>
                                                  <w:marBottom w:val="300"/>
                                                  <w:divBdr>
                                                    <w:top w:val="none" w:sz="0" w:space="0" w:color="auto"/>
                                                    <w:left w:val="none" w:sz="0" w:space="0" w:color="auto"/>
                                                    <w:bottom w:val="none" w:sz="0" w:space="0" w:color="auto"/>
                                                    <w:right w:val="none" w:sz="0" w:space="0" w:color="auto"/>
                                                  </w:divBdr>
                                                </w:div>
                                                <w:div w:id="135421409">
                                                  <w:marLeft w:val="0"/>
                                                  <w:marRight w:val="0"/>
                                                  <w:marTop w:val="150"/>
                                                  <w:marBottom w:val="300"/>
                                                  <w:divBdr>
                                                    <w:top w:val="none" w:sz="0" w:space="0" w:color="auto"/>
                                                    <w:left w:val="none" w:sz="0" w:space="0" w:color="auto"/>
                                                    <w:bottom w:val="none" w:sz="0" w:space="0" w:color="auto"/>
                                                    <w:right w:val="none" w:sz="0" w:space="0" w:color="auto"/>
                                                  </w:divBdr>
                                                </w:div>
                                                <w:div w:id="363481073">
                                                  <w:marLeft w:val="0"/>
                                                  <w:marRight w:val="0"/>
                                                  <w:marTop w:val="150"/>
                                                  <w:marBottom w:val="300"/>
                                                  <w:divBdr>
                                                    <w:top w:val="none" w:sz="0" w:space="0" w:color="auto"/>
                                                    <w:left w:val="none" w:sz="0" w:space="0" w:color="auto"/>
                                                    <w:bottom w:val="none" w:sz="0" w:space="0" w:color="auto"/>
                                                    <w:right w:val="none" w:sz="0" w:space="0" w:color="auto"/>
                                                  </w:divBdr>
                                                </w:div>
                                                <w:div w:id="242373159">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892031776">
                                          <w:marLeft w:val="0"/>
                                          <w:marRight w:val="0"/>
                                          <w:marTop w:val="0"/>
                                          <w:marBottom w:val="0"/>
                                          <w:divBdr>
                                            <w:top w:val="none" w:sz="0" w:space="0" w:color="auto"/>
                                            <w:left w:val="none" w:sz="0" w:space="0" w:color="auto"/>
                                            <w:bottom w:val="none" w:sz="0" w:space="0" w:color="auto"/>
                                            <w:right w:val="none" w:sz="0" w:space="0" w:color="auto"/>
                                          </w:divBdr>
                                          <w:divsChild>
                                            <w:div w:id="361790123">
                                              <w:marLeft w:val="0"/>
                                              <w:marRight w:val="0"/>
                                              <w:marTop w:val="0"/>
                                              <w:marBottom w:val="0"/>
                                              <w:divBdr>
                                                <w:top w:val="none" w:sz="0" w:space="0" w:color="auto"/>
                                                <w:left w:val="none" w:sz="0" w:space="0" w:color="auto"/>
                                                <w:bottom w:val="none" w:sz="0" w:space="0" w:color="auto"/>
                                                <w:right w:val="none" w:sz="0" w:space="0" w:color="auto"/>
                                              </w:divBdr>
                                            </w:div>
                                            <w:div w:id="1251616670">
                                              <w:marLeft w:val="0"/>
                                              <w:marRight w:val="0"/>
                                              <w:marTop w:val="0"/>
                                              <w:marBottom w:val="0"/>
                                              <w:divBdr>
                                                <w:top w:val="none" w:sz="0" w:space="0" w:color="auto"/>
                                                <w:left w:val="none" w:sz="0" w:space="0" w:color="auto"/>
                                                <w:bottom w:val="none" w:sz="0" w:space="0" w:color="auto"/>
                                                <w:right w:val="none" w:sz="0" w:space="0" w:color="auto"/>
                                              </w:divBdr>
                                              <w:divsChild>
                                                <w:div w:id="219634927">
                                                  <w:marLeft w:val="0"/>
                                                  <w:marRight w:val="0"/>
                                                  <w:marTop w:val="0"/>
                                                  <w:marBottom w:val="0"/>
                                                  <w:divBdr>
                                                    <w:top w:val="none" w:sz="0" w:space="0" w:color="auto"/>
                                                    <w:left w:val="none" w:sz="0" w:space="0" w:color="auto"/>
                                                    <w:bottom w:val="none" w:sz="0" w:space="0" w:color="auto"/>
                                                    <w:right w:val="none" w:sz="0" w:space="0" w:color="auto"/>
                                                  </w:divBdr>
                                                </w:div>
                                                <w:div w:id="145551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521919">
              <w:marLeft w:val="0"/>
              <w:marRight w:val="0"/>
              <w:marTop w:val="0"/>
              <w:marBottom w:val="0"/>
              <w:divBdr>
                <w:top w:val="none" w:sz="0" w:space="0" w:color="auto"/>
                <w:left w:val="none" w:sz="0" w:space="0" w:color="auto"/>
                <w:bottom w:val="none" w:sz="0" w:space="0" w:color="auto"/>
                <w:right w:val="none" w:sz="0" w:space="0" w:color="auto"/>
              </w:divBdr>
              <w:divsChild>
                <w:div w:id="596524903">
                  <w:marLeft w:val="0"/>
                  <w:marRight w:val="0"/>
                  <w:marTop w:val="0"/>
                  <w:marBottom w:val="0"/>
                  <w:divBdr>
                    <w:top w:val="none" w:sz="0" w:space="0" w:color="auto"/>
                    <w:left w:val="none" w:sz="0" w:space="0" w:color="auto"/>
                    <w:bottom w:val="none" w:sz="0" w:space="0" w:color="auto"/>
                    <w:right w:val="none" w:sz="0" w:space="0" w:color="auto"/>
                  </w:divBdr>
                  <w:divsChild>
                    <w:div w:id="1458261979">
                      <w:marLeft w:val="0"/>
                      <w:marRight w:val="0"/>
                      <w:marTop w:val="0"/>
                      <w:marBottom w:val="0"/>
                      <w:divBdr>
                        <w:top w:val="none" w:sz="0" w:space="0" w:color="auto"/>
                        <w:left w:val="none" w:sz="0" w:space="0" w:color="auto"/>
                        <w:bottom w:val="none" w:sz="0" w:space="0" w:color="auto"/>
                        <w:right w:val="none" w:sz="0" w:space="0" w:color="auto"/>
                      </w:divBdr>
                    </w:div>
                    <w:div w:id="1294022030">
                      <w:marLeft w:val="0"/>
                      <w:marRight w:val="0"/>
                      <w:marTop w:val="0"/>
                      <w:marBottom w:val="0"/>
                      <w:divBdr>
                        <w:top w:val="none" w:sz="0" w:space="0" w:color="auto"/>
                        <w:left w:val="none" w:sz="0" w:space="0" w:color="auto"/>
                        <w:bottom w:val="none" w:sz="0" w:space="0" w:color="auto"/>
                        <w:right w:val="none" w:sz="0" w:space="0" w:color="auto"/>
                      </w:divBdr>
                      <w:divsChild>
                        <w:div w:id="45573012">
                          <w:marLeft w:val="0"/>
                          <w:marRight w:val="0"/>
                          <w:marTop w:val="0"/>
                          <w:marBottom w:val="0"/>
                          <w:divBdr>
                            <w:top w:val="none" w:sz="0" w:space="0" w:color="auto"/>
                            <w:left w:val="none" w:sz="0" w:space="0" w:color="auto"/>
                            <w:bottom w:val="none" w:sz="0" w:space="0" w:color="auto"/>
                            <w:right w:val="none" w:sz="0" w:space="0" w:color="auto"/>
                          </w:divBdr>
                          <w:divsChild>
                            <w:div w:id="861555534">
                              <w:marLeft w:val="0"/>
                              <w:marRight w:val="0"/>
                              <w:marTop w:val="0"/>
                              <w:marBottom w:val="0"/>
                              <w:divBdr>
                                <w:top w:val="none" w:sz="0" w:space="0" w:color="auto"/>
                                <w:left w:val="none" w:sz="0" w:space="0" w:color="auto"/>
                                <w:bottom w:val="none" w:sz="0" w:space="0" w:color="auto"/>
                                <w:right w:val="none" w:sz="0" w:space="0" w:color="auto"/>
                              </w:divBdr>
                            </w:div>
                            <w:div w:id="1563053582">
                              <w:marLeft w:val="0"/>
                              <w:marRight w:val="0"/>
                              <w:marTop w:val="0"/>
                              <w:marBottom w:val="0"/>
                              <w:divBdr>
                                <w:top w:val="none" w:sz="0" w:space="0" w:color="auto"/>
                                <w:left w:val="none" w:sz="0" w:space="0" w:color="auto"/>
                                <w:bottom w:val="none" w:sz="0" w:space="0" w:color="auto"/>
                                <w:right w:val="none" w:sz="0" w:space="0" w:color="auto"/>
                              </w:divBdr>
                              <w:divsChild>
                                <w:div w:id="1476991837">
                                  <w:marLeft w:val="0"/>
                                  <w:marRight w:val="0"/>
                                  <w:marTop w:val="0"/>
                                  <w:marBottom w:val="0"/>
                                  <w:divBdr>
                                    <w:top w:val="none" w:sz="0" w:space="0" w:color="auto"/>
                                    <w:left w:val="none" w:sz="0" w:space="0" w:color="auto"/>
                                    <w:bottom w:val="none" w:sz="0" w:space="0" w:color="auto"/>
                                    <w:right w:val="none" w:sz="0" w:space="0" w:color="auto"/>
                                  </w:divBdr>
                                  <w:divsChild>
                                    <w:div w:id="714814423">
                                      <w:marLeft w:val="0"/>
                                      <w:marRight w:val="0"/>
                                      <w:marTop w:val="0"/>
                                      <w:marBottom w:val="0"/>
                                      <w:divBdr>
                                        <w:top w:val="none" w:sz="0" w:space="0" w:color="auto"/>
                                        <w:left w:val="none" w:sz="0" w:space="0" w:color="auto"/>
                                        <w:bottom w:val="none" w:sz="0" w:space="0" w:color="auto"/>
                                        <w:right w:val="none" w:sz="0" w:space="0" w:color="auto"/>
                                      </w:divBdr>
                                      <w:divsChild>
                                        <w:div w:id="449520099">
                                          <w:marLeft w:val="0"/>
                                          <w:marRight w:val="0"/>
                                          <w:marTop w:val="450"/>
                                          <w:marBottom w:val="450"/>
                                          <w:divBdr>
                                            <w:top w:val="none" w:sz="0" w:space="0" w:color="auto"/>
                                            <w:left w:val="none" w:sz="0" w:space="0" w:color="auto"/>
                                            <w:bottom w:val="none" w:sz="0" w:space="0" w:color="auto"/>
                                            <w:right w:val="none" w:sz="0" w:space="0" w:color="auto"/>
                                          </w:divBdr>
                                        </w:div>
                                        <w:div w:id="49768408">
                                          <w:marLeft w:val="0"/>
                                          <w:marRight w:val="0"/>
                                          <w:marTop w:val="450"/>
                                          <w:marBottom w:val="450"/>
                                          <w:divBdr>
                                            <w:top w:val="none" w:sz="0" w:space="0" w:color="auto"/>
                                            <w:left w:val="none" w:sz="0" w:space="0" w:color="auto"/>
                                            <w:bottom w:val="none" w:sz="0" w:space="0" w:color="auto"/>
                                            <w:right w:val="none" w:sz="0" w:space="0" w:color="auto"/>
                                          </w:divBdr>
                                        </w:div>
                                        <w:div w:id="1796169748">
                                          <w:marLeft w:val="0"/>
                                          <w:marRight w:val="0"/>
                                          <w:marTop w:val="450"/>
                                          <w:marBottom w:val="450"/>
                                          <w:divBdr>
                                            <w:top w:val="none" w:sz="0" w:space="0" w:color="auto"/>
                                            <w:left w:val="none" w:sz="0" w:space="0" w:color="auto"/>
                                            <w:bottom w:val="none" w:sz="0" w:space="0" w:color="auto"/>
                                            <w:right w:val="none" w:sz="0" w:space="0" w:color="auto"/>
                                          </w:divBdr>
                                        </w:div>
                                        <w:div w:id="1988316825">
                                          <w:marLeft w:val="0"/>
                                          <w:marRight w:val="0"/>
                                          <w:marTop w:val="450"/>
                                          <w:marBottom w:val="450"/>
                                          <w:divBdr>
                                            <w:top w:val="none" w:sz="0" w:space="0" w:color="auto"/>
                                            <w:left w:val="none" w:sz="0" w:space="0" w:color="auto"/>
                                            <w:bottom w:val="none" w:sz="0" w:space="0" w:color="auto"/>
                                            <w:right w:val="none" w:sz="0" w:space="0" w:color="auto"/>
                                          </w:divBdr>
                                        </w:div>
                                        <w:div w:id="1138767760">
                                          <w:marLeft w:val="0"/>
                                          <w:marRight w:val="0"/>
                                          <w:marTop w:val="0"/>
                                          <w:marBottom w:val="0"/>
                                          <w:divBdr>
                                            <w:top w:val="none" w:sz="0" w:space="0" w:color="auto"/>
                                            <w:left w:val="none" w:sz="0" w:space="0" w:color="auto"/>
                                            <w:bottom w:val="none" w:sz="0" w:space="0" w:color="auto"/>
                                            <w:right w:val="none" w:sz="0" w:space="0" w:color="auto"/>
                                          </w:divBdr>
                                          <w:divsChild>
                                            <w:div w:id="1841652626">
                                              <w:marLeft w:val="0"/>
                                              <w:marRight w:val="0"/>
                                              <w:marTop w:val="0"/>
                                              <w:marBottom w:val="0"/>
                                              <w:divBdr>
                                                <w:top w:val="none" w:sz="0" w:space="0" w:color="auto"/>
                                                <w:left w:val="none" w:sz="0" w:space="0" w:color="auto"/>
                                                <w:bottom w:val="none" w:sz="0" w:space="0" w:color="auto"/>
                                                <w:right w:val="none" w:sz="0" w:space="0" w:color="auto"/>
                                              </w:divBdr>
                                            </w:div>
                                            <w:div w:id="1285965123">
                                              <w:marLeft w:val="0"/>
                                              <w:marRight w:val="0"/>
                                              <w:marTop w:val="0"/>
                                              <w:marBottom w:val="0"/>
                                              <w:divBdr>
                                                <w:top w:val="none" w:sz="0" w:space="0" w:color="auto"/>
                                                <w:left w:val="none" w:sz="0" w:space="0" w:color="auto"/>
                                                <w:bottom w:val="none" w:sz="0" w:space="0" w:color="auto"/>
                                                <w:right w:val="none" w:sz="0" w:space="0" w:color="auto"/>
                                              </w:divBdr>
                                              <w:divsChild>
                                                <w:div w:id="1926648483">
                                                  <w:marLeft w:val="0"/>
                                                  <w:marRight w:val="0"/>
                                                  <w:marTop w:val="0"/>
                                                  <w:marBottom w:val="0"/>
                                                  <w:divBdr>
                                                    <w:top w:val="none" w:sz="0" w:space="0" w:color="auto"/>
                                                    <w:left w:val="none" w:sz="0" w:space="0" w:color="auto"/>
                                                    <w:bottom w:val="none" w:sz="0" w:space="0" w:color="auto"/>
                                                    <w:right w:val="none" w:sz="0" w:space="0" w:color="auto"/>
                                                  </w:divBdr>
                                                </w:div>
                                                <w:div w:id="1451045672">
                                                  <w:marLeft w:val="0"/>
                                                  <w:marRight w:val="0"/>
                                                  <w:marTop w:val="0"/>
                                                  <w:marBottom w:val="0"/>
                                                  <w:divBdr>
                                                    <w:top w:val="none" w:sz="0" w:space="0" w:color="auto"/>
                                                    <w:left w:val="none" w:sz="0" w:space="0" w:color="auto"/>
                                                    <w:bottom w:val="none" w:sz="0" w:space="0" w:color="auto"/>
                                                    <w:right w:val="none" w:sz="0" w:space="0" w:color="auto"/>
                                                  </w:divBdr>
                                                </w:div>
                                                <w:div w:id="502166613">
                                                  <w:marLeft w:val="0"/>
                                                  <w:marRight w:val="0"/>
                                                  <w:marTop w:val="0"/>
                                                  <w:marBottom w:val="0"/>
                                                  <w:divBdr>
                                                    <w:top w:val="none" w:sz="0" w:space="0" w:color="auto"/>
                                                    <w:left w:val="none" w:sz="0" w:space="0" w:color="auto"/>
                                                    <w:bottom w:val="none" w:sz="0" w:space="0" w:color="auto"/>
                                                    <w:right w:val="none" w:sz="0" w:space="0" w:color="auto"/>
                                                  </w:divBdr>
                                                </w:div>
                                                <w:div w:id="389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0719825">
              <w:marLeft w:val="0"/>
              <w:marRight w:val="0"/>
              <w:marTop w:val="0"/>
              <w:marBottom w:val="0"/>
              <w:divBdr>
                <w:top w:val="none" w:sz="0" w:space="0" w:color="auto"/>
                <w:left w:val="none" w:sz="0" w:space="0" w:color="auto"/>
                <w:bottom w:val="none" w:sz="0" w:space="0" w:color="auto"/>
                <w:right w:val="none" w:sz="0" w:space="0" w:color="auto"/>
              </w:divBdr>
              <w:divsChild>
                <w:div w:id="1820923056">
                  <w:marLeft w:val="0"/>
                  <w:marRight w:val="0"/>
                  <w:marTop w:val="0"/>
                  <w:marBottom w:val="0"/>
                  <w:divBdr>
                    <w:top w:val="none" w:sz="0" w:space="0" w:color="auto"/>
                    <w:left w:val="none" w:sz="0" w:space="0" w:color="auto"/>
                    <w:bottom w:val="none" w:sz="0" w:space="0" w:color="auto"/>
                    <w:right w:val="none" w:sz="0" w:space="0" w:color="auto"/>
                  </w:divBdr>
                  <w:divsChild>
                    <w:div w:id="515772568">
                      <w:marLeft w:val="0"/>
                      <w:marRight w:val="0"/>
                      <w:marTop w:val="0"/>
                      <w:marBottom w:val="0"/>
                      <w:divBdr>
                        <w:top w:val="none" w:sz="0" w:space="0" w:color="auto"/>
                        <w:left w:val="none" w:sz="0" w:space="0" w:color="auto"/>
                        <w:bottom w:val="none" w:sz="0" w:space="0" w:color="auto"/>
                        <w:right w:val="none" w:sz="0" w:space="0" w:color="auto"/>
                      </w:divBdr>
                    </w:div>
                    <w:div w:id="1886945032">
                      <w:marLeft w:val="0"/>
                      <w:marRight w:val="0"/>
                      <w:marTop w:val="0"/>
                      <w:marBottom w:val="0"/>
                      <w:divBdr>
                        <w:top w:val="none" w:sz="0" w:space="0" w:color="auto"/>
                        <w:left w:val="none" w:sz="0" w:space="0" w:color="auto"/>
                        <w:bottom w:val="none" w:sz="0" w:space="0" w:color="auto"/>
                        <w:right w:val="none" w:sz="0" w:space="0" w:color="auto"/>
                      </w:divBdr>
                      <w:divsChild>
                        <w:div w:id="330064936">
                          <w:marLeft w:val="0"/>
                          <w:marRight w:val="0"/>
                          <w:marTop w:val="0"/>
                          <w:marBottom w:val="0"/>
                          <w:divBdr>
                            <w:top w:val="none" w:sz="0" w:space="0" w:color="auto"/>
                            <w:left w:val="none" w:sz="0" w:space="0" w:color="auto"/>
                            <w:bottom w:val="none" w:sz="0" w:space="0" w:color="auto"/>
                            <w:right w:val="none" w:sz="0" w:space="0" w:color="auto"/>
                          </w:divBdr>
                          <w:divsChild>
                            <w:div w:id="1777745868">
                              <w:marLeft w:val="0"/>
                              <w:marRight w:val="0"/>
                              <w:marTop w:val="0"/>
                              <w:marBottom w:val="0"/>
                              <w:divBdr>
                                <w:top w:val="none" w:sz="0" w:space="0" w:color="auto"/>
                                <w:left w:val="none" w:sz="0" w:space="0" w:color="auto"/>
                                <w:bottom w:val="none" w:sz="0" w:space="0" w:color="auto"/>
                                <w:right w:val="none" w:sz="0" w:space="0" w:color="auto"/>
                              </w:divBdr>
                              <w:divsChild>
                                <w:div w:id="676228850">
                                  <w:marLeft w:val="0"/>
                                  <w:marRight w:val="0"/>
                                  <w:marTop w:val="0"/>
                                  <w:marBottom w:val="0"/>
                                  <w:divBdr>
                                    <w:top w:val="none" w:sz="0" w:space="0" w:color="auto"/>
                                    <w:left w:val="none" w:sz="0" w:space="0" w:color="auto"/>
                                    <w:bottom w:val="none" w:sz="0" w:space="0" w:color="auto"/>
                                    <w:right w:val="none" w:sz="0" w:space="0" w:color="auto"/>
                                  </w:divBdr>
                                  <w:divsChild>
                                    <w:div w:id="1830292999">
                                      <w:marLeft w:val="0"/>
                                      <w:marRight w:val="0"/>
                                      <w:marTop w:val="0"/>
                                      <w:marBottom w:val="0"/>
                                      <w:divBdr>
                                        <w:top w:val="none" w:sz="0" w:space="0" w:color="auto"/>
                                        <w:left w:val="none" w:sz="0" w:space="0" w:color="auto"/>
                                        <w:bottom w:val="none" w:sz="0" w:space="0" w:color="auto"/>
                                        <w:right w:val="none" w:sz="0" w:space="0" w:color="auto"/>
                                      </w:divBdr>
                                      <w:divsChild>
                                        <w:div w:id="781846551">
                                          <w:marLeft w:val="0"/>
                                          <w:marRight w:val="0"/>
                                          <w:marTop w:val="450"/>
                                          <w:marBottom w:val="450"/>
                                          <w:divBdr>
                                            <w:top w:val="none" w:sz="0" w:space="0" w:color="auto"/>
                                            <w:left w:val="none" w:sz="0" w:space="0" w:color="auto"/>
                                            <w:bottom w:val="none" w:sz="0" w:space="0" w:color="auto"/>
                                            <w:right w:val="none" w:sz="0" w:space="0" w:color="auto"/>
                                          </w:divBdr>
                                        </w:div>
                                        <w:div w:id="971715919">
                                          <w:marLeft w:val="0"/>
                                          <w:marRight w:val="0"/>
                                          <w:marTop w:val="300"/>
                                          <w:marBottom w:val="300"/>
                                          <w:divBdr>
                                            <w:top w:val="none" w:sz="0" w:space="0" w:color="auto"/>
                                            <w:left w:val="none" w:sz="0" w:space="0" w:color="auto"/>
                                            <w:bottom w:val="none" w:sz="0" w:space="0" w:color="auto"/>
                                            <w:right w:val="none" w:sz="0" w:space="0" w:color="auto"/>
                                          </w:divBdr>
                                        </w:div>
                                        <w:div w:id="498623401">
                                          <w:marLeft w:val="0"/>
                                          <w:marRight w:val="0"/>
                                          <w:marTop w:val="0"/>
                                          <w:marBottom w:val="0"/>
                                          <w:divBdr>
                                            <w:top w:val="none" w:sz="0" w:space="0" w:color="auto"/>
                                            <w:left w:val="none" w:sz="0" w:space="0" w:color="auto"/>
                                            <w:bottom w:val="none" w:sz="0" w:space="0" w:color="auto"/>
                                            <w:right w:val="none" w:sz="0" w:space="0" w:color="auto"/>
                                          </w:divBdr>
                                        </w:div>
                                        <w:div w:id="1932010074">
                                          <w:marLeft w:val="0"/>
                                          <w:marRight w:val="0"/>
                                          <w:marTop w:val="0"/>
                                          <w:marBottom w:val="450"/>
                                          <w:divBdr>
                                            <w:top w:val="none" w:sz="0" w:space="0" w:color="auto"/>
                                            <w:left w:val="none" w:sz="0" w:space="0" w:color="auto"/>
                                            <w:bottom w:val="none" w:sz="0" w:space="0" w:color="auto"/>
                                            <w:right w:val="none" w:sz="0" w:space="0" w:color="auto"/>
                                          </w:divBdr>
                                        </w:div>
                                        <w:div w:id="2011442216">
                                          <w:marLeft w:val="0"/>
                                          <w:marRight w:val="0"/>
                                          <w:marTop w:val="450"/>
                                          <w:marBottom w:val="450"/>
                                          <w:divBdr>
                                            <w:top w:val="none" w:sz="0" w:space="0" w:color="auto"/>
                                            <w:left w:val="none" w:sz="0" w:space="0" w:color="auto"/>
                                            <w:bottom w:val="none" w:sz="0" w:space="0" w:color="auto"/>
                                            <w:right w:val="none" w:sz="0" w:space="0" w:color="auto"/>
                                          </w:divBdr>
                                        </w:div>
                                        <w:div w:id="474764842">
                                          <w:marLeft w:val="0"/>
                                          <w:marRight w:val="0"/>
                                          <w:marTop w:val="450"/>
                                          <w:marBottom w:val="450"/>
                                          <w:divBdr>
                                            <w:top w:val="none" w:sz="0" w:space="0" w:color="auto"/>
                                            <w:left w:val="none" w:sz="0" w:space="0" w:color="auto"/>
                                            <w:bottom w:val="none" w:sz="0" w:space="0" w:color="auto"/>
                                            <w:right w:val="none" w:sz="0" w:space="0" w:color="auto"/>
                                          </w:divBdr>
                                        </w:div>
                                        <w:div w:id="1040084510">
                                          <w:marLeft w:val="0"/>
                                          <w:marRight w:val="0"/>
                                          <w:marTop w:val="450"/>
                                          <w:marBottom w:val="450"/>
                                          <w:divBdr>
                                            <w:top w:val="none" w:sz="0" w:space="0" w:color="auto"/>
                                            <w:left w:val="none" w:sz="0" w:space="0" w:color="auto"/>
                                            <w:bottom w:val="none" w:sz="0" w:space="0" w:color="auto"/>
                                            <w:right w:val="none" w:sz="0" w:space="0" w:color="auto"/>
                                          </w:divBdr>
                                        </w:div>
                                        <w:div w:id="771555347">
                                          <w:marLeft w:val="300"/>
                                          <w:marRight w:val="0"/>
                                          <w:marTop w:val="0"/>
                                          <w:marBottom w:val="300"/>
                                          <w:divBdr>
                                            <w:top w:val="none" w:sz="0" w:space="0" w:color="auto"/>
                                            <w:left w:val="none" w:sz="0" w:space="0" w:color="auto"/>
                                            <w:bottom w:val="none" w:sz="0" w:space="0" w:color="auto"/>
                                            <w:right w:val="none" w:sz="0" w:space="0" w:color="auto"/>
                                          </w:divBdr>
                                        </w:div>
                                        <w:div w:id="925768396">
                                          <w:marLeft w:val="300"/>
                                          <w:marRight w:val="0"/>
                                          <w:marTop w:val="450"/>
                                          <w:marBottom w:val="450"/>
                                          <w:divBdr>
                                            <w:top w:val="none" w:sz="0" w:space="0" w:color="auto"/>
                                            <w:left w:val="none" w:sz="0" w:space="0" w:color="auto"/>
                                            <w:bottom w:val="none" w:sz="0" w:space="0" w:color="auto"/>
                                            <w:right w:val="none" w:sz="0" w:space="0" w:color="auto"/>
                                          </w:divBdr>
                                        </w:div>
                                        <w:div w:id="423916433">
                                          <w:marLeft w:val="300"/>
                                          <w:marRight w:val="0"/>
                                          <w:marTop w:val="450"/>
                                          <w:marBottom w:val="450"/>
                                          <w:divBdr>
                                            <w:top w:val="none" w:sz="0" w:space="0" w:color="auto"/>
                                            <w:left w:val="none" w:sz="0" w:space="0" w:color="auto"/>
                                            <w:bottom w:val="none" w:sz="0" w:space="0" w:color="auto"/>
                                            <w:right w:val="none" w:sz="0" w:space="0" w:color="auto"/>
                                          </w:divBdr>
                                        </w:div>
                                        <w:div w:id="751198119">
                                          <w:marLeft w:val="300"/>
                                          <w:marRight w:val="0"/>
                                          <w:marTop w:val="450"/>
                                          <w:marBottom w:val="450"/>
                                          <w:divBdr>
                                            <w:top w:val="none" w:sz="0" w:space="0" w:color="auto"/>
                                            <w:left w:val="none" w:sz="0" w:space="0" w:color="auto"/>
                                            <w:bottom w:val="none" w:sz="0" w:space="0" w:color="auto"/>
                                            <w:right w:val="none" w:sz="0" w:space="0" w:color="auto"/>
                                          </w:divBdr>
                                        </w:div>
                                        <w:div w:id="1518302356">
                                          <w:marLeft w:val="0"/>
                                          <w:marRight w:val="0"/>
                                          <w:marTop w:val="450"/>
                                          <w:marBottom w:val="450"/>
                                          <w:divBdr>
                                            <w:top w:val="none" w:sz="0" w:space="0" w:color="auto"/>
                                            <w:left w:val="none" w:sz="0" w:space="0" w:color="auto"/>
                                            <w:bottom w:val="none" w:sz="0" w:space="0" w:color="auto"/>
                                            <w:right w:val="none" w:sz="0" w:space="0" w:color="auto"/>
                                          </w:divBdr>
                                        </w:div>
                                        <w:div w:id="827402425">
                                          <w:marLeft w:val="0"/>
                                          <w:marRight w:val="0"/>
                                          <w:marTop w:val="450"/>
                                          <w:marBottom w:val="450"/>
                                          <w:divBdr>
                                            <w:top w:val="none" w:sz="0" w:space="0" w:color="auto"/>
                                            <w:left w:val="none" w:sz="0" w:space="0" w:color="auto"/>
                                            <w:bottom w:val="none" w:sz="0" w:space="0" w:color="auto"/>
                                            <w:right w:val="none" w:sz="0" w:space="0" w:color="auto"/>
                                          </w:divBdr>
                                        </w:div>
                                        <w:div w:id="1957327811">
                                          <w:marLeft w:val="0"/>
                                          <w:marRight w:val="0"/>
                                          <w:marTop w:val="0"/>
                                          <w:marBottom w:val="0"/>
                                          <w:divBdr>
                                            <w:top w:val="none" w:sz="0" w:space="0" w:color="auto"/>
                                            <w:left w:val="none" w:sz="0" w:space="0" w:color="auto"/>
                                            <w:bottom w:val="none" w:sz="0" w:space="0" w:color="auto"/>
                                            <w:right w:val="none" w:sz="0" w:space="0" w:color="auto"/>
                                          </w:divBdr>
                                          <w:divsChild>
                                            <w:div w:id="1706172536">
                                              <w:marLeft w:val="0"/>
                                              <w:marRight w:val="0"/>
                                              <w:marTop w:val="0"/>
                                              <w:marBottom w:val="0"/>
                                              <w:divBdr>
                                                <w:top w:val="none" w:sz="0" w:space="0" w:color="auto"/>
                                                <w:left w:val="none" w:sz="0" w:space="0" w:color="auto"/>
                                                <w:bottom w:val="none" w:sz="0" w:space="0" w:color="auto"/>
                                                <w:right w:val="none" w:sz="0" w:space="0" w:color="auto"/>
                                              </w:divBdr>
                                            </w:div>
                                            <w:div w:id="706102997">
                                              <w:marLeft w:val="0"/>
                                              <w:marRight w:val="0"/>
                                              <w:marTop w:val="0"/>
                                              <w:marBottom w:val="0"/>
                                              <w:divBdr>
                                                <w:top w:val="none" w:sz="0" w:space="0" w:color="auto"/>
                                                <w:left w:val="none" w:sz="0" w:space="0" w:color="auto"/>
                                                <w:bottom w:val="none" w:sz="0" w:space="0" w:color="auto"/>
                                                <w:right w:val="none" w:sz="0" w:space="0" w:color="auto"/>
                                              </w:divBdr>
                                              <w:divsChild>
                                                <w:div w:id="478958455">
                                                  <w:marLeft w:val="0"/>
                                                  <w:marRight w:val="0"/>
                                                  <w:marTop w:val="0"/>
                                                  <w:marBottom w:val="0"/>
                                                  <w:divBdr>
                                                    <w:top w:val="none" w:sz="0" w:space="0" w:color="auto"/>
                                                    <w:left w:val="none" w:sz="0" w:space="0" w:color="auto"/>
                                                    <w:bottom w:val="none" w:sz="0" w:space="0" w:color="auto"/>
                                                    <w:right w:val="none" w:sz="0" w:space="0" w:color="auto"/>
                                                  </w:divBdr>
                                                </w:div>
                                                <w:div w:id="67870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767833">
                                          <w:marLeft w:val="0"/>
                                          <w:marRight w:val="0"/>
                                          <w:marTop w:val="300"/>
                                          <w:marBottom w:val="300"/>
                                          <w:divBdr>
                                            <w:top w:val="none" w:sz="0" w:space="0" w:color="auto"/>
                                            <w:left w:val="none" w:sz="0" w:space="0" w:color="auto"/>
                                            <w:bottom w:val="none" w:sz="0" w:space="0" w:color="auto"/>
                                            <w:right w:val="none" w:sz="0" w:space="0" w:color="auto"/>
                                          </w:divBdr>
                                        </w:div>
                                        <w:div w:id="1655794507">
                                          <w:marLeft w:val="0"/>
                                          <w:marRight w:val="0"/>
                                          <w:marTop w:val="0"/>
                                          <w:marBottom w:val="0"/>
                                          <w:divBdr>
                                            <w:top w:val="none" w:sz="0" w:space="0" w:color="auto"/>
                                            <w:left w:val="none" w:sz="0" w:space="0" w:color="auto"/>
                                            <w:bottom w:val="none" w:sz="0" w:space="0" w:color="auto"/>
                                            <w:right w:val="none" w:sz="0" w:space="0" w:color="auto"/>
                                          </w:divBdr>
                                        </w:div>
                                        <w:div w:id="1141773360">
                                          <w:marLeft w:val="300"/>
                                          <w:marRight w:val="0"/>
                                          <w:marTop w:val="0"/>
                                          <w:marBottom w:val="300"/>
                                          <w:divBdr>
                                            <w:top w:val="none" w:sz="0" w:space="0" w:color="auto"/>
                                            <w:left w:val="none" w:sz="0" w:space="0" w:color="auto"/>
                                            <w:bottom w:val="none" w:sz="0" w:space="0" w:color="auto"/>
                                            <w:right w:val="none" w:sz="0" w:space="0" w:color="auto"/>
                                          </w:divBdr>
                                        </w:div>
                                        <w:div w:id="2041320328">
                                          <w:marLeft w:val="300"/>
                                          <w:marRight w:val="0"/>
                                          <w:marTop w:val="0"/>
                                          <w:marBottom w:val="300"/>
                                          <w:divBdr>
                                            <w:top w:val="none" w:sz="0" w:space="0" w:color="auto"/>
                                            <w:left w:val="none" w:sz="0" w:space="0" w:color="auto"/>
                                            <w:bottom w:val="none" w:sz="0" w:space="0" w:color="auto"/>
                                            <w:right w:val="none" w:sz="0" w:space="0" w:color="auto"/>
                                          </w:divBdr>
                                        </w:div>
                                        <w:div w:id="1689327493">
                                          <w:marLeft w:val="300"/>
                                          <w:marRight w:val="0"/>
                                          <w:marTop w:val="0"/>
                                          <w:marBottom w:val="300"/>
                                          <w:divBdr>
                                            <w:top w:val="none" w:sz="0" w:space="0" w:color="auto"/>
                                            <w:left w:val="none" w:sz="0" w:space="0" w:color="auto"/>
                                            <w:bottom w:val="none" w:sz="0" w:space="0" w:color="auto"/>
                                            <w:right w:val="none" w:sz="0" w:space="0" w:color="auto"/>
                                          </w:divBdr>
                                        </w:div>
                                        <w:div w:id="1626619872">
                                          <w:marLeft w:val="0"/>
                                          <w:marRight w:val="0"/>
                                          <w:marTop w:val="450"/>
                                          <w:marBottom w:val="450"/>
                                          <w:divBdr>
                                            <w:top w:val="none" w:sz="0" w:space="0" w:color="auto"/>
                                            <w:left w:val="none" w:sz="0" w:space="0" w:color="auto"/>
                                            <w:bottom w:val="none" w:sz="0" w:space="0" w:color="auto"/>
                                            <w:right w:val="none" w:sz="0" w:space="0" w:color="auto"/>
                                          </w:divBdr>
                                        </w:div>
                                        <w:div w:id="194000166">
                                          <w:marLeft w:val="0"/>
                                          <w:marRight w:val="0"/>
                                          <w:marTop w:val="450"/>
                                          <w:marBottom w:val="450"/>
                                          <w:divBdr>
                                            <w:top w:val="none" w:sz="0" w:space="0" w:color="auto"/>
                                            <w:left w:val="none" w:sz="0" w:space="0" w:color="auto"/>
                                            <w:bottom w:val="none" w:sz="0" w:space="0" w:color="auto"/>
                                            <w:right w:val="none" w:sz="0" w:space="0" w:color="auto"/>
                                          </w:divBdr>
                                          <w:divsChild>
                                            <w:div w:id="1278025677">
                                              <w:marLeft w:val="0"/>
                                              <w:marRight w:val="0"/>
                                              <w:marTop w:val="0"/>
                                              <w:marBottom w:val="0"/>
                                              <w:divBdr>
                                                <w:top w:val="none" w:sz="0" w:space="0" w:color="auto"/>
                                                <w:left w:val="none" w:sz="0" w:space="0" w:color="auto"/>
                                                <w:bottom w:val="none" w:sz="0" w:space="0" w:color="auto"/>
                                                <w:right w:val="none" w:sz="0" w:space="0" w:color="auto"/>
                                              </w:divBdr>
                                              <w:divsChild>
                                                <w:div w:id="120392755">
                                                  <w:marLeft w:val="0"/>
                                                  <w:marRight w:val="0"/>
                                                  <w:marTop w:val="450"/>
                                                  <w:marBottom w:val="450"/>
                                                  <w:divBdr>
                                                    <w:top w:val="none" w:sz="0" w:space="0" w:color="auto"/>
                                                    <w:left w:val="none" w:sz="0" w:space="0" w:color="auto"/>
                                                    <w:bottom w:val="none" w:sz="0" w:space="0" w:color="auto"/>
                                                    <w:right w:val="none" w:sz="0" w:space="0" w:color="auto"/>
                                                  </w:divBdr>
                                                </w:div>
                                                <w:div w:id="381758721">
                                                  <w:marLeft w:val="0"/>
                                                  <w:marRight w:val="0"/>
                                                  <w:marTop w:val="450"/>
                                                  <w:marBottom w:val="450"/>
                                                  <w:divBdr>
                                                    <w:top w:val="none" w:sz="0" w:space="0" w:color="auto"/>
                                                    <w:left w:val="none" w:sz="0" w:space="0" w:color="auto"/>
                                                    <w:bottom w:val="none" w:sz="0" w:space="0" w:color="auto"/>
                                                    <w:right w:val="none" w:sz="0" w:space="0" w:color="auto"/>
                                                  </w:divBdr>
                                                </w:div>
                                                <w:div w:id="394664877">
                                                  <w:marLeft w:val="0"/>
                                                  <w:marRight w:val="0"/>
                                                  <w:marTop w:val="450"/>
                                                  <w:marBottom w:val="450"/>
                                                  <w:divBdr>
                                                    <w:top w:val="none" w:sz="0" w:space="0" w:color="auto"/>
                                                    <w:left w:val="none" w:sz="0" w:space="0" w:color="auto"/>
                                                    <w:bottom w:val="none" w:sz="0" w:space="0" w:color="auto"/>
                                                    <w:right w:val="none" w:sz="0" w:space="0" w:color="auto"/>
                                                  </w:divBdr>
                                                </w:div>
                                                <w:div w:id="1031227848">
                                                  <w:marLeft w:val="0"/>
                                                  <w:marRight w:val="0"/>
                                                  <w:marTop w:val="450"/>
                                                  <w:marBottom w:val="450"/>
                                                  <w:divBdr>
                                                    <w:top w:val="none" w:sz="0" w:space="0" w:color="auto"/>
                                                    <w:left w:val="none" w:sz="0" w:space="0" w:color="auto"/>
                                                    <w:bottom w:val="none" w:sz="0" w:space="0" w:color="auto"/>
                                                    <w:right w:val="none" w:sz="0" w:space="0" w:color="auto"/>
                                                  </w:divBdr>
                                                </w:div>
                                                <w:div w:id="663122498">
                                                  <w:marLeft w:val="0"/>
                                                  <w:marRight w:val="0"/>
                                                  <w:marTop w:val="450"/>
                                                  <w:marBottom w:val="450"/>
                                                  <w:divBdr>
                                                    <w:top w:val="none" w:sz="0" w:space="0" w:color="auto"/>
                                                    <w:left w:val="none" w:sz="0" w:space="0" w:color="auto"/>
                                                    <w:bottom w:val="none" w:sz="0" w:space="0" w:color="auto"/>
                                                    <w:right w:val="none" w:sz="0" w:space="0" w:color="auto"/>
                                                  </w:divBdr>
                                                </w:div>
                                                <w:div w:id="3361318">
                                                  <w:marLeft w:val="0"/>
                                                  <w:marRight w:val="0"/>
                                                  <w:marTop w:val="450"/>
                                                  <w:marBottom w:val="450"/>
                                                  <w:divBdr>
                                                    <w:top w:val="none" w:sz="0" w:space="0" w:color="auto"/>
                                                    <w:left w:val="none" w:sz="0" w:space="0" w:color="auto"/>
                                                    <w:bottom w:val="none" w:sz="0" w:space="0" w:color="auto"/>
                                                    <w:right w:val="none" w:sz="0" w:space="0" w:color="auto"/>
                                                  </w:divBdr>
                                                </w:div>
                                                <w:div w:id="807553593">
                                                  <w:marLeft w:val="0"/>
                                                  <w:marRight w:val="0"/>
                                                  <w:marTop w:val="450"/>
                                                  <w:marBottom w:val="450"/>
                                                  <w:divBdr>
                                                    <w:top w:val="none" w:sz="0" w:space="0" w:color="auto"/>
                                                    <w:left w:val="none" w:sz="0" w:space="0" w:color="auto"/>
                                                    <w:bottom w:val="none" w:sz="0" w:space="0" w:color="auto"/>
                                                    <w:right w:val="none" w:sz="0" w:space="0" w:color="auto"/>
                                                  </w:divBdr>
                                                </w:div>
                                                <w:div w:id="224797578">
                                                  <w:marLeft w:val="0"/>
                                                  <w:marRight w:val="0"/>
                                                  <w:marTop w:val="450"/>
                                                  <w:marBottom w:val="450"/>
                                                  <w:divBdr>
                                                    <w:top w:val="none" w:sz="0" w:space="0" w:color="auto"/>
                                                    <w:left w:val="none" w:sz="0" w:space="0" w:color="auto"/>
                                                    <w:bottom w:val="none" w:sz="0" w:space="0" w:color="auto"/>
                                                    <w:right w:val="none" w:sz="0" w:space="0" w:color="auto"/>
                                                  </w:divBdr>
                                                </w:div>
                                                <w:div w:id="1739402363">
                                                  <w:marLeft w:val="0"/>
                                                  <w:marRight w:val="0"/>
                                                  <w:marTop w:val="450"/>
                                                  <w:marBottom w:val="450"/>
                                                  <w:divBdr>
                                                    <w:top w:val="none" w:sz="0" w:space="0" w:color="auto"/>
                                                    <w:left w:val="none" w:sz="0" w:space="0" w:color="auto"/>
                                                    <w:bottom w:val="none" w:sz="0" w:space="0" w:color="auto"/>
                                                    <w:right w:val="none" w:sz="0" w:space="0" w:color="auto"/>
                                                  </w:divBdr>
                                                </w:div>
                                                <w:div w:id="123087764">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120150211">
                                          <w:marLeft w:val="0"/>
                                          <w:marRight w:val="0"/>
                                          <w:marTop w:val="450"/>
                                          <w:marBottom w:val="450"/>
                                          <w:divBdr>
                                            <w:top w:val="none" w:sz="0" w:space="0" w:color="auto"/>
                                            <w:left w:val="none" w:sz="0" w:space="0" w:color="auto"/>
                                            <w:bottom w:val="none" w:sz="0" w:space="0" w:color="auto"/>
                                            <w:right w:val="none" w:sz="0" w:space="0" w:color="auto"/>
                                          </w:divBdr>
                                        </w:div>
                                        <w:div w:id="1577086766">
                                          <w:marLeft w:val="0"/>
                                          <w:marRight w:val="0"/>
                                          <w:marTop w:val="450"/>
                                          <w:marBottom w:val="450"/>
                                          <w:divBdr>
                                            <w:top w:val="none" w:sz="0" w:space="0" w:color="auto"/>
                                            <w:left w:val="none" w:sz="0" w:space="0" w:color="auto"/>
                                            <w:bottom w:val="none" w:sz="0" w:space="0" w:color="auto"/>
                                            <w:right w:val="none" w:sz="0" w:space="0" w:color="auto"/>
                                          </w:divBdr>
                                        </w:div>
                                        <w:div w:id="1837763970">
                                          <w:marLeft w:val="0"/>
                                          <w:marRight w:val="0"/>
                                          <w:marTop w:val="450"/>
                                          <w:marBottom w:val="450"/>
                                          <w:divBdr>
                                            <w:top w:val="none" w:sz="0" w:space="0" w:color="auto"/>
                                            <w:left w:val="none" w:sz="0" w:space="0" w:color="auto"/>
                                            <w:bottom w:val="none" w:sz="0" w:space="0" w:color="auto"/>
                                            <w:right w:val="none" w:sz="0" w:space="0" w:color="auto"/>
                                          </w:divBdr>
                                        </w:div>
                                        <w:div w:id="158540012">
                                          <w:marLeft w:val="0"/>
                                          <w:marRight w:val="0"/>
                                          <w:marTop w:val="450"/>
                                          <w:marBottom w:val="450"/>
                                          <w:divBdr>
                                            <w:top w:val="none" w:sz="0" w:space="0" w:color="auto"/>
                                            <w:left w:val="none" w:sz="0" w:space="0" w:color="auto"/>
                                            <w:bottom w:val="none" w:sz="0" w:space="0" w:color="auto"/>
                                            <w:right w:val="none" w:sz="0" w:space="0" w:color="auto"/>
                                          </w:divBdr>
                                        </w:div>
                                        <w:div w:id="220407911">
                                          <w:marLeft w:val="0"/>
                                          <w:marRight w:val="0"/>
                                          <w:marTop w:val="450"/>
                                          <w:marBottom w:val="450"/>
                                          <w:divBdr>
                                            <w:top w:val="none" w:sz="0" w:space="0" w:color="auto"/>
                                            <w:left w:val="none" w:sz="0" w:space="0" w:color="auto"/>
                                            <w:bottom w:val="none" w:sz="0" w:space="0" w:color="auto"/>
                                            <w:right w:val="none" w:sz="0" w:space="0" w:color="auto"/>
                                          </w:divBdr>
                                        </w:div>
                                        <w:div w:id="185947159">
                                          <w:marLeft w:val="0"/>
                                          <w:marRight w:val="0"/>
                                          <w:marTop w:val="450"/>
                                          <w:marBottom w:val="450"/>
                                          <w:divBdr>
                                            <w:top w:val="none" w:sz="0" w:space="0" w:color="auto"/>
                                            <w:left w:val="none" w:sz="0" w:space="0" w:color="auto"/>
                                            <w:bottom w:val="none" w:sz="0" w:space="0" w:color="auto"/>
                                            <w:right w:val="none" w:sz="0" w:space="0" w:color="auto"/>
                                          </w:divBdr>
                                        </w:div>
                                        <w:div w:id="647055504">
                                          <w:marLeft w:val="0"/>
                                          <w:marRight w:val="0"/>
                                          <w:marTop w:val="450"/>
                                          <w:marBottom w:val="450"/>
                                          <w:divBdr>
                                            <w:top w:val="none" w:sz="0" w:space="0" w:color="auto"/>
                                            <w:left w:val="none" w:sz="0" w:space="0" w:color="auto"/>
                                            <w:bottom w:val="none" w:sz="0" w:space="0" w:color="auto"/>
                                            <w:right w:val="none" w:sz="0" w:space="0" w:color="auto"/>
                                          </w:divBdr>
                                        </w:div>
                                        <w:div w:id="417481591">
                                          <w:marLeft w:val="0"/>
                                          <w:marRight w:val="0"/>
                                          <w:marTop w:val="450"/>
                                          <w:marBottom w:val="450"/>
                                          <w:divBdr>
                                            <w:top w:val="none" w:sz="0" w:space="0" w:color="auto"/>
                                            <w:left w:val="none" w:sz="0" w:space="0" w:color="auto"/>
                                            <w:bottom w:val="none" w:sz="0" w:space="0" w:color="auto"/>
                                            <w:right w:val="none" w:sz="0" w:space="0" w:color="auto"/>
                                          </w:divBdr>
                                          <w:divsChild>
                                            <w:div w:id="1206913472">
                                              <w:marLeft w:val="0"/>
                                              <w:marRight w:val="0"/>
                                              <w:marTop w:val="0"/>
                                              <w:marBottom w:val="0"/>
                                              <w:divBdr>
                                                <w:top w:val="none" w:sz="0" w:space="0" w:color="auto"/>
                                                <w:left w:val="none" w:sz="0" w:space="0" w:color="auto"/>
                                                <w:bottom w:val="none" w:sz="0" w:space="0" w:color="auto"/>
                                                <w:right w:val="none" w:sz="0" w:space="0" w:color="auto"/>
                                              </w:divBdr>
                                              <w:divsChild>
                                                <w:div w:id="1458598311">
                                                  <w:marLeft w:val="0"/>
                                                  <w:marRight w:val="0"/>
                                                  <w:marTop w:val="150"/>
                                                  <w:marBottom w:val="300"/>
                                                  <w:divBdr>
                                                    <w:top w:val="none" w:sz="0" w:space="0" w:color="auto"/>
                                                    <w:left w:val="none" w:sz="0" w:space="0" w:color="auto"/>
                                                    <w:bottom w:val="none" w:sz="0" w:space="0" w:color="auto"/>
                                                    <w:right w:val="none" w:sz="0" w:space="0" w:color="auto"/>
                                                  </w:divBdr>
                                                </w:div>
                                                <w:div w:id="1261914517">
                                                  <w:marLeft w:val="0"/>
                                                  <w:marRight w:val="0"/>
                                                  <w:marTop w:val="150"/>
                                                  <w:marBottom w:val="300"/>
                                                  <w:divBdr>
                                                    <w:top w:val="none" w:sz="0" w:space="0" w:color="auto"/>
                                                    <w:left w:val="none" w:sz="0" w:space="0" w:color="auto"/>
                                                    <w:bottom w:val="none" w:sz="0" w:space="0" w:color="auto"/>
                                                    <w:right w:val="none" w:sz="0" w:space="0" w:color="auto"/>
                                                  </w:divBdr>
                                                </w:div>
                                                <w:div w:id="122190312">
                                                  <w:marLeft w:val="0"/>
                                                  <w:marRight w:val="0"/>
                                                  <w:marTop w:val="150"/>
                                                  <w:marBottom w:val="300"/>
                                                  <w:divBdr>
                                                    <w:top w:val="none" w:sz="0" w:space="0" w:color="auto"/>
                                                    <w:left w:val="none" w:sz="0" w:space="0" w:color="auto"/>
                                                    <w:bottom w:val="none" w:sz="0" w:space="0" w:color="auto"/>
                                                    <w:right w:val="none" w:sz="0" w:space="0" w:color="auto"/>
                                                  </w:divBdr>
                                                </w:div>
                                                <w:div w:id="1694309075">
                                                  <w:marLeft w:val="0"/>
                                                  <w:marRight w:val="0"/>
                                                  <w:marTop w:val="150"/>
                                                  <w:marBottom w:val="300"/>
                                                  <w:divBdr>
                                                    <w:top w:val="none" w:sz="0" w:space="0" w:color="auto"/>
                                                    <w:left w:val="none" w:sz="0" w:space="0" w:color="auto"/>
                                                    <w:bottom w:val="none" w:sz="0" w:space="0" w:color="auto"/>
                                                    <w:right w:val="none" w:sz="0" w:space="0" w:color="auto"/>
                                                  </w:divBdr>
                                                </w:div>
                                                <w:div w:id="817579495">
                                                  <w:marLeft w:val="0"/>
                                                  <w:marRight w:val="0"/>
                                                  <w:marTop w:val="150"/>
                                                  <w:marBottom w:val="300"/>
                                                  <w:divBdr>
                                                    <w:top w:val="none" w:sz="0" w:space="0" w:color="auto"/>
                                                    <w:left w:val="none" w:sz="0" w:space="0" w:color="auto"/>
                                                    <w:bottom w:val="none" w:sz="0" w:space="0" w:color="auto"/>
                                                    <w:right w:val="none" w:sz="0" w:space="0" w:color="auto"/>
                                                  </w:divBdr>
                                                </w:div>
                                                <w:div w:id="1563371099">
                                                  <w:marLeft w:val="0"/>
                                                  <w:marRight w:val="0"/>
                                                  <w:marTop w:val="150"/>
                                                  <w:marBottom w:val="300"/>
                                                  <w:divBdr>
                                                    <w:top w:val="none" w:sz="0" w:space="0" w:color="auto"/>
                                                    <w:left w:val="none" w:sz="0" w:space="0" w:color="auto"/>
                                                    <w:bottom w:val="none" w:sz="0" w:space="0" w:color="auto"/>
                                                    <w:right w:val="none" w:sz="0" w:space="0" w:color="auto"/>
                                                  </w:divBdr>
                                                </w:div>
                                                <w:div w:id="1920749693">
                                                  <w:marLeft w:val="0"/>
                                                  <w:marRight w:val="0"/>
                                                  <w:marTop w:val="150"/>
                                                  <w:marBottom w:val="300"/>
                                                  <w:divBdr>
                                                    <w:top w:val="none" w:sz="0" w:space="0" w:color="auto"/>
                                                    <w:left w:val="none" w:sz="0" w:space="0" w:color="auto"/>
                                                    <w:bottom w:val="none" w:sz="0" w:space="0" w:color="auto"/>
                                                    <w:right w:val="none" w:sz="0" w:space="0" w:color="auto"/>
                                                  </w:divBdr>
                                                </w:div>
                                                <w:div w:id="1603148779">
                                                  <w:marLeft w:val="0"/>
                                                  <w:marRight w:val="0"/>
                                                  <w:marTop w:val="150"/>
                                                  <w:marBottom w:val="300"/>
                                                  <w:divBdr>
                                                    <w:top w:val="none" w:sz="0" w:space="0" w:color="auto"/>
                                                    <w:left w:val="none" w:sz="0" w:space="0" w:color="auto"/>
                                                    <w:bottom w:val="none" w:sz="0" w:space="0" w:color="auto"/>
                                                    <w:right w:val="none" w:sz="0" w:space="0" w:color="auto"/>
                                                  </w:divBdr>
                                                </w:div>
                                                <w:div w:id="226379577">
                                                  <w:marLeft w:val="0"/>
                                                  <w:marRight w:val="0"/>
                                                  <w:marTop w:val="150"/>
                                                  <w:marBottom w:val="300"/>
                                                  <w:divBdr>
                                                    <w:top w:val="none" w:sz="0" w:space="0" w:color="auto"/>
                                                    <w:left w:val="none" w:sz="0" w:space="0" w:color="auto"/>
                                                    <w:bottom w:val="none" w:sz="0" w:space="0" w:color="auto"/>
                                                    <w:right w:val="none" w:sz="0" w:space="0" w:color="auto"/>
                                                  </w:divBdr>
                                                </w:div>
                                                <w:div w:id="2122218949">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376351364">
                                          <w:marLeft w:val="0"/>
                                          <w:marRight w:val="0"/>
                                          <w:marTop w:val="450"/>
                                          <w:marBottom w:val="450"/>
                                          <w:divBdr>
                                            <w:top w:val="none" w:sz="0" w:space="0" w:color="auto"/>
                                            <w:left w:val="none" w:sz="0" w:space="0" w:color="auto"/>
                                            <w:bottom w:val="none" w:sz="0" w:space="0" w:color="auto"/>
                                            <w:right w:val="none" w:sz="0" w:space="0" w:color="auto"/>
                                          </w:divBdr>
                                        </w:div>
                                        <w:div w:id="2004383244">
                                          <w:marLeft w:val="0"/>
                                          <w:marRight w:val="0"/>
                                          <w:marTop w:val="450"/>
                                          <w:marBottom w:val="450"/>
                                          <w:divBdr>
                                            <w:top w:val="none" w:sz="0" w:space="0" w:color="auto"/>
                                            <w:left w:val="none" w:sz="0" w:space="0" w:color="auto"/>
                                            <w:bottom w:val="none" w:sz="0" w:space="0" w:color="auto"/>
                                            <w:right w:val="none" w:sz="0" w:space="0" w:color="auto"/>
                                          </w:divBdr>
                                          <w:divsChild>
                                            <w:div w:id="1172258563">
                                              <w:marLeft w:val="0"/>
                                              <w:marRight w:val="0"/>
                                              <w:marTop w:val="0"/>
                                              <w:marBottom w:val="0"/>
                                              <w:divBdr>
                                                <w:top w:val="none" w:sz="0" w:space="0" w:color="auto"/>
                                                <w:left w:val="none" w:sz="0" w:space="0" w:color="auto"/>
                                                <w:bottom w:val="none" w:sz="0" w:space="0" w:color="auto"/>
                                                <w:right w:val="none" w:sz="0" w:space="0" w:color="auto"/>
                                              </w:divBdr>
                                              <w:divsChild>
                                                <w:div w:id="686641767">
                                                  <w:marLeft w:val="0"/>
                                                  <w:marRight w:val="0"/>
                                                  <w:marTop w:val="150"/>
                                                  <w:marBottom w:val="300"/>
                                                  <w:divBdr>
                                                    <w:top w:val="none" w:sz="0" w:space="0" w:color="auto"/>
                                                    <w:left w:val="none" w:sz="0" w:space="0" w:color="auto"/>
                                                    <w:bottom w:val="none" w:sz="0" w:space="0" w:color="auto"/>
                                                    <w:right w:val="none" w:sz="0" w:space="0" w:color="auto"/>
                                                  </w:divBdr>
                                                </w:div>
                                                <w:div w:id="1577398353">
                                                  <w:marLeft w:val="0"/>
                                                  <w:marRight w:val="0"/>
                                                  <w:marTop w:val="150"/>
                                                  <w:marBottom w:val="300"/>
                                                  <w:divBdr>
                                                    <w:top w:val="none" w:sz="0" w:space="0" w:color="auto"/>
                                                    <w:left w:val="none" w:sz="0" w:space="0" w:color="auto"/>
                                                    <w:bottom w:val="none" w:sz="0" w:space="0" w:color="auto"/>
                                                    <w:right w:val="none" w:sz="0" w:space="0" w:color="auto"/>
                                                  </w:divBdr>
                                                </w:div>
                                                <w:div w:id="808398322">
                                                  <w:marLeft w:val="0"/>
                                                  <w:marRight w:val="0"/>
                                                  <w:marTop w:val="150"/>
                                                  <w:marBottom w:val="300"/>
                                                  <w:divBdr>
                                                    <w:top w:val="none" w:sz="0" w:space="0" w:color="auto"/>
                                                    <w:left w:val="none" w:sz="0" w:space="0" w:color="auto"/>
                                                    <w:bottom w:val="none" w:sz="0" w:space="0" w:color="auto"/>
                                                    <w:right w:val="none" w:sz="0" w:space="0" w:color="auto"/>
                                                  </w:divBdr>
                                                </w:div>
                                                <w:div w:id="717702618">
                                                  <w:marLeft w:val="0"/>
                                                  <w:marRight w:val="0"/>
                                                  <w:marTop w:val="150"/>
                                                  <w:marBottom w:val="300"/>
                                                  <w:divBdr>
                                                    <w:top w:val="none" w:sz="0" w:space="0" w:color="auto"/>
                                                    <w:left w:val="none" w:sz="0" w:space="0" w:color="auto"/>
                                                    <w:bottom w:val="none" w:sz="0" w:space="0" w:color="auto"/>
                                                    <w:right w:val="none" w:sz="0" w:space="0" w:color="auto"/>
                                                  </w:divBdr>
                                                </w:div>
                                                <w:div w:id="1261258555">
                                                  <w:marLeft w:val="0"/>
                                                  <w:marRight w:val="0"/>
                                                  <w:marTop w:val="150"/>
                                                  <w:marBottom w:val="300"/>
                                                  <w:divBdr>
                                                    <w:top w:val="none" w:sz="0" w:space="0" w:color="auto"/>
                                                    <w:left w:val="none" w:sz="0" w:space="0" w:color="auto"/>
                                                    <w:bottom w:val="none" w:sz="0" w:space="0" w:color="auto"/>
                                                    <w:right w:val="none" w:sz="0" w:space="0" w:color="auto"/>
                                                  </w:divBdr>
                                                </w:div>
                                                <w:div w:id="842552822">
                                                  <w:marLeft w:val="0"/>
                                                  <w:marRight w:val="0"/>
                                                  <w:marTop w:val="150"/>
                                                  <w:marBottom w:val="300"/>
                                                  <w:divBdr>
                                                    <w:top w:val="none" w:sz="0" w:space="0" w:color="auto"/>
                                                    <w:left w:val="none" w:sz="0" w:space="0" w:color="auto"/>
                                                    <w:bottom w:val="none" w:sz="0" w:space="0" w:color="auto"/>
                                                    <w:right w:val="none" w:sz="0" w:space="0" w:color="auto"/>
                                                  </w:divBdr>
                                                </w:div>
                                                <w:div w:id="1502238421">
                                                  <w:marLeft w:val="0"/>
                                                  <w:marRight w:val="0"/>
                                                  <w:marTop w:val="150"/>
                                                  <w:marBottom w:val="300"/>
                                                  <w:divBdr>
                                                    <w:top w:val="none" w:sz="0" w:space="0" w:color="auto"/>
                                                    <w:left w:val="none" w:sz="0" w:space="0" w:color="auto"/>
                                                    <w:bottom w:val="none" w:sz="0" w:space="0" w:color="auto"/>
                                                    <w:right w:val="none" w:sz="0" w:space="0" w:color="auto"/>
                                                  </w:divBdr>
                                                </w:div>
                                                <w:div w:id="1105150831">
                                                  <w:marLeft w:val="0"/>
                                                  <w:marRight w:val="0"/>
                                                  <w:marTop w:val="150"/>
                                                  <w:marBottom w:val="300"/>
                                                  <w:divBdr>
                                                    <w:top w:val="none" w:sz="0" w:space="0" w:color="auto"/>
                                                    <w:left w:val="none" w:sz="0" w:space="0" w:color="auto"/>
                                                    <w:bottom w:val="none" w:sz="0" w:space="0" w:color="auto"/>
                                                    <w:right w:val="none" w:sz="0" w:space="0" w:color="auto"/>
                                                  </w:divBdr>
                                                </w:div>
                                                <w:div w:id="218520478">
                                                  <w:marLeft w:val="0"/>
                                                  <w:marRight w:val="0"/>
                                                  <w:marTop w:val="150"/>
                                                  <w:marBottom w:val="300"/>
                                                  <w:divBdr>
                                                    <w:top w:val="none" w:sz="0" w:space="0" w:color="auto"/>
                                                    <w:left w:val="none" w:sz="0" w:space="0" w:color="auto"/>
                                                    <w:bottom w:val="none" w:sz="0" w:space="0" w:color="auto"/>
                                                    <w:right w:val="none" w:sz="0" w:space="0" w:color="auto"/>
                                                  </w:divBdr>
                                                </w:div>
                                                <w:div w:id="1665932272">
                                                  <w:marLeft w:val="0"/>
                                                  <w:marRight w:val="0"/>
                                                  <w:marTop w:val="150"/>
                                                  <w:marBottom w:val="300"/>
                                                  <w:divBdr>
                                                    <w:top w:val="none" w:sz="0" w:space="0" w:color="auto"/>
                                                    <w:left w:val="none" w:sz="0" w:space="0" w:color="auto"/>
                                                    <w:bottom w:val="none" w:sz="0" w:space="0" w:color="auto"/>
                                                    <w:right w:val="none" w:sz="0" w:space="0" w:color="auto"/>
                                                  </w:divBdr>
                                                </w:div>
                                                <w:div w:id="1355884072">
                                                  <w:marLeft w:val="0"/>
                                                  <w:marRight w:val="0"/>
                                                  <w:marTop w:val="150"/>
                                                  <w:marBottom w:val="300"/>
                                                  <w:divBdr>
                                                    <w:top w:val="none" w:sz="0" w:space="0" w:color="auto"/>
                                                    <w:left w:val="none" w:sz="0" w:space="0" w:color="auto"/>
                                                    <w:bottom w:val="none" w:sz="0" w:space="0" w:color="auto"/>
                                                    <w:right w:val="none" w:sz="0" w:space="0" w:color="auto"/>
                                                  </w:divBdr>
                                                </w:div>
                                                <w:div w:id="1879004732">
                                                  <w:marLeft w:val="0"/>
                                                  <w:marRight w:val="0"/>
                                                  <w:marTop w:val="150"/>
                                                  <w:marBottom w:val="300"/>
                                                  <w:divBdr>
                                                    <w:top w:val="none" w:sz="0" w:space="0" w:color="auto"/>
                                                    <w:left w:val="none" w:sz="0" w:space="0" w:color="auto"/>
                                                    <w:bottom w:val="none" w:sz="0" w:space="0" w:color="auto"/>
                                                    <w:right w:val="none" w:sz="0" w:space="0" w:color="auto"/>
                                                  </w:divBdr>
                                                </w:div>
                                                <w:div w:id="1273511475">
                                                  <w:marLeft w:val="0"/>
                                                  <w:marRight w:val="0"/>
                                                  <w:marTop w:val="150"/>
                                                  <w:marBottom w:val="300"/>
                                                  <w:divBdr>
                                                    <w:top w:val="none" w:sz="0" w:space="0" w:color="auto"/>
                                                    <w:left w:val="none" w:sz="0" w:space="0" w:color="auto"/>
                                                    <w:bottom w:val="none" w:sz="0" w:space="0" w:color="auto"/>
                                                    <w:right w:val="none" w:sz="0" w:space="0" w:color="auto"/>
                                                  </w:divBdr>
                                                </w:div>
                                                <w:div w:id="1451708354">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397825897">
                                          <w:marLeft w:val="0"/>
                                          <w:marRight w:val="0"/>
                                          <w:marTop w:val="450"/>
                                          <w:marBottom w:val="450"/>
                                          <w:divBdr>
                                            <w:top w:val="none" w:sz="0" w:space="0" w:color="auto"/>
                                            <w:left w:val="none" w:sz="0" w:space="0" w:color="auto"/>
                                            <w:bottom w:val="none" w:sz="0" w:space="0" w:color="auto"/>
                                            <w:right w:val="none" w:sz="0" w:space="0" w:color="auto"/>
                                          </w:divBdr>
                                        </w:div>
                                        <w:div w:id="1009259895">
                                          <w:marLeft w:val="0"/>
                                          <w:marRight w:val="0"/>
                                          <w:marTop w:val="450"/>
                                          <w:marBottom w:val="450"/>
                                          <w:divBdr>
                                            <w:top w:val="none" w:sz="0" w:space="0" w:color="auto"/>
                                            <w:left w:val="none" w:sz="0" w:space="0" w:color="auto"/>
                                            <w:bottom w:val="none" w:sz="0" w:space="0" w:color="auto"/>
                                            <w:right w:val="none" w:sz="0" w:space="0" w:color="auto"/>
                                          </w:divBdr>
                                        </w:div>
                                        <w:div w:id="381637324">
                                          <w:marLeft w:val="0"/>
                                          <w:marRight w:val="0"/>
                                          <w:marTop w:val="450"/>
                                          <w:marBottom w:val="450"/>
                                          <w:divBdr>
                                            <w:top w:val="none" w:sz="0" w:space="0" w:color="auto"/>
                                            <w:left w:val="none" w:sz="0" w:space="0" w:color="auto"/>
                                            <w:bottom w:val="none" w:sz="0" w:space="0" w:color="auto"/>
                                            <w:right w:val="none" w:sz="0" w:space="0" w:color="auto"/>
                                          </w:divBdr>
                                        </w:div>
                                        <w:div w:id="123043702">
                                          <w:marLeft w:val="0"/>
                                          <w:marRight w:val="0"/>
                                          <w:marTop w:val="450"/>
                                          <w:marBottom w:val="450"/>
                                          <w:divBdr>
                                            <w:top w:val="none" w:sz="0" w:space="0" w:color="auto"/>
                                            <w:left w:val="none" w:sz="0" w:space="0" w:color="auto"/>
                                            <w:bottom w:val="none" w:sz="0" w:space="0" w:color="auto"/>
                                            <w:right w:val="none" w:sz="0" w:space="0" w:color="auto"/>
                                          </w:divBdr>
                                        </w:div>
                                        <w:div w:id="135876448">
                                          <w:marLeft w:val="0"/>
                                          <w:marRight w:val="0"/>
                                          <w:marTop w:val="450"/>
                                          <w:marBottom w:val="450"/>
                                          <w:divBdr>
                                            <w:top w:val="none" w:sz="0" w:space="0" w:color="auto"/>
                                            <w:left w:val="none" w:sz="0" w:space="0" w:color="auto"/>
                                            <w:bottom w:val="none" w:sz="0" w:space="0" w:color="auto"/>
                                            <w:right w:val="none" w:sz="0" w:space="0" w:color="auto"/>
                                          </w:divBdr>
                                        </w:div>
                                        <w:div w:id="1895114741">
                                          <w:marLeft w:val="0"/>
                                          <w:marRight w:val="0"/>
                                          <w:marTop w:val="450"/>
                                          <w:marBottom w:val="450"/>
                                          <w:divBdr>
                                            <w:top w:val="none" w:sz="0" w:space="0" w:color="auto"/>
                                            <w:left w:val="none" w:sz="0" w:space="0" w:color="auto"/>
                                            <w:bottom w:val="none" w:sz="0" w:space="0" w:color="auto"/>
                                            <w:right w:val="none" w:sz="0" w:space="0" w:color="auto"/>
                                          </w:divBdr>
                                        </w:div>
                                        <w:div w:id="1805155672">
                                          <w:marLeft w:val="0"/>
                                          <w:marRight w:val="0"/>
                                          <w:marTop w:val="450"/>
                                          <w:marBottom w:val="450"/>
                                          <w:divBdr>
                                            <w:top w:val="none" w:sz="0" w:space="0" w:color="auto"/>
                                            <w:left w:val="none" w:sz="0" w:space="0" w:color="auto"/>
                                            <w:bottom w:val="none" w:sz="0" w:space="0" w:color="auto"/>
                                            <w:right w:val="none" w:sz="0" w:space="0" w:color="auto"/>
                                          </w:divBdr>
                                        </w:div>
                                        <w:div w:id="942957333">
                                          <w:marLeft w:val="0"/>
                                          <w:marRight w:val="0"/>
                                          <w:marTop w:val="450"/>
                                          <w:marBottom w:val="450"/>
                                          <w:divBdr>
                                            <w:top w:val="none" w:sz="0" w:space="0" w:color="auto"/>
                                            <w:left w:val="none" w:sz="0" w:space="0" w:color="auto"/>
                                            <w:bottom w:val="none" w:sz="0" w:space="0" w:color="auto"/>
                                            <w:right w:val="none" w:sz="0" w:space="0" w:color="auto"/>
                                          </w:divBdr>
                                        </w:div>
                                        <w:div w:id="870534564">
                                          <w:marLeft w:val="0"/>
                                          <w:marRight w:val="0"/>
                                          <w:marTop w:val="450"/>
                                          <w:marBottom w:val="450"/>
                                          <w:divBdr>
                                            <w:top w:val="none" w:sz="0" w:space="0" w:color="auto"/>
                                            <w:left w:val="none" w:sz="0" w:space="0" w:color="auto"/>
                                            <w:bottom w:val="none" w:sz="0" w:space="0" w:color="auto"/>
                                            <w:right w:val="none" w:sz="0" w:space="0" w:color="auto"/>
                                          </w:divBdr>
                                        </w:div>
                                        <w:div w:id="284426737">
                                          <w:marLeft w:val="0"/>
                                          <w:marRight w:val="0"/>
                                          <w:marTop w:val="450"/>
                                          <w:marBottom w:val="450"/>
                                          <w:divBdr>
                                            <w:top w:val="none" w:sz="0" w:space="0" w:color="auto"/>
                                            <w:left w:val="none" w:sz="0" w:space="0" w:color="auto"/>
                                            <w:bottom w:val="none" w:sz="0" w:space="0" w:color="auto"/>
                                            <w:right w:val="none" w:sz="0" w:space="0" w:color="auto"/>
                                          </w:divBdr>
                                          <w:divsChild>
                                            <w:div w:id="607739421">
                                              <w:marLeft w:val="0"/>
                                              <w:marRight w:val="0"/>
                                              <w:marTop w:val="0"/>
                                              <w:marBottom w:val="0"/>
                                              <w:divBdr>
                                                <w:top w:val="none" w:sz="0" w:space="0" w:color="auto"/>
                                                <w:left w:val="none" w:sz="0" w:space="0" w:color="auto"/>
                                                <w:bottom w:val="none" w:sz="0" w:space="0" w:color="auto"/>
                                                <w:right w:val="none" w:sz="0" w:space="0" w:color="auto"/>
                                              </w:divBdr>
                                              <w:divsChild>
                                                <w:div w:id="934482471">
                                                  <w:marLeft w:val="0"/>
                                                  <w:marRight w:val="0"/>
                                                  <w:marTop w:val="150"/>
                                                  <w:marBottom w:val="300"/>
                                                  <w:divBdr>
                                                    <w:top w:val="none" w:sz="0" w:space="0" w:color="auto"/>
                                                    <w:left w:val="none" w:sz="0" w:space="0" w:color="auto"/>
                                                    <w:bottom w:val="none" w:sz="0" w:space="0" w:color="auto"/>
                                                    <w:right w:val="none" w:sz="0" w:space="0" w:color="auto"/>
                                                  </w:divBdr>
                                                </w:div>
                                                <w:div w:id="1711568123">
                                                  <w:marLeft w:val="0"/>
                                                  <w:marRight w:val="0"/>
                                                  <w:marTop w:val="150"/>
                                                  <w:marBottom w:val="300"/>
                                                  <w:divBdr>
                                                    <w:top w:val="none" w:sz="0" w:space="0" w:color="auto"/>
                                                    <w:left w:val="none" w:sz="0" w:space="0" w:color="auto"/>
                                                    <w:bottom w:val="none" w:sz="0" w:space="0" w:color="auto"/>
                                                    <w:right w:val="none" w:sz="0" w:space="0" w:color="auto"/>
                                                  </w:divBdr>
                                                </w:div>
                                                <w:div w:id="2113082883">
                                                  <w:marLeft w:val="0"/>
                                                  <w:marRight w:val="0"/>
                                                  <w:marTop w:val="150"/>
                                                  <w:marBottom w:val="300"/>
                                                  <w:divBdr>
                                                    <w:top w:val="none" w:sz="0" w:space="0" w:color="auto"/>
                                                    <w:left w:val="none" w:sz="0" w:space="0" w:color="auto"/>
                                                    <w:bottom w:val="none" w:sz="0" w:space="0" w:color="auto"/>
                                                    <w:right w:val="none" w:sz="0" w:space="0" w:color="auto"/>
                                                  </w:divBdr>
                                                </w:div>
                                                <w:div w:id="2117409128">
                                                  <w:marLeft w:val="0"/>
                                                  <w:marRight w:val="0"/>
                                                  <w:marTop w:val="150"/>
                                                  <w:marBottom w:val="300"/>
                                                  <w:divBdr>
                                                    <w:top w:val="none" w:sz="0" w:space="0" w:color="auto"/>
                                                    <w:left w:val="none" w:sz="0" w:space="0" w:color="auto"/>
                                                    <w:bottom w:val="none" w:sz="0" w:space="0" w:color="auto"/>
                                                    <w:right w:val="none" w:sz="0" w:space="0" w:color="auto"/>
                                                  </w:divBdr>
                                                </w:div>
                                                <w:div w:id="875045548">
                                                  <w:marLeft w:val="0"/>
                                                  <w:marRight w:val="0"/>
                                                  <w:marTop w:val="150"/>
                                                  <w:marBottom w:val="300"/>
                                                  <w:divBdr>
                                                    <w:top w:val="none" w:sz="0" w:space="0" w:color="auto"/>
                                                    <w:left w:val="none" w:sz="0" w:space="0" w:color="auto"/>
                                                    <w:bottom w:val="none" w:sz="0" w:space="0" w:color="auto"/>
                                                    <w:right w:val="none" w:sz="0" w:space="0" w:color="auto"/>
                                                  </w:divBdr>
                                                </w:div>
                                                <w:div w:id="1045789721">
                                                  <w:marLeft w:val="0"/>
                                                  <w:marRight w:val="0"/>
                                                  <w:marTop w:val="150"/>
                                                  <w:marBottom w:val="300"/>
                                                  <w:divBdr>
                                                    <w:top w:val="none" w:sz="0" w:space="0" w:color="auto"/>
                                                    <w:left w:val="none" w:sz="0" w:space="0" w:color="auto"/>
                                                    <w:bottom w:val="none" w:sz="0" w:space="0" w:color="auto"/>
                                                    <w:right w:val="none" w:sz="0" w:space="0" w:color="auto"/>
                                                  </w:divBdr>
                                                </w:div>
                                                <w:div w:id="1837577186">
                                                  <w:marLeft w:val="0"/>
                                                  <w:marRight w:val="0"/>
                                                  <w:marTop w:val="150"/>
                                                  <w:marBottom w:val="300"/>
                                                  <w:divBdr>
                                                    <w:top w:val="none" w:sz="0" w:space="0" w:color="auto"/>
                                                    <w:left w:val="none" w:sz="0" w:space="0" w:color="auto"/>
                                                    <w:bottom w:val="none" w:sz="0" w:space="0" w:color="auto"/>
                                                    <w:right w:val="none" w:sz="0" w:space="0" w:color="auto"/>
                                                  </w:divBdr>
                                                </w:div>
                                                <w:div w:id="1962803875">
                                                  <w:marLeft w:val="0"/>
                                                  <w:marRight w:val="0"/>
                                                  <w:marTop w:val="150"/>
                                                  <w:marBottom w:val="300"/>
                                                  <w:divBdr>
                                                    <w:top w:val="none" w:sz="0" w:space="0" w:color="auto"/>
                                                    <w:left w:val="none" w:sz="0" w:space="0" w:color="auto"/>
                                                    <w:bottom w:val="none" w:sz="0" w:space="0" w:color="auto"/>
                                                    <w:right w:val="none" w:sz="0" w:space="0" w:color="auto"/>
                                                  </w:divBdr>
                                                </w:div>
                                                <w:div w:id="1094282590">
                                                  <w:marLeft w:val="0"/>
                                                  <w:marRight w:val="0"/>
                                                  <w:marTop w:val="150"/>
                                                  <w:marBottom w:val="300"/>
                                                  <w:divBdr>
                                                    <w:top w:val="none" w:sz="0" w:space="0" w:color="auto"/>
                                                    <w:left w:val="none" w:sz="0" w:space="0" w:color="auto"/>
                                                    <w:bottom w:val="none" w:sz="0" w:space="0" w:color="auto"/>
                                                    <w:right w:val="none" w:sz="0" w:space="0" w:color="auto"/>
                                                  </w:divBdr>
                                                </w:div>
                                                <w:div w:id="1590117145">
                                                  <w:marLeft w:val="0"/>
                                                  <w:marRight w:val="0"/>
                                                  <w:marTop w:val="150"/>
                                                  <w:marBottom w:val="300"/>
                                                  <w:divBdr>
                                                    <w:top w:val="none" w:sz="0" w:space="0" w:color="auto"/>
                                                    <w:left w:val="none" w:sz="0" w:space="0" w:color="auto"/>
                                                    <w:bottom w:val="none" w:sz="0" w:space="0" w:color="auto"/>
                                                    <w:right w:val="none" w:sz="0" w:space="0" w:color="auto"/>
                                                  </w:divBdr>
                                                </w:div>
                                                <w:div w:id="1014771283">
                                                  <w:marLeft w:val="0"/>
                                                  <w:marRight w:val="0"/>
                                                  <w:marTop w:val="150"/>
                                                  <w:marBottom w:val="300"/>
                                                  <w:divBdr>
                                                    <w:top w:val="none" w:sz="0" w:space="0" w:color="auto"/>
                                                    <w:left w:val="none" w:sz="0" w:space="0" w:color="auto"/>
                                                    <w:bottom w:val="none" w:sz="0" w:space="0" w:color="auto"/>
                                                    <w:right w:val="none" w:sz="0" w:space="0" w:color="auto"/>
                                                  </w:divBdr>
                                                </w:div>
                                                <w:div w:id="923874381">
                                                  <w:marLeft w:val="0"/>
                                                  <w:marRight w:val="0"/>
                                                  <w:marTop w:val="150"/>
                                                  <w:marBottom w:val="300"/>
                                                  <w:divBdr>
                                                    <w:top w:val="none" w:sz="0" w:space="0" w:color="auto"/>
                                                    <w:left w:val="none" w:sz="0" w:space="0" w:color="auto"/>
                                                    <w:bottom w:val="none" w:sz="0" w:space="0" w:color="auto"/>
                                                    <w:right w:val="none" w:sz="0" w:space="0" w:color="auto"/>
                                                  </w:divBdr>
                                                </w:div>
                                                <w:div w:id="2062359058">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2127774863">
                                          <w:marLeft w:val="0"/>
                                          <w:marRight w:val="0"/>
                                          <w:marTop w:val="450"/>
                                          <w:marBottom w:val="450"/>
                                          <w:divBdr>
                                            <w:top w:val="none" w:sz="0" w:space="0" w:color="auto"/>
                                            <w:left w:val="none" w:sz="0" w:space="0" w:color="auto"/>
                                            <w:bottom w:val="none" w:sz="0" w:space="0" w:color="auto"/>
                                            <w:right w:val="none" w:sz="0" w:space="0" w:color="auto"/>
                                          </w:divBdr>
                                        </w:div>
                                        <w:div w:id="1654212282">
                                          <w:marLeft w:val="0"/>
                                          <w:marRight w:val="0"/>
                                          <w:marTop w:val="450"/>
                                          <w:marBottom w:val="450"/>
                                          <w:divBdr>
                                            <w:top w:val="none" w:sz="0" w:space="0" w:color="auto"/>
                                            <w:left w:val="none" w:sz="0" w:space="0" w:color="auto"/>
                                            <w:bottom w:val="none" w:sz="0" w:space="0" w:color="auto"/>
                                            <w:right w:val="none" w:sz="0" w:space="0" w:color="auto"/>
                                          </w:divBdr>
                                          <w:divsChild>
                                            <w:div w:id="1447768467">
                                              <w:marLeft w:val="0"/>
                                              <w:marRight w:val="0"/>
                                              <w:marTop w:val="0"/>
                                              <w:marBottom w:val="0"/>
                                              <w:divBdr>
                                                <w:top w:val="none" w:sz="0" w:space="0" w:color="auto"/>
                                                <w:left w:val="none" w:sz="0" w:space="0" w:color="auto"/>
                                                <w:bottom w:val="none" w:sz="0" w:space="0" w:color="auto"/>
                                                <w:right w:val="none" w:sz="0" w:space="0" w:color="auto"/>
                                              </w:divBdr>
                                              <w:divsChild>
                                                <w:div w:id="1131940873">
                                                  <w:marLeft w:val="0"/>
                                                  <w:marRight w:val="0"/>
                                                  <w:marTop w:val="150"/>
                                                  <w:marBottom w:val="300"/>
                                                  <w:divBdr>
                                                    <w:top w:val="none" w:sz="0" w:space="0" w:color="auto"/>
                                                    <w:left w:val="none" w:sz="0" w:space="0" w:color="auto"/>
                                                    <w:bottom w:val="none" w:sz="0" w:space="0" w:color="auto"/>
                                                    <w:right w:val="none" w:sz="0" w:space="0" w:color="auto"/>
                                                  </w:divBdr>
                                                </w:div>
                                                <w:div w:id="1184903285">
                                                  <w:marLeft w:val="0"/>
                                                  <w:marRight w:val="0"/>
                                                  <w:marTop w:val="150"/>
                                                  <w:marBottom w:val="300"/>
                                                  <w:divBdr>
                                                    <w:top w:val="none" w:sz="0" w:space="0" w:color="auto"/>
                                                    <w:left w:val="none" w:sz="0" w:space="0" w:color="auto"/>
                                                    <w:bottom w:val="none" w:sz="0" w:space="0" w:color="auto"/>
                                                    <w:right w:val="none" w:sz="0" w:space="0" w:color="auto"/>
                                                  </w:divBdr>
                                                </w:div>
                                                <w:div w:id="325480893">
                                                  <w:marLeft w:val="0"/>
                                                  <w:marRight w:val="0"/>
                                                  <w:marTop w:val="150"/>
                                                  <w:marBottom w:val="300"/>
                                                  <w:divBdr>
                                                    <w:top w:val="none" w:sz="0" w:space="0" w:color="auto"/>
                                                    <w:left w:val="none" w:sz="0" w:space="0" w:color="auto"/>
                                                    <w:bottom w:val="none" w:sz="0" w:space="0" w:color="auto"/>
                                                    <w:right w:val="none" w:sz="0" w:space="0" w:color="auto"/>
                                                  </w:divBdr>
                                                </w:div>
                                                <w:div w:id="17195637">
                                                  <w:marLeft w:val="0"/>
                                                  <w:marRight w:val="0"/>
                                                  <w:marTop w:val="150"/>
                                                  <w:marBottom w:val="300"/>
                                                  <w:divBdr>
                                                    <w:top w:val="none" w:sz="0" w:space="0" w:color="auto"/>
                                                    <w:left w:val="none" w:sz="0" w:space="0" w:color="auto"/>
                                                    <w:bottom w:val="none" w:sz="0" w:space="0" w:color="auto"/>
                                                    <w:right w:val="none" w:sz="0" w:space="0" w:color="auto"/>
                                                  </w:divBdr>
                                                </w:div>
                                                <w:div w:id="1170756440">
                                                  <w:marLeft w:val="0"/>
                                                  <w:marRight w:val="0"/>
                                                  <w:marTop w:val="150"/>
                                                  <w:marBottom w:val="300"/>
                                                  <w:divBdr>
                                                    <w:top w:val="none" w:sz="0" w:space="0" w:color="auto"/>
                                                    <w:left w:val="none" w:sz="0" w:space="0" w:color="auto"/>
                                                    <w:bottom w:val="none" w:sz="0" w:space="0" w:color="auto"/>
                                                    <w:right w:val="none" w:sz="0" w:space="0" w:color="auto"/>
                                                  </w:divBdr>
                                                </w:div>
                                                <w:div w:id="1744451487">
                                                  <w:marLeft w:val="0"/>
                                                  <w:marRight w:val="0"/>
                                                  <w:marTop w:val="150"/>
                                                  <w:marBottom w:val="300"/>
                                                  <w:divBdr>
                                                    <w:top w:val="none" w:sz="0" w:space="0" w:color="auto"/>
                                                    <w:left w:val="none" w:sz="0" w:space="0" w:color="auto"/>
                                                    <w:bottom w:val="none" w:sz="0" w:space="0" w:color="auto"/>
                                                    <w:right w:val="none" w:sz="0" w:space="0" w:color="auto"/>
                                                  </w:divBdr>
                                                </w:div>
                                                <w:div w:id="1616668843">
                                                  <w:marLeft w:val="0"/>
                                                  <w:marRight w:val="0"/>
                                                  <w:marTop w:val="150"/>
                                                  <w:marBottom w:val="300"/>
                                                  <w:divBdr>
                                                    <w:top w:val="none" w:sz="0" w:space="0" w:color="auto"/>
                                                    <w:left w:val="none" w:sz="0" w:space="0" w:color="auto"/>
                                                    <w:bottom w:val="none" w:sz="0" w:space="0" w:color="auto"/>
                                                    <w:right w:val="none" w:sz="0" w:space="0" w:color="auto"/>
                                                  </w:divBdr>
                                                </w:div>
                                                <w:div w:id="2131852802">
                                                  <w:marLeft w:val="0"/>
                                                  <w:marRight w:val="0"/>
                                                  <w:marTop w:val="150"/>
                                                  <w:marBottom w:val="300"/>
                                                  <w:divBdr>
                                                    <w:top w:val="none" w:sz="0" w:space="0" w:color="auto"/>
                                                    <w:left w:val="none" w:sz="0" w:space="0" w:color="auto"/>
                                                    <w:bottom w:val="none" w:sz="0" w:space="0" w:color="auto"/>
                                                    <w:right w:val="none" w:sz="0" w:space="0" w:color="auto"/>
                                                  </w:divBdr>
                                                </w:div>
                                                <w:div w:id="802892242">
                                                  <w:marLeft w:val="0"/>
                                                  <w:marRight w:val="0"/>
                                                  <w:marTop w:val="150"/>
                                                  <w:marBottom w:val="300"/>
                                                  <w:divBdr>
                                                    <w:top w:val="none" w:sz="0" w:space="0" w:color="auto"/>
                                                    <w:left w:val="none" w:sz="0" w:space="0" w:color="auto"/>
                                                    <w:bottom w:val="none" w:sz="0" w:space="0" w:color="auto"/>
                                                    <w:right w:val="none" w:sz="0" w:space="0" w:color="auto"/>
                                                  </w:divBdr>
                                                </w:div>
                                                <w:div w:id="2008943086">
                                                  <w:marLeft w:val="0"/>
                                                  <w:marRight w:val="0"/>
                                                  <w:marTop w:val="150"/>
                                                  <w:marBottom w:val="300"/>
                                                  <w:divBdr>
                                                    <w:top w:val="none" w:sz="0" w:space="0" w:color="auto"/>
                                                    <w:left w:val="none" w:sz="0" w:space="0" w:color="auto"/>
                                                    <w:bottom w:val="none" w:sz="0" w:space="0" w:color="auto"/>
                                                    <w:right w:val="none" w:sz="0" w:space="0" w:color="auto"/>
                                                  </w:divBdr>
                                                </w:div>
                                                <w:div w:id="2109616507">
                                                  <w:marLeft w:val="0"/>
                                                  <w:marRight w:val="0"/>
                                                  <w:marTop w:val="150"/>
                                                  <w:marBottom w:val="300"/>
                                                  <w:divBdr>
                                                    <w:top w:val="none" w:sz="0" w:space="0" w:color="auto"/>
                                                    <w:left w:val="none" w:sz="0" w:space="0" w:color="auto"/>
                                                    <w:bottom w:val="none" w:sz="0" w:space="0" w:color="auto"/>
                                                    <w:right w:val="none" w:sz="0" w:space="0" w:color="auto"/>
                                                  </w:divBdr>
                                                </w:div>
                                                <w:div w:id="1315986577">
                                                  <w:marLeft w:val="0"/>
                                                  <w:marRight w:val="0"/>
                                                  <w:marTop w:val="150"/>
                                                  <w:marBottom w:val="300"/>
                                                  <w:divBdr>
                                                    <w:top w:val="none" w:sz="0" w:space="0" w:color="auto"/>
                                                    <w:left w:val="none" w:sz="0" w:space="0" w:color="auto"/>
                                                    <w:bottom w:val="none" w:sz="0" w:space="0" w:color="auto"/>
                                                    <w:right w:val="none" w:sz="0" w:space="0" w:color="auto"/>
                                                  </w:divBdr>
                                                </w:div>
                                                <w:div w:id="1141268924">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587611531">
                                          <w:marLeft w:val="0"/>
                                          <w:marRight w:val="0"/>
                                          <w:marTop w:val="300"/>
                                          <w:marBottom w:val="300"/>
                                          <w:divBdr>
                                            <w:top w:val="none" w:sz="0" w:space="0" w:color="auto"/>
                                            <w:left w:val="none" w:sz="0" w:space="0" w:color="auto"/>
                                            <w:bottom w:val="none" w:sz="0" w:space="0" w:color="auto"/>
                                            <w:right w:val="none" w:sz="0" w:space="0" w:color="auto"/>
                                          </w:divBdr>
                                        </w:div>
                                        <w:div w:id="1572696869">
                                          <w:marLeft w:val="0"/>
                                          <w:marRight w:val="0"/>
                                          <w:marTop w:val="0"/>
                                          <w:marBottom w:val="0"/>
                                          <w:divBdr>
                                            <w:top w:val="none" w:sz="0" w:space="0" w:color="auto"/>
                                            <w:left w:val="none" w:sz="0" w:space="0" w:color="auto"/>
                                            <w:bottom w:val="none" w:sz="0" w:space="0" w:color="auto"/>
                                            <w:right w:val="none" w:sz="0" w:space="0" w:color="auto"/>
                                          </w:divBdr>
                                        </w:div>
                                        <w:div w:id="1907297978">
                                          <w:marLeft w:val="0"/>
                                          <w:marRight w:val="0"/>
                                          <w:marTop w:val="0"/>
                                          <w:marBottom w:val="0"/>
                                          <w:divBdr>
                                            <w:top w:val="none" w:sz="0" w:space="0" w:color="auto"/>
                                            <w:left w:val="none" w:sz="0" w:space="0" w:color="auto"/>
                                            <w:bottom w:val="none" w:sz="0" w:space="0" w:color="auto"/>
                                            <w:right w:val="none" w:sz="0" w:space="0" w:color="auto"/>
                                          </w:divBdr>
                                        </w:div>
                                        <w:div w:id="2002198343">
                                          <w:marLeft w:val="0"/>
                                          <w:marRight w:val="0"/>
                                          <w:marTop w:val="0"/>
                                          <w:marBottom w:val="450"/>
                                          <w:divBdr>
                                            <w:top w:val="none" w:sz="0" w:space="0" w:color="auto"/>
                                            <w:left w:val="none" w:sz="0" w:space="0" w:color="auto"/>
                                            <w:bottom w:val="none" w:sz="0" w:space="0" w:color="auto"/>
                                            <w:right w:val="none" w:sz="0" w:space="0" w:color="auto"/>
                                          </w:divBdr>
                                        </w:div>
                                        <w:div w:id="122428207">
                                          <w:marLeft w:val="0"/>
                                          <w:marRight w:val="0"/>
                                          <w:marTop w:val="0"/>
                                          <w:marBottom w:val="0"/>
                                          <w:divBdr>
                                            <w:top w:val="none" w:sz="0" w:space="0" w:color="auto"/>
                                            <w:left w:val="none" w:sz="0" w:space="0" w:color="auto"/>
                                            <w:bottom w:val="none" w:sz="0" w:space="0" w:color="auto"/>
                                            <w:right w:val="none" w:sz="0" w:space="0" w:color="auto"/>
                                          </w:divBdr>
                                        </w:div>
                                        <w:div w:id="1858808608">
                                          <w:marLeft w:val="0"/>
                                          <w:marRight w:val="0"/>
                                          <w:marTop w:val="0"/>
                                          <w:marBottom w:val="0"/>
                                          <w:divBdr>
                                            <w:top w:val="none" w:sz="0" w:space="0" w:color="auto"/>
                                            <w:left w:val="none" w:sz="0" w:space="0" w:color="auto"/>
                                            <w:bottom w:val="none" w:sz="0" w:space="0" w:color="auto"/>
                                            <w:right w:val="none" w:sz="0" w:space="0" w:color="auto"/>
                                          </w:divBdr>
                                        </w:div>
                                        <w:div w:id="1996109473">
                                          <w:marLeft w:val="0"/>
                                          <w:marRight w:val="0"/>
                                          <w:marTop w:val="0"/>
                                          <w:marBottom w:val="450"/>
                                          <w:divBdr>
                                            <w:top w:val="none" w:sz="0" w:space="0" w:color="auto"/>
                                            <w:left w:val="none" w:sz="0" w:space="0" w:color="auto"/>
                                            <w:bottom w:val="none" w:sz="0" w:space="0" w:color="auto"/>
                                            <w:right w:val="none" w:sz="0" w:space="0" w:color="auto"/>
                                          </w:divBdr>
                                        </w:div>
                                        <w:div w:id="1727290970">
                                          <w:marLeft w:val="0"/>
                                          <w:marRight w:val="0"/>
                                          <w:marTop w:val="450"/>
                                          <w:marBottom w:val="450"/>
                                          <w:divBdr>
                                            <w:top w:val="none" w:sz="0" w:space="0" w:color="auto"/>
                                            <w:left w:val="none" w:sz="0" w:space="0" w:color="auto"/>
                                            <w:bottom w:val="none" w:sz="0" w:space="0" w:color="auto"/>
                                            <w:right w:val="none" w:sz="0" w:space="0" w:color="auto"/>
                                          </w:divBdr>
                                        </w:div>
                                        <w:div w:id="1290405127">
                                          <w:marLeft w:val="0"/>
                                          <w:marRight w:val="0"/>
                                          <w:marTop w:val="450"/>
                                          <w:marBottom w:val="450"/>
                                          <w:divBdr>
                                            <w:top w:val="none" w:sz="0" w:space="0" w:color="auto"/>
                                            <w:left w:val="none" w:sz="0" w:space="0" w:color="auto"/>
                                            <w:bottom w:val="none" w:sz="0" w:space="0" w:color="auto"/>
                                            <w:right w:val="none" w:sz="0" w:space="0" w:color="auto"/>
                                          </w:divBdr>
                                        </w:div>
                                        <w:div w:id="1431193804">
                                          <w:marLeft w:val="0"/>
                                          <w:marRight w:val="0"/>
                                          <w:marTop w:val="450"/>
                                          <w:marBottom w:val="450"/>
                                          <w:divBdr>
                                            <w:top w:val="none" w:sz="0" w:space="0" w:color="auto"/>
                                            <w:left w:val="none" w:sz="0" w:space="0" w:color="auto"/>
                                            <w:bottom w:val="none" w:sz="0" w:space="0" w:color="auto"/>
                                            <w:right w:val="none" w:sz="0" w:space="0" w:color="auto"/>
                                          </w:divBdr>
                                        </w:div>
                                        <w:div w:id="1413505296">
                                          <w:marLeft w:val="0"/>
                                          <w:marRight w:val="0"/>
                                          <w:marTop w:val="450"/>
                                          <w:marBottom w:val="450"/>
                                          <w:divBdr>
                                            <w:top w:val="none" w:sz="0" w:space="0" w:color="auto"/>
                                            <w:left w:val="none" w:sz="0" w:space="0" w:color="auto"/>
                                            <w:bottom w:val="none" w:sz="0" w:space="0" w:color="auto"/>
                                            <w:right w:val="none" w:sz="0" w:space="0" w:color="auto"/>
                                          </w:divBdr>
                                        </w:div>
                                        <w:div w:id="1508254519">
                                          <w:marLeft w:val="0"/>
                                          <w:marRight w:val="0"/>
                                          <w:marTop w:val="0"/>
                                          <w:marBottom w:val="0"/>
                                          <w:divBdr>
                                            <w:top w:val="none" w:sz="0" w:space="0" w:color="auto"/>
                                            <w:left w:val="none" w:sz="0" w:space="0" w:color="auto"/>
                                            <w:bottom w:val="none" w:sz="0" w:space="0" w:color="auto"/>
                                            <w:right w:val="none" w:sz="0" w:space="0" w:color="auto"/>
                                          </w:divBdr>
                                          <w:divsChild>
                                            <w:div w:id="1421296805">
                                              <w:marLeft w:val="0"/>
                                              <w:marRight w:val="0"/>
                                              <w:marTop w:val="0"/>
                                              <w:marBottom w:val="0"/>
                                              <w:divBdr>
                                                <w:top w:val="none" w:sz="0" w:space="0" w:color="auto"/>
                                                <w:left w:val="none" w:sz="0" w:space="0" w:color="auto"/>
                                                <w:bottom w:val="none" w:sz="0" w:space="0" w:color="auto"/>
                                                <w:right w:val="none" w:sz="0" w:space="0" w:color="auto"/>
                                              </w:divBdr>
                                            </w:div>
                                            <w:div w:id="1536649549">
                                              <w:marLeft w:val="0"/>
                                              <w:marRight w:val="0"/>
                                              <w:marTop w:val="0"/>
                                              <w:marBottom w:val="0"/>
                                              <w:divBdr>
                                                <w:top w:val="none" w:sz="0" w:space="0" w:color="auto"/>
                                                <w:left w:val="none" w:sz="0" w:space="0" w:color="auto"/>
                                                <w:bottom w:val="none" w:sz="0" w:space="0" w:color="auto"/>
                                                <w:right w:val="none" w:sz="0" w:space="0" w:color="auto"/>
                                              </w:divBdr>
                                              <w:divsChild>
                                                <w:div w:id="45372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837350">
                                          <w:marLeft w:val="0"/>
                                          <w:marRight w:val="0"/>
                                          <w:marTop w:val="450"/>
                                          <w:marBottom w:val="450"/>
                                          <w:divBdr>
                                            <w:top w:val="none" w:sz="0" w:space="0" w:color="auto"/>
                                            <w:left w:val="none" w:sz="0" w:space="0" w:color="auto"/>
                                            <w:bottom w:val="none" w:sz="0" w:space="0" w:color="auto"/>
                                            <w:right w:val="none" w:sz="0" w:space="0" w:color="auto"/>
                                          </w:divBdr>
                                        </w:div>
                                        <w:div w:id="1586496907">
                                          <w:marLeft w:val="0"/>
                                          <w:marRight w:val="0"/>
                                          <w:marTop w:val="450"/>
                                          <w:marBottom w:val="450"/>
                                          <w:divBdr>
                                            <w:top w:val="none" w:sz="0" w:space="0" w:color="auto"/>
                                            <w:left w:val="none" w:sz="0" w:space="0" w:color="auto"/>
                                            <w:bottom w:val="none" w:sz="0" w:space="0" w:color="auto"/>
                                            <w:right w:val="none" w:sz="0" w:space="0" w:color="auto"/>
                                          </w:divBdr>
                                        </w:div>
                                        <w:div w:id="535848122">
                                          <w:marLeft w:val="0"/>
                                          <w:marRight w:val="0"/>
                                          <w:marTop w:val="450"/>
                                          <w:marBottom w:val="450"/>
                                          <w:divBdr>
                                            <w:top w:val="none" w:sz="0" w:space="0" w:color="auto"/>
                                            <w:left w:val="none" w:sz="0" w:space="0" w:color="auto"/>
                                            <w:bottom w:val="none" w:sz="0" w:space="0" w:color="auto"/>
                                            <w:right w:val="none" w:sz="0" w:space="0" w:color="auto"/>
                                          </w:divBdr>
                                        </w:div>
                                        <w:div w:id="1254625563">
                                          <w:marLeft w:val="0"/>
                                          <w:marRight w:val="0"/>
                                          <w:marTop w:val="450"/>
                                          <w:marBottom w:val="450"/>
                                          <w:divBdr>
                                            <w:top w:val="none" w:sz="0" w:space="0" w:color="auto"/>
                                            <w:left w:val="none" w:sz="0" w:space="0" w:color="auto"/>
                                            <w:bottom w:val="none" w:sz="0" w:space="0" w:color="auto"/>
                                            <w:right w:val="none" w:sz="0" w:space="0" w:color="auto"/>
                                          </w:divBdr>
                                        </w:div>
                                        <w:div w:id="865411992">
                                          <w:marLeft w:val="0"/>
                                          <w:marRight w:val="0"/>
                                          <w:marTop w:val="450"/>
                                          <w:marBottom w:val="450"/>
                                          <w:divBdr>
                                            <w:top w:val="none" w:sz="0" w:space="0" w:color="auto"/>
                                            <w:left w:val="none" w:sz="0" w:space="0" w:color="auto"/>
                                            <w:bottom w:val="none" w:sz="0" w:space="0" w:color="auto"/>
                                            <w:right w:val="none" w:sz="0" w:space="0" w:color="auto"/>
                                          </w:divBdr>
                                        </w:div>
                                        <w:div w:id="1782597">
                                          <w:marLeft w:val="0"/>
                                          <w:marRight w:val="0"/>
                                          <w:marTop w:val="450"/>
                                          <w:marBottom w:val="450"/>
                                          <w:divBdr>
                                            <w:top w:val="none" w:sz="0" w:space="0" w:color="auto"/>
                                            <w:left w:val="none" w:sz="0" w:space="0" w:color="auto"/>
                                            <w:bottom w:val="none" w:sz="0" w:space="0" w:color="auto"/>
                                            <w:right w:val="none" w:sz="0" w:space="0" w:color="auto"/>
                                          </w:divBdr>
                                        </w:div>
                                        <w:div w:id="1736782932">
                                          <w:marLeft w:val="0"/>
                                          <w:marRight w:val="0"/>
                                          <w:marTop w:val="450"/>
                                          <w:marBottom w:val="450"/>
                                          <w:divBdr>
                                            <w:top w:val="none" w:sz="0" w:space="0" w:color="auto"/>
                                            <w:left w:val="none" w:sz="0" w:space="0" w:color="auto"/>
                                            <w:bottom w:val="none" w:sz="0" w:space="0" w:color="auto"/>
                                            <w:right w:val="none" w:sz="0" w:space="0" w:color="auto"/>
                                          </w:divBdr>
                                        </w:div>
                                        <w:div w:id="217211743">
                                          <w:marLeft w:val="0"/>
                                          <w:marRight w:val="0"/>
                                          <w:marTop w:val="450"/>
                                          <w:marBottom w:val="450"/>
                                          <w:divBdr>
                                            <w:top w:val="none" w:sz="0" w:space="0" w:color="auto"/>
                                            <w:left w:val="none" w:sz="0" w:space="0" w:color="auto"/>
                                            <w:bottom w:val="none" w:sz="0" w:space="0" w:color="auto"/>
                                            <w:right w:val="none" w:sz="0" w:space="0" w:color="auto"/>
                                          </w:divBdr>
                                        </w:div>
                                        <w:div w:id="1441334987">
                                          <w:marLeft w:val="0"/>
                                          <w:marRight w:val="0"/>
                                          <w:marTop w:val="450"/>
                                          <w:marBottom w:val="450"/>
                                          <w:divBdr>
                                            <w:top w:val="none" w:sz="0" w:space="0" w:color="auto"/>
                                            <w:left w:val="none" w:sz="0" w:space="0" w:color="auto"/>
                                            <w:bottom w:val="none" w:sz="0" w:space="0" w:color="auto"/>
                                            <w:right w:val="none" w:sz="0" w:space="0" w:color="auto"/>
                                          </w:divBdr>
                                        </w:div>
                                        <w:div w:id="529613199">
                                          <w:marLeft w:val="0"/>
                                          <w:marRight w:val="0"/>
                                          <w:marTop w:val="450"/>
                                          <w:marBottom w:val="450"/>
                                          <w:divBdr>
                                            <w:top w:val="none" w:sz="0" w:space="0" w:color="auto"/>
                                            <w:left w:val="none" w:sz="0" w:space="0" w:color="auto"/>
                                            <w:bottom w:val="none" w:sz="0" w:space="0" w:color="auto"/>
                                            <w:right w:val="none" w:sz="0" w:space="0" w:color="auto"/>
                                          </w:divBdr>
                                        </w:div>
                                        <w:div w:id="756756078">
                                          <w:marLeft w:val="0"/>
                                          <w:marRight w:val="0"/>
                                          <w:marTop w:val="450"/>
                                          <w:marBottom w:val="450"/>
                                          <w:divBdr>
                                            <w:top w:val="none" w:sz="0" w:space="0" w:color="auto"/>
                                            <w:left w:val="none" w:sz="0" w:space="0" w:color="auto"/>
                                            <w:bottom w:val="none" w:sz="0" w:space="0" w:color="auto"/>
                                            <w:right w:val="none" w:sz="0" w:space="0" w:color="auto"/>
                                          </w:divBdr>
                                        </w:div>
                                        <w:div w:id="1425687899">
                                          <w:marLeft w:val="0"/>
                                          <w:marRight w:val="0"/>
                                          <w:marTop w:val="450"/>
                                          <w:marBottom w:val="450"/>
                                          <w:divBdr>
                                            <w:top w:val="none" w:sz="0" w:space="0" w:color="auto"/>
                                            <w:left w:val="none" w:sz="0" w:space="0" w:color="auto"/>
                                            <w:bottom w:val="none" w:sz="0" w:space="0" w:color="auto"/>
                                            <w:right w:val="none" w:sz="0" w:space="0" w:color="auto"/>
                                          </w:divBdr>
                                        </w:div>
                                        <w:div w:id="1284384281">
                                          <w:marLeft w:val="0"/>
                                          <w:marRight w:val="0"/>
                                          <w:marTop w:val="450"/>
                                          <w:marBottom w:val="450"/>
                                          <w:divBdr>
                                            <w:top w:val="none" w:sz="0" w:space="0" w:color="auto"/>
                                            <w:left w:val="none" w:sz="0" w:space="0" w:color="auto"/>
                                            <w:bottom w:val="none" w:sz="0" w:space="0" w:color="auto"/>
                                            <w:right w:val="none" w:sz="0" w:space="0" w:color="auto"/>
                                          </w:divBdr>
                                        </w:div>
                                        <w:div w:id="521086905">
                                          <w:marLeft w:val="0"/>
                                          <w:marRight w:val="0"/>
                                          <w:marTop w:val="450"/>
                                          <w:marBottom w:val="450"/>
                                          <w:divBdr>
                                            <w:top w:val="none" w:sz="0" w:space="0" w:color="auto"/>
                                            <w:left w:val="none" w:sz="0" w:space="0" w:color="auto"/>
                                            <w:bottom w:val="none" w:sz="0" w:space="0" w:color="auto"/>
                                            <w:right w:val="none" w:sz="0" w:space="0" w:color="auto"/>
                                          </w:divBdr>
                                        </w:div>
                                        <w:div w:id="1822889992">
                                          <w:marLeft w:val="0"/>
                                          <w:marRight w:val="0"/>
                                          <w:marTop w:val="450"/>
                                          <w:marBottom w:val="450"/>
                                          <w:divBdr>
                                            <w:top w:val="none" w:sz="0" w:space="0" w:color="auto"/>
                                            <w:left w:val="none" w:sz="0" w:space="0" w:color="auto"/>
                                            <w:bottom w:val="none" w:sz="0" w:space="0" w:color="auto"/>
                                            <w:right w:val="none" w:sz="0" w:space="0" w:color="auto"/>
                                          </w:divBdr>
                                        </w:div>
                                        <w:div w:id="1944920144">
                                          <w:marLeft w:val="0"/>
                                          <w:marRight w:val="0"/>
                                          <w:marTop w:val="450"/>
                                          <w:marBottom w:val="450"/>
                                          <w:divBdr>
                                            <w:top w:val="none" w:sz="0" w:space="0" w:color="auto"/>
                                            <w:left w:val="none" w:sz="0" w:space="0" w:color="auto"/>
                                            <w:bottom w:val="none" w:sz="0" w:space="0" w:color="auto"/>
                                            <w:right w:val="none" w:sz="0" w:space="0" w:color="auto"/>
                                          </w:divBdr>
                                        </w:div>
                                        <w:div w:id="581329935">
                                          <w:marLeft w:val="0"/>
                                          <w:marRight w:val="0"/>
                                          <w:marTop w:val="450"/>
                                          <w:marBottom w:val="450"/>
                                          <w:divBdr>
                                            <w:top w:val="none" w:sz="0" w:space="0" w:color="auto"/>
                                            <w:left w:val="none" w:sz="0" w:space="0" w:color="auto"/>
                                            <w:bottom w:val="none" w:sz="0" w:space="0" w:color="auto"/>
                                            <w:right w:val="none" w:sz="0" w:space="0" w:color="auto"/>
                                          </w:divBdr>
                                        </w:div>
                                        <w:div w:id="970328903">
                                          <w:marLeft w:val="0"/>
                                          <w:marRight w:val="0"/>
                                          <w:marTop w:val="450"/>
                                          <w:marBottom w:val="450"/>
                                          <w:divBdr>
                                            <w:top w:val="none" w:sz="0" w:space="0" w:color="auto"/>
                                            <w:left w:val="none" w:sz="0" w:space="0" w:color="auto"/>
                                            <w:bottom w:val="none" w:sz="0" w:space="0" w:color="auto"/>
                                            <w:right w:val="none" w:sz="0" w:space="0" w:color="auto"/>
                                          </w:divBdr>
                                        </w:div>
                                        <w:div w:id="817528345">
                                          <w:marLeft w:val="0"/>
                                          <w:marRight w:val="0"/>
                                          <w:marTop w:val="450"/>
                                          <w:marBottom w:val="450"/>
                                          <w:divBdr>
                                            <w:top w:val="none" w:sz="0" w:space="0" w:color="auto"/>
                                            <w:left w:val="none" w:sz="0" w:space="0" w:color="auto"/>
                                            <w:bottom w:val="none" w:sz="0" w:space="0" w:color="auto"/>
                                            <w:right w:val="none" w:sz="0" w:space="0" w:color="auto"/>
                                          </w:divBdr>
                                        </w:div>
                                        <w:div w:id="622034922">
                                          <w:marLeft w:val="0"/>
                                          <w:marRight w:val="0"/>
                                          <w:marTop w:val="450"/>
                                          <w:marBottom w:val="450"/>
                                          <w:divBdr>
                                            <w:top w:val="none" w:sz="0" w:space="0" w:color="auto"/>
                                            <w:left w:val="none" w:sz="0" w:space="0" w:color="auto"/>
                                            <w:bottom w:val="none" w:sz="0" w:space="0" w:color="auto"/>
                                            <w:right w:val="none" w:sz="0" w:space="0" w:color="auto"/>
                                          </w:divBdr>
                                        </w:div>
                                        <w:div w:id="1497572346">
                                          <w:marLeft w:val="0"/>
                                          <w:marRight w:val="0"/>
                                          <w:marTop w:val="450"/>
                                          <w:marBottom w:val="450"/>
                                          <w:divBdr>
                                            <w:top w:val="none" w:sz="0" w:space="0" w:color="auto"/>
                                            <w:left w:val="none" w:sz="0" w:space="0" w:color="auto"/>
                                            <w:bottom w:val="none" w:sz="0" w:space="0" w:color="auto"/>
                                            <w:right w:val="none" w:sz="0" w:space="0" w:color="auto"/>
                                          </w:divBdr>
                                        </w:div>
                                        <w:div w:id="1104813085">
                                          <w:marLeft w:val="0"/>
                                          <w:marRight w:val="0"/>
                                          <w:marTop w:val="450"/>
                                          <w:marBottom w:val="450"/>
                                          <w:divBdr>
                                            <w:top w:val="none" w:sz="0" w:space="0" w:color="auto"/>
                                            <w:left w:val="none" w:sz="0" w:space="0" w:color="auto"/>
                                            <w:bottom w:val="none" w:sz="0" w:space="0" w:color="auto"/>
                                            <w:right w:val="none" w:sz="0" w:space="0" w:color="auto"/>
                                          </w:divBdr>
                                        </w:div>
                                        <w:div w:id="1874804284">
                                          <w:marLeft w:val="0"/>
                                          <w:marRight w:val="0"/>
                                          <w:marTop w:val="450"/>
                                          <w:marBottom w:val="450"/>
                                          <w:divBdr>
                                            <w:top w:val="none" w:sz="0" w:space="0" w:color="auto"/>
                                            <w:left w:val="none" w:sz="0" w:space="0" w:color="auto"/>
                                            <w:bottom w:val="none" w:sz="0" w:space="0" w:color="auto"/>
                                            <w:right w:val="none" w:sz="0" w:space="0" w:color="auto"/>
                                          </w:divBdr>
                                        </w:div>
                                        <w:div w:id="659770663">
                                          <w:marLeft w:val="0"/>
                                          <w:marRight w:val="0"/>
                                          <w:marTop w:val="450"/>
                                          <w:marBottom w:val="450"/>
                                          <w:divBdr>
                                            <w:top w:val="none" w:sz="0" w:space="0" w:color="auto"/>
                                            <w:left w:val="none" w:sz="0" w:space="0" w:color="auto"/>
                                            <w:bottom w:val="none" w:sz="0" w:space="0" w:color="auto"/>
                                            <w:right w:val="none" w:sz="0" w:space="0" w:color="auto"/>
                                          </w:divBdr>
                                        </w:div>
                                        <w:div w:id="1925264177">
                                          <w:marLeft w:val="0"/>
                                          <w:marRight w:val="0"/>
                                          <w:marTop w:val="450"/>
                                          <w:marBottom w:val="450"/>
                                          <w:divBdr>
                                            <w:top w:val="none" w:sz="0" w:space="0" w:color="auto"/>
                                            <w:left w:val="none" w:sz="0" w:space="0" w:color="auto"/>
                                            <w:bottom w:val="none" w:sz="0" w:space="0" w:color="auto"/>
                                            <w:right w:val="none" w:sz="0" w:space="0" w:color="auto"/>
                                          </w:divBdr>
                                        </w:div>
                                        <w:div w:id="1916864740">
                                          <w:marLeft w:val="0"/>
                                          <w:marRight w:val="0"/>
                                          <w:marTop w:val="450"/>
                                          <w:marBottom w:val="450"/>
                                          <w:divBdr>
                                            <w:top w:val="none" w:sz="0" w:space="0" w:color="auto"/>
                                            <w:left w:val="none" w:sz="0" w:space="0" w:color="auto"/>
                                            <w:bottom w:val="none" w:sz="0" w:space="0" w:color="auto"/>
                                            <w:right w:val="none" w:sz="0" w:space="0" w:color="auto"/>
                                          </w:divBdr>
                                        </w:div>
                                        <w:div w:id="778837461">
                                          <w:marLeft w:val="0"/>
                                          <w:marRight w:val="0"/>
                                          <w:marTop w:val="450"/>
                                          <w:marBottom w:val="450"/>
                                          <w:divBdr>
                                            <w:top w:val="none" w:sz="0" w:space="0" w:color="auto"/>
                                            <w:left w:val="none" w:sz="0" w:space="0" w:color="auto"/>
                                            <w:bottom w:val="none" w:sz="0" w:space="0" w:color="auto"/>
                                            <w:right w:val="none" w:sz="0" w:space="0" w:color="auto"/>
                                          </w:divBdr>
                                        </w:div>
                                        <w:div w:id="2000965503">
                                          <w:marLeft w:val="0"/>
                                          <w:marRight w:val="0"/>
                                          <w:marTop w:val="450"/>
                                          <w:marBottom w:val="450"/>
                                          <w:divBdr>
                                            <w:top w:val="none" w:sz="0" w:space="0" w:color="auto"/>
                                            <w:left w:val="none" w:sz="0" w:space="0" w:color="auto"/>
                                            <w:bottom w:val="none" w:sz="0" w:space="0" w:color="auto"/>
                                            <w:right w:val="none" w:sz="0" w:space="0" w:color="auto"/>
                                          </w:divBdr>
                                        </w:div>
                                        <w:div w:id="1508445677">
                                          <w:marLeft w:val="0"/>
                                          <w:marRight w:val="0"/>
                                          <w:marTop w:val="450"/>
                                          <w:marBottom w:val="450"/>
                                          <w:divBdr>
                                            <w:top w:val="none" w:sz="0" w:space="0" w:color="auto"/>
                                            <w:left w:val="none" w:sz="0" w:space="0" w:color="auto"/>
                                            <w:bottom w:val="none" w:sz="0" w:space="0" w:color="auto"/>
                                            <w:right w:val="none" w:sz="0" w:space="0" w:color="auto"/>
                                          </w:divBdr>
                                        </w:div>
                                        <w:div w:id="1386879720">
                                          <w:marLeft w:val="0"/>
                                          <w:marRight w:val="0"/>
                                          <w:marTop w:val="450"/>
                                          <w:marBottom w:val="450"/>
                                          <w:divBdr>
                                            <w:top w:val="none" w:sz="0" w:space="0" w:color="auto"/>
                                            <w:left w:val="none" w:sz="0" w:space="0" w:color="auto"/>
                                            <w:bottom w:val="none" w:sz="0" w:space="0" w:color="auto"/>
                                            <w:right w:val="none" w:sz="0" w:space="0" w:color="auto"/>
                                          </w:divBdr>
                                        </w:div>
                                        <w:div w:id="1148089951">
                                          <w:marLeft w:val="0"/>
                                          <w:marRight w:val="0"/>
                                          <w:marTop w:val="300"/>
                                          <w:marBottom w:val="300"/>
                                          <w:divBdr>
                                            <w:top w:val="none" w:sz="0" w:space="0" w:color="auto"/>
                                            <w:left w:val="none" w:sz="0" w:space="0" w:color="auto"/>
                                            <w:bottom w:val="none" w:sz="0" w:space="0" w:color="auto"/>
                                            <w:right w:val="none" w:sz="0" w:space="0" w:color="auto"/>
                                          </w:divBdr>
                                        </w:div>
                                        <w:div w:id="978803725">
                                          <w:marLeft w:val="0"/>
                                          <w:marRight w:val="0"/>
                                          <w:marTop w:val="0"/>
                                          <w:marBottom w:val="0"/>
                                          <w:divBdr>
                                            <w:top w:val="none" w:sz="0" w:space="0" w:color="auto"/>
                                            <w:left w:val="none" w:sz="0" w:space="0" w:color="auto"/>
                                            <w:bottom w:val="none" w:sz="0" w:space="0" w:color="auto"/>
                                            <w:right w:val="none" w:sz="0" w:space="0" w:color="auto"/>
                                          </w:divBdr>
                                        </w:div>
                                        <w:div w:id="81150918">
                                          <w:marLeft w:val="0"/>
                                          <w:marRight w:val="0"/>
                                          <w:marTop w:val="0"/>
                                          <w:marBottom w:val="450"/>
                                          <w:divBdr>
                                            <w:top w:val="none" w:sz="0" w:space="0" w:color="auto"/>
                                            <w:left w:val="none" w:sz="0" w:space="0" w:color="auto"/>
                                            <w:bottom w:val="none" w:sz="0" w:space="0" w:color="auto"/>
                                            <w:right w:val="none" w:sz="0" w:space="0" w:color="auto"/>
                                          </w:divBdr>
                                        </w:div>
                                        <w:div w:id="757335287">
                                          <w:marLeft w:val="0"/>
                                          <w:marRight w:val="0"/>
                                          <w:marTop w:val="450"/>
                                          <w:marBottom w:val="450"/>
                                          <w:divBdr>
                                            <w:top w:val="none" w:sz="0" w:space="0" w:color="auto"/>
                                            <w:left w:val="none" w:sz="0" w:space="0" w:color="auto"/>
                                            <w:bottom w:val="none" w:sz="0" w:space="0" w:color="auto"/>
                                            <w:right w:val="none" w:sz="0" w:space="0" w:color="auto"/>
                                          </w:divBdr>
                                        </w:div>
                                        <w:div w:id="1933465897">
                                          <w:marLeft w:val="0"/>
                                          <w:marRight w:val="0"/>
                                          <w:marTop w:val="450"/>
                                          <w:marBottom w:val="450"/>
                                          <w:divBdr>
                                            <w:top w:val="none" w:sz="0" w:space="0" w:color="auto"/>
                                            <w:left w:val="none" w:sz="0" w:space="0" w:color="auto"/>
                                            <w:bottom w:val="none" w:sz="0" w:space="0" w:color="auto"/>
                                            <w:right w:val="none" w:sz="0" w:space="0" w:color="auto"/>
                                          </w:divBdr>
                                        </w:div>
                                        <w:div w:id="459539853">
                                          <w:marLeft w:val="0"/>
                                          <w:marRight w:val="0"/>
                                          <w:marTop w:val="450"/>
                                          <w:marBottom w:val="450"/>
                                          <w:divBdr>
                                            <w:top w:val="none" w:sz="0" w:space="0" w:color="auto"/>
                                            <w:left w:val="none" w:sz="0" w:space="0" w:color="auto"/>
                                            <w:bottom w:val="none" w:sz="0" w:space="0" w:color="auto"/>
                                            <w:right w:val="none" w:sz="0" w:space="0" w:color="auto"/>
                                          </w:divBdr>
                                        </w:div>
                                        <w:div w:id="105661446">
                                          <w:marLeft w:val="0"/>
                                          <w:marRight w:val="0"/>
                                          <w:marTop w:val="300"/>
                                          <w:marBottom w:val="300"/>
                                          <w:divBdr>
                                            <w:top w:val="none" w:sz="0" w:space="0" w:color="auto"/>
                                            <w:left w:val="none" w:sz="0" w:space="0" w:color="auto"/>
                                            <w:bottom w:val="none" w:sz="0" w:space="0" w:color="auto"/>
                                            <w:right w:val="none" w:sz="0" w:space="0" w:color="auto"/>
                                          </w:divBdr>
                                        </w:div>
                                        <w:div w:id="1175798744">
                                          <w:marLeft w:val="0"/>
                                          <w:marRight w:val="0"/>
                                          <w:marTop w:val="0"/>
                                          <w:marBottom w:val="0"/>
                                          <w:divBdr>
                                            <w:top w:val="none" w:sz="0" w:space="0" w:color="auto"/>
                                            <w:left w:val="none" w:sz="0" w:space="0" w:color="auto"/>
                                            <w:bottom w:val="none" w:sz="0" w:space="0" w:color="auto"/>
                                            <w:right w:val="none" w:sz="0" w:space="0" w:color="auto"/>
                                          </w:divBdr>
                                        </w:div>
                                        <w:div w:id="1168640598">
                                          <w:marLeft w:val="0"/>
                                          <w:marRight w:val="0"/>
                                          <w:marTop w:val="0"/>
                                          <w:marBottom w:val="450"/>
                                          <w:divBdr>
                                            <w:top w:val="none" w:sz="0" w:space="0" w:color="auto"/>
                                            <w:left w:val="none" w:sz="0" w:space="0" w:color="auto"/>
                                            <w:bottom w:val="none" w:sz="0" w:space="0" w:color="auto"/>
                                            <w:right w:val="none" w:sz="0" w:space="0" w:color="auto"/>
                                          </w:divBdr>
                                        </w:div>
                                        <w:div w:id="2135709507">
                                          <w:marLeft w:val="0"/>
                                          <w:marRight w:val="0"/>
                                          <w:marTop w:val="450"/>
                                          <w:marBottom w:val="450"/>
                                          <w:divBdr>
                                            <w:top w:val="none" w:sz="0" w:space="0" w:color="auto"/>
                                            <w:left w:val="none" w:sz="0" w:space="0" w:color="auto"/>
                                            <w:bottom w:val="none" w:sz="0" w:space="0" w:color="auto"/>
                                            <w:right w:val="none" w:sz="0" w:space="0" w:color="auto"/>
                                          </w:divBdr>
                                        </w:div>
                                        <w:div w:id="1198471877">
                                          <w:marLeft w:val="0"/>
                                          <w:marRight w:val="0"/>
                                          <w:marTop w:val="450"/>
                                          <w:marBottom w:val="450"/>
                                          <w:divBdr>
                                            <w:top w:val="none" w:sz="0" w:space="0" w:color="auto"/>
                                            <w:left w:val="none" w:sz="0" w:space="0" w:color="auto"/>
                                            <w:bottom w:val="none" w:sz="0" w:space="0" w:color="auto"/>
                                            <w:right w:val="none" w:sz="0" w:space="0" w:color="auto"/>
                                          </w:divBdr>
                                        </w:div>
                                        <w:div w:id="675419231">
                                          <w:marLeft w:val="0"/>
                                          <w:marRight w:val="0"/>
                                          <w:marTop w:val="450"/>
                                          <w:marBottom w:val="450"/>
                                          <w:divBdr>
                                            <w:top w:val="none" w:sz="0" w:space="0" w:color="auto"/>
                                            <w:left w:val="none" w:sz="0" w:space="0" w:color="auto"/>
                                            <w:bottom w:val="none" w:sz="0" w:space="0" w:color="auto"/>
                                            <w:right w:val="none" w:sz="0" w:space="0" w:color="auto"/>
                                          </w:divBdr>
                                          <w:divsChild>
                                            <w:div w:id="699551687">
                                              <w:marLeft w:val="0"/>
                                              <w:marRight w:val="0"/>
                                              <w:marTop w:val="0"/>
                                              <w:marBottom w:val="0"/>
                                              <w:divBdr>
                                                <w:top w:val="none" w:sz="0" w:space="0" w:color="auto"/>
                                                <w:left w:val="none" w:sz="0" w:space="0" w:color="auto"/>
                                                <w:bottom w:val="none" w:sz="0" w:space="0" w:color="auto"/>
                                                <w:right w:val="none" w:sz="0" w:space="0" w:color="auto"/>
                                              </w:divBdr>
                                              <w:divsChild>
                                                <w:div w:id="1091193795">
                                                  <w:marLeft w:val="0"/>
                                                  <w:marRight w:val="0"/>
                                                  <w:marTop w:val="150"/>
                                                  <w:marBottom w:val="300"/>
                                                  <w:divBdr>
                                                    <w:top w:val="none" w:sz="0" w:space="0" w:color="auto"/>
                                                    <w:left w:val="none" w:sz="0" w:space="0" w:color="auto"/>
                                                    <w:bottom w:val="none" w:sz="0" w:space="0" w:color="auto"/>
                                                    <w:right w:val="none" w:sz="0" w:space="0" w:color="auto"/>
                                                  </w:divBdr>
                                                </w:div>
                                                <w:div w:id="371535141">
                                                  <w:marLeft w:val="0"/>
                                                  <w:marRight w:val="0"/>
                                                  <w:marTop w:val="150"/>
                                                  <w:marBottom w:val="300"/>
                                                  <w:divBdr>
                                                    <w:top w:val="none" w:sz="0" w:space="0" w:color="auto"/>
                                                    <w:left w:val="none" w:sz="0" w:space="0" w:color="auto"/>
                                                    <w:bottom w:val="none" w:sz="0" w:space="0" w:color="auto"/>
                                                    <w:right w:val="none" w:sz="0" w:space="0" w:color="auto"/>
                                                  </w:divBdr>
                                                </w:div>
                                                <w:div w:id="2119255580">
                                                  <w:marLeft w:val="0"/>
                                                  <w:marRight w:val="0"/>
                                                  <w:marTop w:val="150"/>
                                                  <w:marBottom w:val="300"/>
                                                  <w:divBdr>
                                                    <w:top w:val="none" w:sz="0" w:space="0" w:color="auto"/>
                                                    <w:left w:val="none" w:sz="0" w:space="0" w:color="auto"/>
                                                    <w:bottom w:val="none" w:sz="0" w:space="0" w:color="auto"/>
                                                    <w:right w:val="none" w:sz="0" w:space="0" w:color="auto"/>
                                                  </w:divBdr>
                                                </w:div>
                                                <w:div w:id="1273174666">
                                                  <w:marLeft w:val="0"/>
                                                  <w:marRight w:val="0"/>
                                                  <w:marTop w:val="150"/>
                                                  <w:marBottom w:val="300"/>
                                                  <w:divBdr>
                                                    <w:top w:val="none" w:sz="0" w:space="0" w:color="auto"/>
                                                    <w:left w:val="none" w:sz="0" w:space="0" w:color="auto"/>
                                                    <w:bottom w:val="none" w:sz="0" w:space="0" w:color="auto"/>
                                                    <w:right w:val="none" w:sz="0" w:space="0" w:color="auto"/>
                                                  </w:divBdr>
                                                </w:div>
                                                <w:div w:id="874733748">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395445216">
                                          <w:marLeft w:val="0"/>
                                          <w:marRight w:val="0"/>
                                          <w:marTop w:val="450"/>
                                          <w:marBottom w:val="450"/>
                                          <w:divBdr>
                                            <w:top w:val="none" w:sz="0" w:space="0" w:color="auto"/>
                                            <w:left w:val="none" w:sz="0" w:space="0" w:color="auto"/>
                                            <w:bottom w:val="none" w:sz="0" w:space="0" w:color="auto"/>
                                            <w:right w:val="none" w:sz="0" w:space="0" w:color="auto"/>
                                          </w:divBdr>
                                        </w:div>
                                        <w:div w:id="529610748">
                                          <w:marLeft w:val="0"/>
                                          <w:marRight w:val="0"/>
                                          <w:marTop w:val="450"/>
                                          <w:marBottom w:val="450"/>
                                          <w:divBdr>
                                            <w:top w:val="none" w:sz="0" w:space="0" w:color="auto"/>
                                            <w:left w:val="none" w:sz="0" w:space="0" w:color="auto"/>
                                            <w:bottom w:val="none" w:sz="0" w:space="0" w:color="auto"/>
                                            <w:right w:val="none" w:sz="0" w:space="0" w:color="auto"/>
                                          </w:divBdr>
                                        </w:div>
                                        <w:div w:id="1563365916">
                                          <w:marLeft w:val="0"/>
                                          <w:marRight w:val="0"/>
                                          <w:marTop w:val="450"/>
                                          <w:marBottom w:val="450"/>
                                          <w:divBdr>
                                            <w:top w:val="none" w:sz="0" w:space="0" w:color="auto"/>
                                            <w:left w:val="none" w:sz="0" w:space="0" w:color="auto"/>
                                            <w:bottom w:val="none" w:sz="0" w:space="0" w:color="auto"/>
                                            <w:right w:val="none" w:sz="0" w:space="0" w:color="auto"/>
                                          </w:divBdr>
                                        </w:div>
                                        <w:div w:id="1189949916">
                                          <w:marLeft w:val="0"/>
                                          <w:marRight w:val="0"/>
                                          <w:marTop w:val="450"/>
                                          <w:marBottom w:val="450"/>
                                          <w:divBdr>
                                            <w:top w:val="none" w:sz="0" w:space="0" w:color="auto"/>
                                            <w:left w:val="none" w:sz="0" w:space="0" w:color="auto"/>
                                            <w:bottom w:val="none" w:sz="0" w:space="0" w:color="auto"/>
                                            <w:right w:val="none" w:sz="0" w:space="0" w:color="auto"/>
                                          </w:divBdr>
                                        </w:div>
                                        <w:div w:id="1329359859">
                                          <w:marLeft w:val="0"/>
                                          <w:marRight w:val="0"/>
                                          <w:marTop w:val="450"/>
                                          <w:marBottom w:val="450"/>
                                          <w:divBdr>
                                            <w:top w:val="none" w:sz="0" w:space="0" w:color="auto"/>
                                            <w:left w:val="none" w:sz="0" w:space="0" w:color="auto"/>
                                            <w:bottom w:val="none" w:sz="0" w:space="0" w:color="auto"/>
                                            <w:right w:val="none" w:sz="0" w:space="0" w:color="auto"/>
                                          </w:divBdr>
                                        </w:div>
                                        <w:div w:id="2042587824">
                                          <w:marLeft w:val="0"/>
                                          <w:marRight w:val="0"/>
                                          <w:marTop w:val="450"/>
                                          <w:marBottom w:val="450"/>
                                          <w:divBdr>
                                            <w:top w:val="none" w:sz="0" w:space="0" w:color="auto"/>
                                            <w:left w:val="none" w:sz="0" w:space="0" w:color="auto"/>
                                            <w:bottom w:val="none" w:sz="0" w:space="0" w:color="auto"/>
                                            <w:right w:val="none" w:sz="0" w:space="0" w:color="auto"/>
                                          </w:divBdr>
                                        </w:div>
                                        <w:div w:id="313143717">
                                          <w:marLeft w:val="0"/>
                                          <w:marRight w:val="0"/>
                                          <w:marTop w:val="450"/>
                                          <w:marBottom w:val="450"/>
                                          <w:divBdr>
                                            <w:top w:val="none" w:sz="0" w:space="0" w:color="auto"/>
                                            <w:left w:val="none" w:sz="0" w:space="0" w:color="auto"/>
                                            <w:bottom w:val="none" w:sz="0" w:space="0" w:color="auto"/>
                                            <w:right w:val="none" w:sz="0" w:space="0" w:color="auto"/>
                                          </w:divBdr>
                                        </w:div>
                                        <w:div w:id="227541399">
                                          <w:marLeft w:val="0"/>
                                          <w:marRight w:val="0"/>
                                          <w:marTop w:val="450"/>
                                          <w:marBottom w:val="450"/>
                                          <w:divBdr>
                                            <w:top w:val="none" w:sz="0" w:space="0" w:color="auto"/>
                                            <w:left w:val="none" w:sz="0" w:space="0" w:color="auto"/>
                                            <w:bottom w:val="none" w:sz="0" w:space="0" w:color="auto"/>
                                            <w:right w:val="none" w:sz="0" w:space="0" w:color="auto"/>
                                          </w:divBdr>
                                        </w:div>
                                        <w:div w:id="53241431">
                                          <w:marLeft w:val="0"/>
                                          <w:marRight w:val="0"/>
                                          <w:marTop w:val="450"/>
                                          <w:marBottom w:val="450"/>
                                          <w:divBdr>
                                            <w:top w:val="none" w:sz="0" w:space="0" w:color="auto"/>
                                            <w:left w:val="none" w:sz="0" w:space="0" w:color="auto"/>
                                            <w:bottom w:val="none" w:sz="0" w:space="0" w:color="auto"/>
                                            <w:right w:val="none" w:sz="0" w:space="0" w:color="auto"/>
                                          </w:divBdr>
                                        </w:div>
                                        <w:div w:id="1189248169">
                                          <w:marLeft w:val="0"/>
                                          <w:marRight w:val="0"/>
                                          <w:marTop w:val="450"/>
                                          <w:marBottom w:val="450"/>
                                          <w:divBdr>
                                            <w:top w:val="none" w:sz="0" w:space="0" w:color="auto"/>
                                            <w:left w:val="none" w:sz="0" w:space="0" w:color="auto"/>
                                            <w:bottom w:val="none" w:sz="0" w:space="0" w:color="auto"/>
                                            <w:right w:val="none" w:sz="0" w:space="0" w:color="auto"/>
                                          </w:divBdr>
                                        </w:div>
                                        <w:div w:id="12466792">
                                          <w:marLeft w:val="0"/>
                                          <w:marRight w:val="0"/>
                                          <w:marTop w:val="450"/>
                                          <w:marBottom w:val="450"/>
                                          <w:divBdr>
                                            <w:top w:val="none" w:sz="0" w:space="0" w:color="auto"/>
                                            <w:left w:val="none" w:sz="0" w:space="0" w:color="auto"/>
                                            <w:bottom w:val="none" w:sz="0" w:space="0" w:color="auto"/>
                                            <w:right w:val="none" w:sz="0" w:space="0" w:color="auto"/>
                                          </w:divBdr>
                                        </w:div>
                                        <w:div w:id="1373112465">
                                          <w:marLeft w:val="0"/>
                                          <w:marRight w:val="0"/>
                                          <w:marTop w:val="450"/>
                                          <w:marBottom w:val="450"/>
                                          <w:divBdr>
                                            <w:top w:val="none" w:sz="0" w:space="0" w:color="auto"/>
                                            <w:left w:val="none" w:sz="0" w:space="0" w:color="auto"/>
                                            <w:bottom w:val="none" w:sz="0" w:space="0" w:color="auto"/>
                                            <w:right w:val="none" w:sz="0" w:space="0" w:color="auto"/>
                                          </w:divBdr>
                                          <w:divsChild>
                                            <w:div w:id="302195349">
                                              <w:marLeft w:val="0"/>
                                              <w:marRight w:val="0"/>
                                              <w:marTop w:val="0"/>
                                              <w:marBottom w:val="0"/>
                                              <w:divBdr>
                                                <w:top w:val="none" w:sz="0" w:space="0" w:color="auto"/>
                                                <w:left w:val="none" w:sz="0" w:space="0" w:color="auto"/>
                                                <w:bottom w:val="none" w:sz="0" w:space="0" w:color="auto"/>
                                                <w:right w:val="none" w:sz="0" w:space="0" w:color="auto"/>
                                              </w:divBdr>
                                              <w:divsChild>
                                                <w:div w:id="1255944396">
                                                  <w:marLeft w:val="0"/>
                                                  <w:marRight w:val="0"/>
                                                  <w:marTop w:val="150"/>
                                                  <w:marBottom w:val="300"/>
                                                  <w:divBdr>
                                                    <w:top w:val="none" w:sz="0" w:space="0" w:color="auto"/>
                                                    <w:left w:val="none" w:sz="0" w:space="0" w:color="auto"/>
                                                    <w:bottom w:val="none" w:sz="0" w:space="0" w:color="auto"/>
                                                    <w:right w:val="none" w:sz="0" w:space="0" w:color="auto"/>
                                                  </w:divBdr>
                                                </w:div>
                                                <w:div w:id="599069044">
                                                  <w:marLeft w:val="0"/>
                                                  <w:marRight w:val="0"/>
                                                  <w:marTop w:val="150"/>
                                                  <w:marBottom w:val="300"/>
                                                  <w:divBdr>
                                                    <w:top w:val="none" w:sz="0" w:space="0" w:color="auto"/>
                                                    <w:left w:val="none" w:sz="0" w:space="0" w:color="auto"/>
                                                    <w:bottom w:val="none" w:sz="0" w:space="0" w:color="auto"/>
                                                    <w:right w:val="none" w:sz="0" w:space="0" w:color="auto"/>
                                                  </w:divBdr>
                                                </w:div>
                                                <w:div w:id="496001109">
                                                  <w:marLeft w:val="0"/>
                                                  <w:marRight w:val="0"/>
                                                  <w:marTop w:val="150"/>
                                                  <w:marBottom w:val="300"/>
                                                  <w:divBdr>
                                                    <w:top w:val="none" w:sz="0" w:space="0" w:color="auto"/>
                                                    <w:left w:val="none" w:sz="0" w:space="0" w:color="auto"/>
                                                    <w:bottom w:val="none" w:sz="0" w:space="0" w:color="auto"/>
                                                    <w:right w:val="none" w:sz="0" w:space="0" w:color="auto"/>
                                                  </w:divBdr>
                                                </w:div>
                                                <w:div w:id="910966842">
                                                  <w:marLeft w:val="0"/>
                                                  <w:marRight w:val="0"/>
                                                  <w:marTop w:val="150"/>
                                                  <w:marBottom w:val="300"/>
                                                  <w:divBdr>
                                                    <w:top w:val="none" w:sz="0" w:space="0" w:color="auto"/>
                                                    <w:left w:val="none" w:sz="0" w:space="0" w:color="auto"/>
                                                    <w:bottom w:val="none" w:sz="0" w:space="0" w:color="auto"/>
                                                    <w:right w:val="none" w:sz="0" w:space="0" w:color="auto"/>
                                                  </w:divBdr>
                                                </w:div>
                                                <w:div w:id="350568399">
                                                  <w:marLeft w:val="0"/>
                                                  <w:marRight w:val="0"/>
                                                  <w:marTop w:val="150"/>
                                                  <w:marBottom w:val="300"/>
                                                  <w:divBdr>
                                                    <w:top w:val="none" w:sz="0" w:space="0" w:color="auto"/>
                                                    <w:left w:val="none" w:sz="0" w:space="0" w:color="auto"/>
                                                    <w:bottom w:val="none" w:sz="0" w:space="0" w:color="auto"/>
                                                    <w:right w:val="none" w:sz="0" w:space="0" w:color="auto"/>
                                                  </w:divBdr>
                                                </w:div>
                                                <w:div w:id="2090619479">
                                                  <w:marLeft w:val="0"/>
                                                  <w:marRight w:val="0"/>
                                                  <w:marTop w:val="150"/>
                                                  <w:marBottom w:val="300"/>
                                                  <w:divBdr>
                                                    <w:top w:val="none" w:sz="0" w:space="0" w:color="auto"/>
                                                    <w:left w:val="none" w:sz="0" w:space="0" w:color="auto"/>
                                                    <w:bottom w:val="none" w:sz="0" w:space="0" w:color="auto"/>
                                                    <w:right w:val="none" w:sz="0" w:space="0" w:color="auto"/>
                                                  </w:divBdr>
                                                </w:div>
                                                <w:div w:id="1662001158">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841512878">
                                          <w:marLeft w:val="0"/>
                                          <w:marRight w:val="0"/>
                                          <w:marTop w:val="450"/>
                                          <w:marBottom w:val="450"/>
                                          <w:divBdr>
                                            <w:top w:val="none" w:sz="0" w:space="0" w:color="auto"/>
                                            <w:left w:val="none" w:sz="0" w:space="0" w:color="auto"/>
                                            <w:bottom w:val="none" w:sz="0" w:space="0" w:color="auto"/>
                                            <w:right w:val="none" w:sz="0" w:space="0" w:color="auto"/>
                                          </w:divBdr>
                                        </w:div>
                                        <w:div w:id="854003510">
                                          <w:marLeft w:val="0"/>
                                          <w:marRight w:val="0"/>
                                          <w:marTop w:val="450"/>
                                          <w:marBottom w:val="450"/>
                                          <w:divBdr>
                                            <w:top w:val="none" w:sz="0" w:space="0" w:color="auto"/>
                                            <w:left w:val="none" w:sz="0" w:space="0" w:color="auto"/>
                                            <w:bottom w:val="none" w:sz="0" w:space="0" w:color="auto"/>
                                            <w:right w:val="none" w:sz="0" w:space="0" w:color="auto"/>
                                          </w:divBdr>
                                          <w:divsChild>
                                            <w:div w:id="988443500">
                                              <w:marLeft w:val="0"/>
                                              <w:marRight w:val="0"/>
                                              <w:marTop w:val="0"/>
                                              <w:marBottom w:val="0"/>
                                              <w:divBdr>
                                                <w:top w:val="none" w:sz="0" w:space="0" w:color="auto"/>
                                                <w:left w:val="none" w:sz="0" w:space="0" w:color="auto"/>
                                                <w:bottom w:val="none" w:sz="0" w:space="0" w:color="auto"/>
                                                <w:right w:val="none" w:sz="0" w:space="0" w:color="auto"/>
                                              </w:divBdr>
                                              <w:divsChild>
                                                <w:div w:id="1953898043">
                                                  <w:marLeft w:val="0"/>
                                                  <w:marRight w:val="0"/>
                                                  <w:marTop w:val="150"/>
                                                  <w:marBottom w:val="300"/>
                                                  <w:divBdr>
                                                    <w:top w:val="none" w:sz="0" w:space="0" w:color="auto"/>
                                                    <w:left w:val="none" w:sz="0" w:space="0" w:color="auto"/>
                                                    <w:bottom w:val="none" w:sz="0" w:space="0" w:color="auto"/>
                                                    <w:right w:val="none" w:sz="0" w:space="0" w:color="auto"/>
                                                  </w:divBdr>
                                                </w:div>
                                                <w:div w:id="1089157942">
                                                  <w:marLeft w:val="0"/>
                                                  <w:marRight w:val="0"/>
                                                  <w:marTop w:val="150"/>
                                                  <w:marBottom w:val="300"/>
                                                  <w:divBdr>
                                                    <w:top w:val="none" w:sz="0" w:space="0" w:color="auto"/>
                                                    <w:left w:val="none" w:sz="0" w:space="0" w:color="auto"/>
                                                    <w:bottom w:val="none" w:sz="0" w:space="0" w:color="auto"/>
                                                    <w:right w:val="none" w:sz="0" w:space="0" w:color="auto"/>
                                                  </w:divBdr>
                                                </w:div>
                                                <w:div w:id="376590585">
                                                  <w:marLeft w:val="0"/>
                                                  <w:marRight w:val="0"/>
                                                  <w:marTop w:val="150"/>
                                                  <w:marBottom w:val="300"/>
                                                  <w:divBdr>
                                                    <w:top w:val="none" w:sz="0" w:space="0" w:color="auto"/>
                                                    <w:left w:val="none" w:sz="0" w:space="0" w:color="auto"/>
                                                    <w:bottom w:val="none" w:sz="0" w:space="0" w:color="auto"/>
                                                    <w:right w:val="none" w:sz="0" w:space="0" w:color="auto"/>
                                                  </w:divBdr>
                                                </w:div>
                                                <w:div w:id="307439898">
                                                  <w:marLeft w:val="0"/>
                                                  <w:marRight w:val="0"/>
                                                  <w:marTop w:val="150"/>
                                                  <w:marBottom w:val="300"/>
                                                  <w:divBdr>
                                                    <w:top w:val="none" w:sz="0" w:space="0" w:color="auto"/>
                                                    <w:left w:val="none" w:sz="0" w:space="0" w:color="auto"/>
                                                    <w:bottom w:val="none" w:sz="0" w:space="0" w:color="auto"/>
                                                    <w:right w:val="none" w:sz="0" w:space="0" w:color="auto"/>
                                                  </w:divBdr>
                                                </w:div>
                                                <w:div w:id="1496219104">
                                                  <w:marLeft w:val="0"/>
                                                  <w:marRight w:val="0"/>
                                                  <w:marTop w:val="150"/>
                                                  <w:marBottom w:val="300"/>
                                                  <w:divBdr>
                                                    <w:top w:val="none" w:sz="0" w:space="0" w:color="auto"/>
                                                    <w:left w:val="none" w:sz="0" w:space="0" w:color="auto"/>
                                                    <w:bottom w:val="none" w:sz="0" w:space="0" w:color="auto"/>
                                                    <w:right w:val="none" w:sz="0" w:space="0" w:color="auto"/>
                                                  </w:divBdr>
                                                </w:div>
                                                <w:div w:id="408649703">
                                                  <w:marLeft w:val="0"/>
                                                  <w:marRight w:val="0"/>
                                                  <w:marTop w:val="150"/>
                                                  <w:marBottom w:val="300"/>
                                                  <w:divBdr>
                                                    <w:top w:val="none" w:sz="0" w:space="0" w:color="auto"/>
                                                    <w:left w:val="none" w:sz="0" w:space="0" w:color="auto"/>
                                                    <w:bottom w:val="none" w:sz="0" w:space="0" w:color="auto"/>
                                                    <w:right w:val="none" w:sz="0" w:space="0" w:color="auto"/>
                                                  </w:divBdr>
                                                </w:div>
                                                <w:div w:id="1977955637">
                                                  <w:marLeft w:val="0"/>
                                                  <w:marRight w:val="0"/>
                                                  <w:marTop w:val="150"/>
                                                  <w:marBottom w:val="300"/>
                                                  <w:divBdr>
                                                    <w:top w:val="none" w:sz="0" w:space="0" w:color="auto"/>
                                                    <w:left w:val="none" w:sz="0" w:space="0" w:color="auto"/>
                                                    <w:bottom w:val="none" w:sz="0" w:space="0" w:color="auto"/>
                                                    <w:right w:val="none" w:sz="0" w:space="0" w:color="auto"/>
                                                  </w:divBdr>
                                                </w:div>
                                                <w:div w:id="1341816239">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443353304">
                                          <w:marLeft w:val="0"/>
                                          <w:marRight w:val="0"/>
                                          <w:marTop w:val="450"/>
                                          <w:marBottom w:val="450"/>
                                          <w:divBdr>
                                            <w:top w:val="none" w:sz="0" w:space="0" w:color="auto"/>
                                            <w:left w:val="none" w:sz="0" w:space="0" w:color="auto"/>
                                            <w:bottom w:val="none" w:sz="0" w:space="0" w:color="auto"/>
                                            <w:right w:val="none" w:sz="0" w:space="0" w:color="auto"/>
                                          </w:divBdr>
                                        </w:div>
                                        <w:div w:id="1640721953">
                                          <w:marLeft w:val="0"/>
                                          <w:marRight w:val="0"/>
                                          <w:marTop w:val="450"/>
                                          <w:marBottom w:val="450"/>
                                          <w:divBdr>
                                            <w:top w:val="none" w:sz="0" w:space="0" w:color="auto"/>
                                            <w:left w:val="none" w:sz="0" w:space="0" w:color="auto"/>
                                            <w:bottom w:val="none" w:sz="0" w:space="0" w:color="auto"/>
                                            <w:right w:val="none" w:sz="0" w:space="0" w:color="auto"/>
                                          </w:divBdr>
                                          <w:divsChild>
                                            <w:div w:id="1897549438">
                                              <w:marLeft w:val="0"/>
                                              <w:marRight w:val="0"/>
                                              <w:marTop w:val="0"/>
                                              <w:marBottom w:val="0"/>
                                              <w:divBdr>
                                                <w:top w:val="none" w:sz="0" w:space="0" w:color="auto"/>
                                                <w:left w:val="none" w:sz="0" w:space="0" w:color="auto"/>
                                                <w:bottom w:val="none" w:sz="0" w:space="0" w:color="auto"/>
                                                <w:right w:val="none" w:sz="0" w:space="0" w:color="auto"/>
                                              </w:divBdr>
                                              <w:divsChild>
                                                <w:div w:id="1271816564">
                                                  <w:marLeft w:val="0"/>
                                                  <w:marRight w:val="0"/>
                                                  <w:marTop w:val="150"/>
                                                  <w:marBottom w:val="300"/>
                                                  <w:divBdr>
                                                    <w:top w:val="none" w:sz="0" w:space="0" w:color="auto"/>
                                                    <w:left w:val="none" w:sz="0" w:space="0" w:color="auto"/>
                                                    <w:bottom w:val="none" w:sz="0" w:space="0" w:color="auto"/>
                                                    <w:right w:val="none" w:sz="0" w:space="0" w:color="auto"/>
                                                  </w:divBdr>
                                                </w:div>
                                                <w:div w:id="1279145203">
                                                  <w:marLeft w:val="0"/>
                                                  <w:marRight w:val="0"/>
                                                  <w:marTop w:val="150"/>
                                                  <w:marBottom w:val="300"/>
                                                  <w:divBdr>
                                                    <w:top w:val="none" w:sz="0" w:space="0" w:color="auto"/>
                                                    <w:left w:val="none" w:sz="0" w:space="0" w:color="auto"/>
                                                    <w:bottom w:val="none" w:sz="0" w:space="0" w:color="auto"/>
                                                    <w:right w:val="none" w:sz="0" w:space="0" w:color="auto"/>
                                                  </w:divBdr>
                                                </w:div>
                                                <w:div w:id="1832788213">
                                                  <w:marLeft w:val="0"/>
                                                  <w:marRight w:val="0"/>
                                                  <w:marTop w:val="150"/>
                                                  <w:marBottom w:val="300"/>
                                                  <w:divBdr>
                                                    <w:top w:val="none" w:sz="0" w:space="0" w:color="auto"/>
                                                    <w:left w:val="none" w:sz="0" w:space="0" w:color="auto"/>
                                                    <w:bottom w:val="none" w:sz="0" w:space="0" w:color="auto"/>
                                                    <w:right w:val="none" w:sz="0" w:space="0" w:color="auto"/>
                                                  </w:divBdr>
                                                </w:div>
                                                <w:div w:id="1909411914">
                                                  <w:marLeft w:val="0"/>
                                                  <w:marRight w:val="0"/>
                                                  <w:marTop w:val="150"/>
                                                  <w:marBottom w:val="300"/>
                                                  <w:divBdr>
                                                    <w:top w:val="none" w:sz="0" w:space="0" w:color="auto"/>
                                                    <w:left w:val="none" w:sz="0" w:space="0" w:color="auto"/>
                                                    <w:bottom w:val="none" w:sz="0" w:space="0" w:color="auto"/>
                                                    <w:right w:val="none" w:sz="0" w:space="0" w:color="auto"/>
                                                  </w:divBdr>
                                                </w:div>
                                                <w:div w:id="960837732">
                                                  <w:marLeft w:val="0"/>
                                                  <w:marRight w:val="0"/>
                                                  <w:marTop w:val="150"/>
                                                  <w:marBottom w:val="300"/>
                                                  <w:divBdr>
                                                    <w:top w:val="none" w:sz="0" w:space="0" w:color="auto"/>
                                                    <w:left w:val="none" w:sz="0" w:space="0" w:color="auto"/>
                                                    <w:bottom w:val="none" w:sz="0" w:space="0" w:color="auto"/>
                                                    <w:right w:val="none" w:sz="0" w:space="0" w:color="auto"/>
                                                  </w:divBdr>
                                                </w:div>
                                                <w:div w:id="1606883865">
                                                  <w:marLeft w:val="0"/>
                                                  <w:marRight w:val="0"/>
                                                  <w:marTop w:val="150"/>
                                                  <w:marBottom w:val="300"/>
                                                  <w:divBdr>
                                                    <w:top w:val="none" w:sz="0" w:space="0" w:color="auto"/>
                                                    <w:left w:val="none" w:sz="0" w:space="0" w:color="auto"/>
                                                    <w:bottom w:val="none" w:sz="0" w:space="0" w:color="auto"/>
                                                    <w:right w:val="none" w:sz="0" w:space="0" w:color="auto"/>
                                                  </w:divBdr>
                                                </w:div>
                                                <w:div w:id="1026058458">
                                                  <w:marLeft w:val="0"/>
                                                  <w:marRight w:val="0"/>
                                                  <w:marTop w:val="150"/>
                                                  <w:marBottom w:val="300"/>
                                                  <w:divBdr>
                                                    <w:top w:val="none" w:sz="0" w:space="0" w:color="auto"/>
                                                    <w:left w:val="none" w:sz="0" w:space="0" w:color="auto"/>
                                                    <w:bottom w:val="none" w:sz="0" w:space="0" w:color="auto"/>
                                                    <w:right w:val="none" w:sz="0" w:space="0" w:color="auto"/>
                                                  </w:divBdr>
                                                </w:div>
                                                <w:div w:id="468791221">
                                                  <w:marLeft w:val="0"/>
                                                  <w:marRight w:val="0"/>
                                                  <w:marTop w:val="150"/>
                                                  <w:marBottom w:val="300"/>
                                                  <w:divBdr>
                                                    <w:top w:val="none" w:sz="0" w:space="0" w:color="auto"/>
                                                    <w:left w:val="none" w:sz="0" w:space="0" w:color="auto"/>
                                                    <w:bottom w:val="none" w:sz="0" w:space="0" w:color="auto"/>
                                                    <w:right w:val="none" w:sz="0" w:space="0" w:color="auto"/>
                                                  </w:divBdr>
                                                </w:div>
                                                <w:div w:id="1446190308">
                                                  <w:marLeft w:val="0"/>
                                                  <w:marRight w:val="0"/>
                                                  <w:marTop w:val="150"/>
                                                  <w:marBottom w:val="300"/>
                                                  <w:divBdr>
                                                    <w:top w:val="none" w:sz="0" w:space="0" w:color="auto"/>
                                                    <w:left w:val="none" w:sz="0" w:space="0" w:color="auto"/>
                                                    <w:bottom w:val="none" w:sz="0" w:space="0" w:color="auto"/>
                                                    <w:right w:val="none" w:sz="0" w:space="0" w:color="auto"/>
                                                  </w:divBdr>
                                                </w:div>
                                                <w:div w:id="1614627781">
                                                  <w:marLeft w:val="0"/>
                                                  <w:marRight w:val="0"/>
                                                  <w:marTop w:val="150"/>
                                                  <w:marBottom w:val="300"/>
                                                  <w:divBdr>
                                                    <w:top w:val="none" w:sz="0" w:space="0" w:color="auto"/>
                                                    <w:left w:val="none" w:sz="0" w:space="0" w:color="auto"/>
                                                    <w:bottom w:val="none" w:sz="0" w:space="0" w:color="auto"/>
                                                    <w:right w:val="none" w:sz="0" w:space="0" w:color="auto"/>
                                                  </w:divBdr>
                                                </w:div>
                                                <w:div w:id="1886405264">
                                                  <w:marLeft w:val="0"/>
                                                  <w:marRight w:val="0"/>
                                                  <w:marTop w:val="150"/>
                                                  <w:marBottom w:val="300"/>
                                                  <w:divBdr>
                                                    <w:top w:val="none" w:sz="0" w:space="0" w:color="auto"/>
                                                    <w:left w:val="none" w:sz="0" w:space="0" w:color="auto"/>
                                                    <w:bottom w:val="none" w:sz="0" w:space="0" w:color="auto"/>
                                                    <w:right w:val="none" w:sz="0" w:space="0" w:color="auto"/>
                                                  </w:divBdr>
                                                </w:div>
                                                <w:div w:id="620307248">
                                                  <w:marLeft w:val="0"/>
                                                  <w:marRight w:val="0"/>
                                                  <w:marTop w:val="150"/>
                                                  <w:marBottom w:val="300"/>
                                                  <w:divBdr>
                                                    <w:top w:val="none" w:sz="0" w:space="0" w:color="auto"/>
                                                    <w:left w:val="none" w:sz="0" w:space="0" w:color="auto"/>
                                                    <w:bottom w:val="none" w:sz="0" w:space="0" w:color="auto"/>
                                                    <w:right w:val="none" w:sz="0" w:space="0" w:color="auto"/>
                                                  </w:divBdr>
                                                </w:div>
                                                <w:div w:id="1901166050">
                                                  <w:marLeft w:val="0"/>
                                                  <w:marRight w:val="0"/>
                                                  <w:marTop w:val="150"/>
                                                  <w:marBottom w:val="300"/>
                                                  <w:divBdr>
                                                    <w:top w:val="none" w:sz="0" w:space="0" w:color="auto"/>
                                                    <w:left w:val="none" w:sz="0" w:space="0" w:color="auto"/>
                                                    <w:bottom w:val="none" w:sz="0" w:space="0" w:color="auto"/>
                                                    <w:right w:val="none" w:sz="0" w:space="0" w:color="auto"/>
                                                  </w:divBdr>
                                                </w:div>
                                                <w:div w:id="94640249">
                                                  <w:marLeft w:val="0"/>
                                                  <w:marRight w:val="0"/>
                                                  <w:marTop w:val="150"/>
                                                  <w:marBottom w:val="300"/>
                                                  <w:divBdr>
                                                    <w:top w:val="none" w:sz="0" w:space="0" w:color="auto"/>
                                                    <w:left w:val="none" w:sz="0" w:space="0" w:color="auto"/>
                                                    <w:bottom w:val="none" w:sz="0" w:space="0" w:color="auto"/>
                                                    <w:right w:val="none" w:sz="0" w:space="0" w:color="auto"/>
                                                  </w:divBdr>
                                                </w:div>
                                                <w:div w:id="1852330047">
                                                  <w:marLeft w:val="0"/>
                                                  <w:marRight w:val="0"/>
                                                  <w:marTop w:val="150"/>
                                                  <w:marBottom w:val="300"/>
                                                  <w:divBdr>
                                                    <w:top w:val="none" w:sz="0" w:space="0" w:color="auto"/>
                                                    <w:left w:val="none" w:sz="0" w:space="0" w:color="auto"/>
                                                    <w:bottom w:val="none" w:sz="0" w:space="0" w:color="auto"/>
                                                    <w:right w:val="none" w:sz="0" w:space="0" w:color="auto"/>
                                                  </w:divBdr>
                                                </w:div>
                                                <w:div w:id="344357680">
                                                  <w:marLeft w:val="0"/>
                                                  <w:marRight w:val="0"/>
                                                  <w:marTop w:val="150"/>
                                                  <w:marBottom w:val="300"/>
                                                  <w:divBdr>
                                                    <w:top w:val="none" w:sz="0" w:space="0" w:color="auto"/>
                                                    <w:left w:val="none" w:sz="0" w:space="0" w:color="auto"/>
                                                    <w:bottom w:val="none" w:sz="0" w:space="0" w:color="auto"/>
                                                    <w:right w:val="none" w:sz="0" w:space="0" w:color="auto"/>
                                                  </w:divBdr>
                                                </w:div>
                                                <w:div w:id="2050178194">
                                                  <w:marLeft w:val="0"/>
                                                  <w:marRight w:val="0"/>
                                                  <w:marTop w:val="150"/>
                                                  <w:marBottom w:val="300"/>
                                                  <w:divBdr>
                                                    <w:top w:val="none" w:sz="0" w:space="0" w:color="auto"/>
                                                    <w:left w:val="none" w:sz="0" w:space="0" w:color="auto"/>
                                                    <w:bottom w:val="none" w:sz="0" w:space="0" w:color="auto"/>
                                                    <w:right w:val="none" w:sz="0" w:space="0" w:color="auto"/>
                                                  </w:divBdr>
                                                </w:div>
                                                <w:div w:id="1053308317">
                                                  <w:marLeft w:val="0"/>
                                                  <w:marRight w:val="0"/>
                                                  <w:marTop w:val="150"/>
                                                  <w:marBottom w:val="300"/>
                                                  <w:divBdr>
                                                    <w:top w:val="none" w:sz="0" w:space="0" w:color="auto"/>
                                                    <w:left w:val="none" w:sz="0" w:space="0" w:color="auto"/>
                                                    <w:bottom w:val="none" w:sz="0" w:space="0" w:color="auto"/>
                                                    <w:right w:val="none" w:sz="0" w:space="0" w:color="auto"/>
                                                  </w:divBdr>
                                                </w:div>
                                                <w:div w:id="1600678210">
                                                  <w:marLeft w:val="0"/>
                                                  <w:marRight w:val="0"/>
                                                  <w:marTop w:val="150"/>
                                                  <w:marBottom w:val="300"/>
                                                  <w:divBdr>
                                                    <w:top w:val="none" w:sz="0" w:space="0" w:color="auto"/>
                                                    <w:left w:val="none" w:sz="0" w:space="0" w:color="auto"/>
                                                    <w:bottom w:val="none" w:sz="0" w:space="0" w:color="auto"/>
                                                    <w:right w:val="none" w:sz="0" w:space="0" w:color="auto"/>
                                                  </w:divBdr>
                                                </w:div>
                                                <w:div w:id="827592675">
                                                  <w:marLeft w:val="0"/>
                                                  <w:marRight w:val="0"/>
                                                  <w:marTop w:val="150"/>
                                                  <w:marBottom w:val="300"/>
                                                  <w:divBdr>
                                                    <w:top w:val="none" w:sz="0" w:space="0" w:color="auto"/>
                                                    <w:left w:val="none" w:sz="0" w:space="0" w:color="auto"/>
                                                    <w:bottom w:val="none" w:sz="0" w:space="0" w:color="auto"/>
                                                    <w:right w:val="none" w:sz="0" w:space="0" w:color="auto"/>
                                                  </w:divBdr>
                                                </w:div>
                                                <w:div w:id="194540522">
                                                  <w:marLeft w:val="0"/>
                                                  <w:marRight w:val="0"/>
                                                  <w:marTop w:val="150"/>
                                                  <w:marBottom w:val="300"/>
                                                  <w:divBdr>
                                                    <w:top w:val="none" w:sz="0" w:space="0" w:color="auto"/>
                                                    <w:left w:val="none" w:sz="0" w:space="0" w:color="auto"/>
                                                    <w:bottom w:val="none" w:sz="0" w:space="0" w:color="auto"/>
                                                    <w:right w:val="none" w:sz="0" w:space="0" w:color="auto"/>
                                                  </w:divBdr>
                                                </w:div>
                                                <w:div w:id="1922375556">
                                                  <w:marLeft w:val="0"/>
                                                  <w:marRight w:val="0"/>
                                                  <w:marTop w:val="150"/>
                                                  <w:marBottom w:val="300"/>
                                                  <w:divBdr>
                                                    <w:top w:val="none" w:sz="0" w:space="0" w:color="auto"/>
                                                    <w:left w:val="none" w:sz="0" w:space="0" w:color="auto"/>
                                                    <w:bottom w:val="none" w:sz="0" w:space="0" w:color="auto"/>
                                                    <w:right w:val="none" w:sz="0" w:space="0" w:color="auto"/>
                                                  </w:divBdr>
                                                </w:div>
                                                <w:div w:id="328824355">
                                                  <w:marLeft w:val="0"/>
                                                  <w:marRight w:val="0"/>
                                                  <w:marTop w:val="150"/>
                                                  <w:marBottom w:val="300"/>
                                                  <w:divBdr>
                                                    <w:top w:val="none" w:sz="0" w:space="0" w:color="auto"/>
                                                    <w:left w:val="none" w:sz="0" w:space="0" w:color="auto"/>
                                                    <w:bottom w:val="none" w:sz="0" w:space="0" w:color="auto"/>
                                                    <w:right w:val="none" w:sz="0" w:space="0" w:color="auto"/>
                                                  </w:divBdr>
                                                </w:div>
                                                <w:div w:id="1392575597">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75970002">
                                          <w:marLeft w:val="0"/>
                                          <w:marRight w:val="0"/>
                                          <w:marTop w:val="450"/>
                                          <w:marBottom w:val="450"/>
                                          <w:divBdr>
                                            <w:top w:val="none" w:sz="0" w:space="0" w:color="auto"/>
                                            <w:left w:val="none" w:sz="0" w:space="0" w:color="auto"/>
                                            <w:bottom w:val="none" w:sz="0" w:space="0" w:color="auto"/>
                                            <w:right w:val="none" w:sz="0" w:space="0" w:color="auto"/>
                                          </w:divBdr>
                                        </w:div>
                                        <w:div w:id="306476985">
                                          <w:marLeft w:val="0"/>
                                          <w:marRight w:val="0"/>
                                          <w:marTop w:val="450"/>
                                          <w:marBottom w:val="450"/>
                                          <w:divBdr>
                                            <w:top w:val="none" w:sz="0" w:space="0" w:color="auto"/>
                                            <w:left w:val="none" w:sz="0" w:space="0" w:color="auto"/>
                                            <w:bottom w:val="none" w:sz="0" w:space="0" w:color="auto"/>
                                            <w:right w:val="none" w:sz="0" w:space="0" w:color="auto"/>
                                          </w:divBdr>
                                        </w:div>
                                        <w:div w:id="1304848492">
                                          <w:marLeft w:val="0"/>
                                          <w:marRight w:val="0"/>
                                          <w:marTop w:val="450"/>
                                          <w:marBottom w:val="450"/>
                                          <w:divBdr>
                                            <w:top w:val="none" w:sz="0" w:space="0" w:color="auto"/>
                                            <w:left w:val="none" w:sz="0" w:space="0" w:color="auto"/>
                                            <w:bottom w:val="none" w:sz="0" w:space="0" w:color="auto"/>
                                            <w:right w:val="none" w:sz="0" w:space="0" w:color="auto"/>
                                          </w:divBdr>
                                        </w:div>
                                        <w:div w:id="696320889">
                                          <w:marLeft w:val="0"/>
                                          <w:marRight w:val="0"/>
                                          <w:marTop w:val="450"/>
                                          <w:marBottom w:val="450"/>
                                          <w:divBdr>
                                            <w:top w:val="none" w:sz="0" w:space="0" w:color="auto"/>
                                            <w:left w:val="none" w:sz="0" w:space="0" w:color="auto"/>
                                            <w:bottom w:val="none" w:sz="0" w:space="0" w:color="auto"/>
                                            <w:right w:val="none" w:sz="0" w:space="0" w:color="auto"/>
                                          </w:divBdr>
                                        </w:div>
                                        <w:div w:id="895891302">
                                          <w:marLeft w:val="0"/>
                                          <w:marRight w:val="0"/>
                                          <w:marTop w:val="450"/>
                                          <w:marBottom w:val="450"/>
                                          <w:divBdr>
                                            <w:top w:val="none" w:sz="0" w:space="0" w:color="auto"/>
                                            <w:left w:val="none" w:sz="0" w:space="0" w:color="auto"/>
                                            <w:bottom w:val="none" w:sz="0" w:space="0" w:color="auto"/>
                                            <w:right w:val="none" w:sz="0" w:space="0" w:color="auto"/>
                                          </w:divBdr>
                                        </w:div>
                                        <w:div w:id="1234660316">
                                          <w:marLeft w:val="0"/>
                                          <w:marRight w:val="0"/>
                                          <w:marTop w:val="450"/>
                                          <w:marBottom w:val="450"/>
                                          <w:divBdr>
                                            <w:top w:val="none" w:sz="0" w:space="0" w:color="auto"/>
                                            <w:left w:val="none" w:sz="0" w:space="0" w:color="auto"/>
                                            <w:bottom w:val="none" w:sz="0" w:space="0" w:color="auto"/>
                                            <w:right w:val="none" w:sz="0" w:space="0" w:color="auto"/>
                                          </w:divBdr>
                                        </w:div>
                                        <w:div w:id="1563173713">
                                          <w:marLeft w:val="0"/>
                                          <w:marRight w:val="0"/>
                                          <w:marTop w:val="450"/>
                                          <w:marBottom w:val="450"/>
                                          <w:divBdr>
                                            <w:top w:val="none" w:sz="0" w:space="0" w:color="auto"/>
                                            <w:left w:val="none" w:sz="0" w:space="0" w:color="auto"/>
                                            <w:bottom w:val="none" w:sz="0" w:space="0" w:color="auto"/>
                                            <w:right w:val="none" w:sz="0" w:space="0" w:color="auto"/>
                                          </w:divBdr>
                                        </w:div>
                                        <w:div w:id="2090225398">
                                          <w:marLeft w:val="0"/>
                                          <w:marRight w:val="0"/>
                                          <w:marTop w:val="450"/>
                                          <w:marBottom w:val="450"/>
                                          <w:divBdr>
                                            <w:top w:val="none" w:sz="0" w:space="0" w:color="auto"/>
                                            <w:left w:val="none" w:sz="0" w:space="0" w:color="auto"/>
                                            <w:bottom w:val="none" w:sz="0" w:space="0" w:color="auto"/>
                                            <w:right w:val="none" w:sz="0" w:space="0" w:color="auto"/>
                                          </w:divBdr>
                                        </w:div>
                                        <w:div w:id="1842313129">
                                          <w:marLeft w:val="0"/>
                                          <w:marRight w:val="0"/>
                                          <w:marTop w:val="450"/>
                                          <w:marBottom w:val="450"/>
                                          <w:divBdr>
                                            <w:top w:val="none" w:sz="0" w:space="0" w:color="auto"/>
                                            <w:left w:val="none" w:sz="0" w:space="0" w:color="auto"/>
                                            <w:bottom w:val="none" w:sz="0" w:space="0" w:color="auto"/>
                                            <w:right w:val="none" w:sz="0" w:space="0" w:color="auto"/>
                                          </w:divBdr>
                                          <w:divsChild>
                                            <w:div w:id="1877160176">
                                              <w:marLeft w:val="0"/>
                                              <w:marRight w:val="0"/>
                                              <w:marTop w:val="0"/>
                                              <w:marBottom w:val="0"/>
                                              <w:divBdr>
                                                <w:top w:val="none" w:sz="0" w:space="0" w:color="auto"/>
                                                <w:left w:val="none" w:sz="0" w:space="0" w:color="auto"/>
                                                <w:bottom w:val="none" w:sz="0" w:space="0" w:color="auto"/>
                                                <w:right w:val="none" w:sz="0" w:space="0" w:color="auto"/>
                                              </w:divBdr>
                                              <w:divsChild>
                                                <w:div w:id="1562056786">
                                                  <w:marLeft w:val="0"/>
                                                  <w:marRight w:val="0"/>
                                                  <w:marTop w:val="150"/>
                                                  <w:marBottom w:val="300"/>
                                                  <w:divBdr>
                                                    <w:top w:val="none" w:sz="0" w:space="0" w:color="auto"/>
                                                    <w:left w:val="none" w:sz="0" w:space="0" w:color="auto"/>
                                                    <w:bottom w:val="none" w:sz="0" w:space="0" w:color="auto"/>
                                                    <w:right w:val="none" w:sz="0" w:space="0" w:color="auto"/>
                                                  </w:divBdr>
                                                </w:div>
                                                <w:div w:id="355231281">
                                                  <w:marLeft w:val="0"/>
                                                  <w:marRight w:val="0"/>
                                                  <w:marTop w:val="150"/>
                                                  <w:marBottom w:val="300"/>
                                                  <w:divBdr>
                                                    <w:top w:val="none" w:sz="0" w:space="0" w:color="auto"/>
                                                    <w:left w:val="none" w:sz="0" w:space="0" w:color="auto"/>
                                                    <w:bottom w:val="none" w:sz="0" w:space="0" w:color="auto"/>
                                                    <w:right w:val="none" w:sz="0" w:space="0" w:color="auto"/>
                                                  </w:divBdr>
                                                </w:div>
                                                <w:div w:id="287664559">
                                                  <w:marLeft w:val="0"/>
                                                  <w:marRight w:val="0"/>
                                                  <w:marTop w:val="150"/>
                                                  <w:marBottom w:val="300"/>
                                                  <w:divBdr>
                                                    <w:top w:val="none" w:sz="0" w:space="0" w:color="auto"/>
                                                    <w:left w:val="none" w:sz="0" w:space="0" w:color="auto"/>
                                                    <w:bottom w:val="none" w:sz="0" w:space="0" w:color="auto"/>
                                                    <w:right w:val="none" w:sz="0" w:space="0" w:color="auto"/>
                                                  </w:divBdr>
                                                </w:div>
                                                <w:div w:id="367920779">
                                                  <w:marLeft w:val="0"/>
                                                  <w:marRight w:val="0"/>
                                                  <w:marTop w:val="150"/>
                                                  <w:marBottom w:val="300"/>
                                                  <w:divBdr>
                                                    <w:top w:val="none" w:sz="0" w:space="0" w:color="auto"/>
                                                    <w:left w:val="none" w:sz="0" w:space="0" w:color="auto"/>
                                                    <w:bottom w:val="none" w:sz="0" w:space="0" w:color="auto"/>
                                                    <w:right w:val="none" w:sz="0" w:space="0" w:color="auto"/>
                                                  </w:divBdr>
                                                </w:div>
                                                <w:div w:id="244536632">
                                                  <w:marLeft w:val="0"/>
                                                  <w:marRight w:val="0"/>
                                                  <w:marTop w:val="150"/>
                                                  <w:marBottom w:val="300"/>
                                                  <w:divBdr>
                                                    <w:top w:val="none" w:sz="0" w:space="0" w:color="auto"/>
                                                    <w:left w:val="none" w:sz="0" w:space="0" w:color="auto"/>
                                                    <w:bottom w:val="none" w:sz="0" w:space="0" w:color="auto"/>
                                                    <w:right w:val="none" w:sz="0" w:space="0" w:color="auto"/>
                                                  </w:divBdr>
                                                </w:div>
                                                <w:div w:id="1494102756">
                                                  <w:marLeft w:val="0"/>
                                                  <w:marRight w:val="0"/>
                                                  <w:marTop w:val="150"/>
                                                  <w:marBottom w:val="300"/>
                                                  <w:divBdr>
                                                    <w:top w:val="none" w:sz="0" w:space="0" w:color="auto"/>
                                                    <w:left w:val="none" w:sz="0" w:space="0" w:color="auto"/>
                                                    <w:bottom w:val="none" w:sz="0" w:space="0" w:color="auto"/>
                                                    <w:right w:val="none" w:sz="0" w:space="0" w:color="auto"/>
                                                  </w:divBdr>
                                                </w:div>
                                                <w:div w:id="212114806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184705254">
                                          <w:marLeft w:val="0"/>
                                          <w:marRight w:val="0"/>
                                          <w:marTop w:val="450"/>
                                          <w:marBottom w:val="450"/>
                                          <w:divBdr>
                                            <w:top w:val="none" w:sz="0" w:space="0" w:color="auto"/>
                                            <w:left w:val="none" w:sz="0" w:space="0" w:color="auto"/>
                                            <w:bottom w:val="none" w:sz="0" w:space="0" w:color="auto"/>
                                            <w:right w:val="none" w:sz="0" w:space="0" w:color="auto"/>
                                          </w:divBdr>
                                        </w:div>
                                        <w:div w:id="1077705815">
                                          <w:marLeft w:val="0"/>
                                          <w:marRight w:val="0"/>
                                          <w:marTop w:val="450"/>
                                          <w:marBottom w:val="450"/>
                                          <w:divBdr>
                                            <w:top w:val="none" w:sz="0" w:space="0" w:color="auto"/>
                                            <w:left w:val="none" w:sz="0" w:space="0" w:color="auto"/>
                                            <w:bottom w:val="none" w:sz="0" w:space="0" w:color="auto"/>
                                            <w:right w:val="none" w:sz="0" w:space="0" w:color="auto"/>
                                          </w:divBdr>
                                          <w:divsChild>
                                            <w:div w:id="1463815244">
                                              <w:marLeft w:val="0"/>
                                              <w:marRight w:val="0"/>
                                              <w:marTop w:val="0"/>
                                              <w:marBottom w:val="0"/>
                                              <w:divBdr>
                                                <w:top w:val="none" w:sz="0" w:space="0" w:color="auto"/>
                                                <w:left w:val="none" w:sz="0" w:space="0" w:color="auto"/>
                                                <w:bottom w:val="none" w:sz="0" w:space="0" w:color="auto"/>
                                                <w:right w:val="none" w:sz="0" w:space="0" w:color="auto"/>
                                              </w:divBdr>
                                              <w:divsChild>
                                                <w:div w:id="1354922275">
                                                  <w:marLeft w:val="0"/>
                                                  <w:marRight w:val="0"/>
                                                  <w:marTop w:val="150"/>
                                                  <w:marBottom w:val="300"/>
                                                  <w:divBdr>
                                                    <w:top w:val="none" w:sz="0" w:space="0" w:color="auto"/>
                                                    <w:left w:val="none" w:sz="0" w:space="0" w:color="auto"/>
                                                    <w:bottom w:val="none" w:sz="0" w:space="0" w:color="auto"/>
                                                    <w:right w:val="none" w:sz="0" w:space="0" w:color="auto"/>
                                                  </w:divBdr>
                                                </w:div>
                                                <w:div w:id="1746997210">
                                                  <w:marLeft w:val="0"/>
                                                  <w:marRight w:val="0"/>
                                                  <w:marTop w:val="150"/>
                                                  <w:marBottom w:val="300"/>
                                                  <w:divBdr>
                                                    <w:top w:val="none" w:sz="0" w:space="0" w:color="auto"/>
                                                    <w:left w:val="none" w:sz="0" w:space="0" w:color="auto"/>
                                                    <w:bottom w:val="none" w:sz="0" w:space="0" w:color="auto"/>
                                                    <w:right w:val="none" w:sz="0" w:space="0" w:color="auto"/>
                                                  </w:divBdr>
                                                </w:div>
                                                <w:div w:id="609238557">
                                                  <w:marLeft w:val="0"/>
                                                  <w:marRight w:val="0"/>
                                                  <w:marTop w:val="150"/>
                                                  <w:marBottom w:val="300"/>
                                                  <w:divBdr>
                                                    <w:top w:val="none" w:sz="0" w:space="0" w:color="auto"/>
                                                    <w:left w:val="none" w:sz="0" w:space="0" w:color="auto"/>
                                                    <w:bottom w:val="none" w:sz="0" w:space="0" w:color="auto"/>
                                                    <w:right w:val="none" w:sz="0" w:space="0" w:color="auto"/>
                                                  </w:divBdr>
                                                </w:div>
                                                <w:div w:id="1741827910">
                                                  <w:marLeft w:val="0"/>
                                                  <w:marRight w:val="0"/>
                                                  <w:marTop w:val="150"/>
                                                  <w:marBottom w:val="300"/>
                                                  <w:divBdr>
                                                    <w:top w:val="none" w:sz="0" w:space="0" w:color="auto"/>
                                                    <w:left w:val="none" w:sz="0" w:space="0" w:color="auto"/>
                                                    <w:bottom w:val="none" w:sz="0" w:space="0" w:color="auto"/>
                                                    <w:right w:val="none" w:sz="0" w:space="0" w:color="auto"/>
                                                  </w:divBdr>
                                                </w:div>
                                                <w:div w:id="802192169">
                                                  <w:marLeft w:val="0"/>
                                                  <w:marRight w:val="0"/>
                                                  <w:marTop w:val="150"/>
                                                  <w:marBottom w:val="300"/>
                                                  <w:divBdr>
                                                    <w:top w:val="none" w:sz="0" w:space="0" w:color="auto"/>
                                                    <w:left w:val="none" w:sz="0" w:space="0" w:color="auto"/>
                                                    <w:bottom w:val="none" w:sz="0" w:space="0" w:color="auto"/>
                                                    <w:right w:val="none" w:sz="0" w:space="0" w:color="auto"/>
                                                  </w:divBdr>
                                                </w:div>
                                                <w:div w:id="99838142">
                                                  <w:marLeft w:val="0"/>
                                                  <w:marRight w:val="0"/>
                                                  <w:marTop w:val="150"/>
                                                  <w:marBottom w:val="300"/>
                                                  <w:divBdr>
                                                    <w:top w:val="none" w:sz="0" w:space="0" w:color="auto"/>
                                                    <w:left w:val="none" w:sz="0" w:space="0" w:color="auto"/>
                                                    <w:bottom w:val="none" w:sz="0" w:space="0" w:color="auto"/>
                                                    <w:right w:val="none" w:sz="0" w:space="0" w:color="auto"/>
                                                  </w:divBdr>
                                                </w:div>
                                                <w:div w:id="204212480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976760747">
                                          <w:marLeft w:val="0"/>
                                          <w:marRight w:val="0"/>
                                          <w:marTop w:val="450"/>
                                          <w:marBottom w:val="450"/>
                                          <w:divBdr>
                                            <w:top w:val="none" w:sz="0" w:space="0" w:color="auto"/>
                                            <w:left w:val="none" w:sz="0" w:space="0" w:color="auto"/>
                                            <w:bottom w:val="none" w:sz="0" w:space="0" w:color="auto"/>
                                            <w:right w:val="none" w:sz="0" w:space="0" w:color="auto"/>
                                          </w:divBdr>
                                        </w:div>
                                        <w:div w:id="1079717595">
                                          <w:marLeft w:val="0"/>
                                          <w:marRight w:val="0"/>
                                          <w:marTop w:val="450"/>
                                          <w:marBottom w:val="450"/>
                                          <w:divBdr>
                                            <w:top w:val="none" w:sz="0" w:space="0" w:color="auto"/>
                                            <w:left w:val="none" w:sz="0" w:space="0" w:color="auto"/>
                                            <w:bottom w:val="none" w:sz="0" w:space="0" w:color="auto"/>
                                            <w:right w:val="none" w:sz="0" w:space="0" w:color="auto"/>
                                          </w:divBdr>
                                        </w:div>
                                        <w:div w:id="188221139">
                                          <w:marLeft w:val="0"/>
                                          <w:marRight w:val="0"/>
                                          <w:marTop w:val="450"/>
                                          <w:marBottom w:val="450"/>
                                          <w:divBdr>
                                            <w:top w:val="none" w:sz="0" w:space="0" w:color="auto"/>
                                            <w:left w:val="none" w:sz="0" w:space="0" w:color="auto"/>
                                            <w:bottom w:val="none" w:sz="0" w:space="0" w:color="auto"/>
                                            <w:right w:val="none" w:sz="0" w:space="0" w:color="auto"/>
                                          </w:divBdr>
                                        </w:div>
                                        <w:div w:id="1059132165">
                                          <w:marLeft w:val="0"/>
                                          <w:marRight w:val="0"/>
                                          <w:marTop w:val="450"/>
                                          <w:marBottom w:val="450"/>
                                          <w:divBdr>
                                            <w:top w:val="none" w:sz="0" w:space="0" w:color="auto"/>
                                            <w:left w:val="none" w:sz="0" w:space="0" w:color="auto"/>
                                            <w:bottom w:val="none" w:sz="0" w:space="0" w:color="auto"/>
                                            <w:right w:val="none" w:sz="0" w:space="0" w:color="auto"/>
                                          </w:divBdr>
                                          <w:divsChild>
                                            <w:div w:id="28723690">
                                              <w:marLeft w:val="0"/>
                                              <w:marRight w:val="0"/>
                                              <w:marTop w:val="0"/>
                                              <w:marBottom w:val="0"/>
                                              <w:divBdr>
                                                <w:top w:val="none" w:sz="0" w:space="0" w:color="auto"/>
                                                <w:left w:val="none" w:sz="0" w:space="0" w:color="auto"/>
                                                <w:bottom w:val="none" w:sz="0" w:space="0" w:color="auto"/>
                                                <w:right w:val="none" w:sz="0" w:space="0" w:color="auto"/>
                                              </w:divBdr>
                                              <w:divsChild>
                                                <w:div w:id="1333486406">
                                                  <w:marLeft w:val="0"/>
                                                  <w:marRight w:val="0"/>
                                                  <w:marTop w:val="150"/>
                                                  <w:marBottom w:val="300"/>
                                                  <w:divBdr>
                                                    <w:top w:val="none" w:sz="0" w:space="0" w:color="auto"/>
                                                    <w:left w:val="none" w:sz="0" w:space="0" w:color="auto"/>
                                                    <w:bottom w:val="none" w:sz="0" w:space="0" w:color="auto"/>
                                                    <w:right w:val="none" w:sz="0" w:space="0" w:color="auto"/>
                                                  </w:divBdr>
                                                </w:div>
                                                <w:div w:id="517699844">
                                                  <w:marLeft w:val="0"/>
                                                  <w:marRight w:val="0"/>
                                                  <w:marTop w:val="150"/>
                                                  <w:marBottom w:val="300"/>
                                                  <w:divBdr>
                                                    <w:top w:val="none" w:sz="0" w:space="0" w:color="auto"/>
                                                    <w:left w:val="none" w:sz="0" w:space="0" w:color="auto"/>
                                                    <w:bottom w:val="none" w:sz="0" w:space="0" w:color="auto"/>
                                                    <w:right w:val="none" w:sz="0" w:space="0" w:color="auto"/>
                                                  </w:divBdr>
                                                </w:div>
                                                <w:div w:id="1174029137">
                                                  <w:marLeft w:val="0"/>
                                                  <w:marRight w:val="0"/>
                                                  <w:marTop w:val="150"/>
                                                  <w:marBottom w:val="300"/>
                                                  <w:divBdr>
                                                    <w:top w:val="none" w:sz="0" w:space="0" w:color="auto"/>
                                                    <w:left w:val="none" w:sz="0" w:space="0" w:color="auto"/>
                                                    <w:bottom w:val="none" w:sz="0" w:space="0" w:color="auto"/>
                                                    <w:right w:val="none" w:sz="0" w:space="0" w:color="auto"/>
                                                  </w:divBdr>
                                                </w:div>
                                                <w:div w:id="681319444">
                                                  <w:marLeft w:val="0"/>
                                                  <w:marRight w:val="0"/>
                                                  <w:marTop w:val="150"/>
                                                  <w:marBottom w:val="300"/>
                                                  <w:divBdr>
                                                    <w:top w:val="none" w:sz="0" w:space="0" w:color="auto"/>
                                                    <w:left w:val="none" w:sz="0" w:space="0" w:color="auto"/>
                                                    <w:bottom w:val="none" w:sz="0" w:space="0" w:color="auto"/>
                                                    <w:right w:val="none" w:sz="0" w:space="0" w:color="auto"/>
                                                  </w:divBdr>
                                                </w:div>
                                                <w:div w:id="1319310404">
                                                  <w:marLeft w:val="0"/>
                                                  <w:marRight w:val="0"/>
                                                  <w:marTop w:val="150"/>
                                                  <w:marBottom w:val="300"/>
                                                  <w:divBdr>
                                                    <w:top w:val="none" w:sz="0" w:space="0" w:color="auto"/>
                                                    <w:left w:val="none" w:sz="0" w:space="0" w:color="auto"/>
                                                    <w:bottom w:val="none" w:sz="0" w:space="0" w:color="auto"/>
                                                    <w:right w:val="none" w:sz="0" w:space="0" w:color="auto"/>
                                                  </w:divBdr>
                                                </w:div>
                                                <w:div w:id="1889414247">
                                                  <w:marLeft w:val="0"/>
                                                  <w:marRight w:val="0"/>
                                                  <w:marTop w:val="150"/>
                                                  <w:marBottom w:val="300"/>
                                                  <w:divBdr>
                                                    <w:top w:val="none" w:sz="0" w:space="0" w:color="auto"/>
                                                    <w:left w:val="none" w:sz="0" w:space="0" w:color="auto"/>
                                                    <w:bottom w:val="none" w:sz="0" w:space="0" w:color="auto"/>
                                                    <w:right w:val="none" w:sz="0" w:space="0" w:color="auto"/>
                                                  </w:divBdr>
                                                </w:div>
                                                <w:div w:id="307440618">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924074695">
                                          <w:marLeft w:val="0"/>
                                          <w:marRight w:val="0"/>
                                          <w:marTop w:val="450"/>
                                          <w:marBottom w:val="450"/>
                                          <w:divBdr>
                                            <w:top w:val="none" w:sz="0" w:space="0" w:color="auto"/>
                                            <w:left w:val="none" w:sz="0" w:space="0" w:color="auto"/>
                                            <w:bottom w:val="none" w:sz="0" w:space="0" w:color="auto"/>
                                            <w:right w:val="none" w:sz="0" w:space="0" w:color="auto"/>
                                          </w:divBdr>
                                        </w:div>
                                        <w:div w:id="1905331872">
                                          <w:marLeft w:val="0"/>
                                          <w:marRight w:val="0"/>
                                          <w:marTop w:val="450"/>
                                          <w:marBottom w:val="450"/>
                                          <w:divBdr>
                                            <w:top w:val="none" w:sz="0" w:space="0" w:color="auto"/>
                                            <w:left w:val="none" w:sz="0" w:space="0" w:color="auto"/>
                                            <w:bottom w:val="none" w:sz="0" w:space="0" w:color="auto"/>
                                            <w:right w:val="none" w:sz="0" w:space="0" w:color="auto"/>
                                          </w:divBdr>
                                        </w:div>
                                        <w:div w:id="697391710">
                                          <w:marLeft w:val="0"/>
                                          <w:marRight w:val="0"/>
                                          <w:marTop w:val="450"/>
                                          <w:marBottom w:val="450"/>
                                          <w:divBdr>
                                            <w:top w:val="none" w:sz="0" w:space="0" w:color="auto"/>
                                            <w:left w:val="none" w:sz="0" w:space="0" w:color="auto"/>
                                            <w:bottom w:val="none" w:sz="0" w:space="0" w:color="auto"/>
                                            <w:right w:val="none" w:sz="0" w:space="0" w:color="auto"/>
                                          </w:divBdr>
                                        </w:div>
                                        <w:div w:id="1856917691">
                                          <w:marLeft w:val="0"/>
                                          <w:marRight w:val="0"/>
                                          <w:marTop w:val="450"/>
                                          <w:marBottom w:val="450"/>
                                          <w:divBdr>
                                            <w:top w:val="none" w:sz="0" w:space="0" w:color="auto"/>
                                            <w:left w:val="none" w:sz="0" w:space="0" w:color="auto"/>
                                            <w:bottom w:val="none" w:sz="0" w:space="0" w:color="auto"/>
                                            <w:right w:val="none" w:sz="0" w:space="0" w:color="auto"/>
                                          </w:divBdr>
                                        </w:div>
                                        <w:div w:id="604268736">
                                          <w:marLeft w:val="0"/>
                                          <w:marRight w:val="0"/>
                                          <w:marTop w:val="450"/>
                                          <w:marBottom w:val="450"/>
                                          <w:divBdr>
                                            <w:top w:val="none" w:sz="0" w:space="0" w:color="auto"/>
                                            <w:left w:val="none" w:sz="0" w:space="0" w:color="auto"/>
                                            <w:bottom w:val="none" w:sz="0" w:space="0" w:color="auto"/>
                                            <w:right w:val="none" w:sz="0" w:space="0" w:color="auto"/>
                                          </w:divBdr>
                                        </w:div>
                                        <w:div w:id="662972678">
                                          <w:marLeft w:val="0"/>
                                          <w:marRight w:val="0"/>
                                          <w:marTop w:val="450"/>
                                          <w:marBottom w:val="450"/>
                                          <w:divBdr>
                                            <w:top w:val="none" w:sz="0" w:space="0" w:color="auto"/>
                                            <w:left w:val="none" w:sz="0" w:space="0" w:color="auto"/>
                                            <w:bottom w:val="none" w:sz="0" w:space="0" w:color="auto"/>
                                            <w:right w:val="none" w:sz="0" w:space="0" w:color="auto"/>
                                          </w:divBdr>
                                        </w:div>
                                        <w:div w:id="1393121868">
                                          <w:marLeft w:val="0"/>
                                          <w:marRight w:val="0"/>
                                          <w:marTop w:val="450"/>
                                          <w:marBottom w:val="450"/>
                                          <w:divBdr>
                                            <w:top w:val="none" w:sz="0" w:space="0" w:color="auto"/>
                                            <w:left w:val="none" w:sz="0" w:space="0" w:color="auto"/>
                                            <w:bottom w:val="none" w:sz="0" w:space="0" w:color="auto"/>
                                            <w:right w:val="none" w:sz="0" w:space="0" w:color="auto"/>
                                          </w:divBdr>
                                        </w:div>
                                        <w:div w:id="1022590698">
                                          <w:marLeft w:val="0"/>
                                          <w:marRight w:val="0"/>
                                          <w:marTop w:val="450"/>
                                          <w:marBottom w:val="450"/>
                                          <w:divBdr>
                                            <w:top w:val="none" w:sz="0" w:space="0" w:color="auto"/>
                                            <w:left w:val="none" w:sz="0" w:space="0" w:color="auto"/>
                                            <w:bottom w:val="none" w:sz="0" w:space="0" w:color="auto"/>
                                            <w:right w:val="none" w:sz="0" w:space="0" w:color="auto"/>
                                          </w:divBdr>
                                        </w:div>
                                        <w:div w:id="2126339088">
                                          <w:marLeft w:val="0"/>
                                          <w:marRight w:val="0"/>
                                          <w:marTop w:val="450"/>
                                          <w:marBottom w:val="450"/>
                                          <w:divBdr>
                                            <w:top w:val="none" w:sz="0" w:space="0" w:color="auto"/>
                                            <w:left w:val="none" w:sz="0" w:space="0" w:color="auto"/>
                                            <w:bottom w:val="none" w:sz="0" w:space="0" w:color="auto"/>
                                            <w:right w:val="none" w:sz="0" w:space="0" w:color="auto"/>
                                          </w:divBdr>
                                        </w:div>
                                        <w:div w:id="140274909">
                                          <w:marLeft w:val="0"/>
                                          <w:marRight w:val="0"/>
                                          <w:marTop w:val="450"/>
                                          <w:marBottom w:val="450"/>
                                          <w:divBdr>
                                            <w:top w:val="none" w:sz="0" w:space="0" w:color="auto"/>
                                            <w:left w:val="none" w:sz="0" w:space="0" w:color="auto"/>
                                            <w:bottom w:val="none" w:sz="0" w:space="0" w:color="auto"/>
                                            <w:right w:val="none" w:sz="0" w:space="0" w:color="auto"/>
                                          </w:divBdr>
                                        </w:div>
                                        <w:div w:id="62140608">
                                          <w:marLeft w:val="0"/>
                                          <w:marRight w:val="0"/>
                                          <w:marTop w:val="450"/>
                                          <w:marBottom w:val="450"/>
                                          <w:divBdr>
                                            <w:top w:val="none" w:sz="0" w:space="0" w:color="auto"/>
                                            <w:left w:val="none" w:sz="0" w:space="0" w:color="auto"/>
                                            <w:bottom w:val="none" w:sz="0" w:space="0" w:color="auto"/>
                                            <w:right w:val="none" w:sz="0" w:space="0" w:color="auto"/>
                                          </w:divBdr>
                                        </w:div>
                                        <w:div w:id="978221581">
                                          <w:marLeft w:val="0"/>
                                          <w:marRight w:val="0"/>
                                          <w:marTop w:val="450"/>
                                          <w:marBottom w:val="450"/>
                                          <w:divBdr>
                                            <w:top w:val="none" w:sz="0" w:space="0" w:color="auto"/>
                                            <w:left w:val="none" w:sz="0" w:space="0" w:color="auto"/>
                                            <w:bottom w:val="none" w:sz="0" w:space="0" w:color="auto"/>
                                            <w:right w:val="none" w:sz="0" w:space="0" w:color="auto"/>
                                          </w:divBdr>
                                        </w:div>
                                        <w:div w:id="2060591233">
                                          <w:marLeft w:val="0"/>
                                          <w:marRight w:val="0"/>
                                          <w:marTop w:val="450"/>
                                          <w:marBottom w:val="450"/>
                                          <w:divBdr>
                                            <w:top w:val="none" w:sz="0" w:space="0" w:color="auto"/>
                                            <w:left w:val="none" w:sz="0" w:space="0" w:color="auto"/>
                                            <w:bottom w:val="none" w:sz="0" w:space="0" w:color="auto"/>
                                            <w:right w:val="none" w:sz="0" w:space="0" w:color="auto"/>
                                          </w:divBdr>
                                        </w:div>
                                        <w:div w:id="1954356692">
                                          <w:marLeft w:val="300"/>
                                          <w:marRight w:val="0"/>
                                          <w:marTop w:val="0"/>
                                          <w:marBottom w:val="300"/>
                                          <w:divBdr>
                                            <w:top w:val="none" w:sz="0" w:space="0" w:color="auto"/>
                                            <w:left w:val="none" w:sz="0" w:space="0" w:color="auto"/>
                                            <w:bottom w:val="none" w:sz="0" w:space="0" w:color="auto"/>
                                            <w:right w:val="none" w:sz="0" w:space="0" w:color="auto"/>
                                          </w:divBdr>
                                        </w:div>
                                        <w:div w:id="1592005521">
                                          <w:marLeft w:val="300"/>
                                          <w:marRight w:val="0"/>
                                          <w:marTop w:val="0"/>
                                          <w:marBottom w:val="300"/>
                                          <w:divBdr>
                                            <w:top w:val="none" w:sz="0" w:space="0" w:color="auto"/>
                                            <w:left w:val="none" w:sz="0" w:space="0" w:color="auto"/>
                                            <w:bottom w:val="none" w:sz="0" w:space="0" w:color="auto"/>
                                            <w:right w:val="none" w:sz="0" w:space="0" w:color="auto"/>
                                          </w:divBdr>
                                        </w:div>
                                        <w:div w:id="1047800674">
                                          <w:marLeft w:val="300"/>
                                          <w:marRight w:val="0"/>
                                          <w:marTop w:val="0"/>
                                          <w:marBottom w:val="300"/>
                                          <w:divBdr>
                                            <w:top w:val="none" w:sz="0" w:space="0" w:color="auto"/>
                                            <w:left w:val="none" w:sz="0" w:space="0" w:color="auto"/>
                                            <w:bottom w:val="none" w:sz="0" w:space="0" w:color="auto"/>
                                            <w:right w:val="none" w:sz="0" w:space="0" w:color="auto"/>
                                          </w:divBdr>
                                        </w:div>
                                        <w:div w:id="1556769574">
                                          <w:marLeft w:val="300"/>
                                          <w:marRight w:val="0"/>
                                          <w:marTop w:val="0"/>
                                          <w:marBottom w:val="300"/>
                                          <w:divBdr>
                                            <w:top w:val="none" w:sz="0" w:space="0" w:color="auto"/>
                                            <w:left w:val="none" w:sz="0" w:space="0" w:color="auto"/>
                                            <w:bottom w:val="none" w:sz="0" w:space="0" w:color="auto"/>
                                            <w:right w:val="none" w:sz="0" w:space="0" w:color="auto"/>
                                          </w:divBdr>
                                        </w:div>
                                        <w:div w:id="1014763223">
                                          <w:marLeft w:val="300"/>
                                          <w:marRight w:val="0"/>
                                          <w:marTop w:val="450"/>
                                          <w:marBottom w:val="450"/>
                                          <w:divBdr>
                                            <w:top w:val="none" w:sz="0" w:space="0" w:color="auto"/>
                                            <w:left w:val="none" w:sz="0" w:space="0" w:color="auto"/>
                                            <w:bottom w:val="none" w:sz="0" w:space="0" w:color="auto"/>
                                            <w:right w:val="none" w:sz="0" w:space="0" w:color="auto"/>
                                          </w:divBdr>
                                        </w:div>
                                        <w:div w:id="1415318988">
                                          <w:marLeft w:val="0"/>
                                          <w:marRight w:val="0"/>
                                          <w:marTop w:val="450"/>
                                          <w:marBottom w:val="450"/>
                                          <w:divBdr>
                                            <w:top w:val="none" w:sz="0" w:space="0" w:color="auto"/>
                                            <w:left w:val="none" w:sz="0" w:space="0" w:color="auto"/>
                                            <w:bottom w:val="none" w:sz="0" w:space="0" w:color="auto"/>
                                            <w:right w:val="none" w:sz="0" w:space="0" w:color="auto"/>
                                          </w:divBdr>
                                        </w:div>
                                        <w:div w:id="1397123278">
                                          <w:marLeft w:val="0"/>
                                          <w:marRight w:val="0"/>
                                          <w:marTop w:val="450"/>
                                          <w:marBottom w:val="450"/>
                                          <w:divBdr>
                                            <w:top w:val="none" w:sz="0" w:space="0" w:color="auto"/>
                                            <w:left w:val="none" w:sz="0" w:space="0" w:color="auto"/>
                                            <w:bottom w:val="none" w:sz="0" w:space="0" w:color="auto"/>
                                            <w:right w:val="none" w:sz="0" w:space="0" w:color="auto"/>
                                          </w:divBdr>
                                        </w:div>
                                        <w:div w:id="1147824377">
                                          <w:marLeft w:val="0"/>
                                          <w:marRight w:val="0"/>
                                          <w:marTop w:val="450"/>
                                          <w:marBottom w:val="450"/>
                                          <w:divBdr>
                                            <w:top w:val="none" w:sz="0" w:space="0" w:color="auto"/>
                                            <w:left w:val="none" w:sz="0" w:space="0" w:color="auto"/>
                                            <w:bottom w:val="none" w:sz="0" w:space="0" w:color="auto"/>
                                            <w:right w:val="none" w:sz="0" w:space="0" w:color="auto"/>
                                          </w:divBdr>
                                        </w:div>
                                        <w:div w:id="1041593207">
                                          <w:marLeft w:val="0"/>
                                          <w:marRight w:val="0"/>
                                          <w:marTop w:val="450"/>
                                          <w:marBottom w:val="450"/>
                                          <w:divBdr>
                                            <w:top w:val="none" w:sz="0" w:space="0" w:color="auto"/>
                                            <w:left w:val="none" w:sz="0" w:space="0" w:color="auto"/>
                                            <w:bottom w:val="none" w:sz="0" w:space="0" w:color="auto"/>
                                            <w:right w:val="none" w:sz="0" w:space="0" w:color="auto"/>
                                          </w:divBdr>
                                        </w:div>
                                        <w:div w:id="897592661">
                                          <w:marLeft w:val="0"/>
                                          <w:marRight w:val="0"/>
                                          <w:marTop w:val="450"/>
                                          <w:marBottom w:val="450"/>
                                          <w:divBdr>
                                            <w:top w:val="none" w:sz="0" w:space="0" w:color="auto"/>
                                            <w:left w:val="none" w:sz="0" w:space="0" w:color="auto"/>
                                            <w:bottom w:val="none" w:sz="0" w:space="0" w:color="auto"/>
                                            <w:right w:val="none" w:sz="0" w:space="0" w:color="auto"/>
                                          </w:divBdr>
                                        </w:div>
                                        <w:div w:id="484246076">
                                          <w:marLeft w:val="0"/>
                                          <w:marRight w:val="0"/>
                                          <w:marTop w:val="450"/>
                                          <w:marBottom w:val="450"/>
                                          <w:divBdr>
                                            <w:top w:val="none" w:sz="0" w:space="0" w:color="auto"/>
                                            <w:left w:val="none" w:sz="0" w:space="0" w:color="auto"/>
                                            <w:bottom w:val="none" w:sz="0" w:space="0" w:color="auto"/>
                                            <w:right w:val="none" w:sz="0" w:space="0" w:color="auto"/>
                                          </w:divBdr>
                                        </w:div>
                                        <w:div w:id="1309898396">
                                          <w:marLeft w:val="0"/>
                                          <w:marRight w:val="0"/>
                                          <w:marTop w:val="450"/>
                                          <w:marBottom w:val="450"/>
                                          <w:divBdr>
                                            <w:top w:val="none" w:sz="0" w:space="0" w:color="auto"/>
                                            <w:left w:val="none" w:sz="0" w:space="0" w:color="auto"/>
                                            <w:bottom w:val="none" w:sz="0" w:space="0" w:color="auto"/>
                                            <w:right w:val="none" w:sz="0" w:space="0" w:color="auto"/>
                                          </w:divBdr>
                                        </w:div>
                                        <w:div w:id="1920359093">
                                          <w:marLeft w:val="0"/>
                                          <w:marRight w:val="0"/>
                                          <w:marTop w:val="450"/>
                                          <w:marBottom w:val="450"/>
                                          <w:divBdr>
                                            <w:top w:val="none" w:sz="0" w:space="0" w:color="auto"/>
                                            <w:left w:val="none" w:sz="0" w:space="0" w:color="auto"/>
                                            <w:bottom w:val="none" w:sz="0" w:space="0" w:color="auto"/>
                                            <w:right w:val="none" w:sz="0" w:space="0" w:color="auto"/>
                                          </w:divBdr>
                                        </w:div>
                                        <w:div w:id="2076124461">
                                          <w:marLeft w:val="0"/>
                                          <w:marRight w:val="0"/>
                                          <w:marTop w:val="450"/>
                                          <w:marBottom w:val="450"/>
                                          <w:divBdr>
                                            <w:top w:val="none" w:sz="0" w:space="0" w:color="auto"/>
                                            <w:left w:val="none" w:sz="0" w:space="0" w:color="auto"/>
                                            <w:bottom w:val="none" w:sz="0" w:space="0" w:color="auto"/>
                                            <w:right w:val="none" w:sz="0" w:space="0" w:color="auto"/>
                                          </w:divBdr>
                                        </w:div>
                                        <w:div w:id="1404570482">
                                          <w:marLeft w:val="0"/>
                                          <w:marRight w:val="0"/>
                                          <w:marTop w:val="450"/>
                                          <w:marBottom w:val="450"/>
                                          <w:divBdr>
                                            <w:top w:val="none" w:sz="0" w:space="0" w:color="auto"/>
                                            <w:left w:val="none" w:sz="0" w:space="0" w:color="auto"/>
                                            <w:bottom w:val="none" w:sz="0" w:space="0" w:color="auto"/>
                                            <w:right w:val="none" w:sz="0" w:space="0" w:color="auto"/>
                                          </w:divBdr>
                                        </w:div>
                                        <w:div w:id="753669257">
                                          <w:marLeft w:val="300"/>
                                          <w:marRight w:val="0"/>
                                          <w:marTop w:val="0"/>
                                          <w:marBottom w:val="300"/>
                                          <w:divBdr>
                                            <w:top w:val="none" w:sz="0" w:space="0" w:color="auto"/>
                                            <w:left w:val="none" w:sz="0" w:space="0" w:color="auto"/>
                                            <w:bottom w:val="none" w:sz="0" w:space="0" w:color="auto"/>
                                            <w:right w:val="none" w:sz="0" w:space="0" w:color="auto"/>
                                          </w:divBdr>
                                        </w:div>
                                        <w:div w:id="1440175415">
                                          <w:marLeft w:val="300"/>
                                          <w:marRight w:val="0"/>
                                          <w:marTop w:val="0"/>
                                          <w:marBottom w:val="300"/>
                                          <w:divBdr>
                                            <w:top w:val="none" w:sz="0" w:space="0" w:color="auto"/>
                                            <w:left w:val="none" w:sz="0" w:space="0" w:color="auto"/>
                                            <w:bottom w:val="none" w:sz="0" w:space="0" w:color="auto"/>
                                            <w:right w:val="none" w:sz="0" w:space="0" w:color="auto"/>
                                          </w:divBdr>
                                        </w:div>
                                        <w:div w:id="1312826444">
                                          <w:marLeft w:val="300"/>
                                          <w:marRight w:val="0"/>
                                          <w:marTop w:val="0"/>
                                          <w:marBottom w:val="300"/>
                                          <w:divBdr>
                                            <w:top w:val="none" w:sz="0" w:space="0" w:color="auto"/>
                                            <w:left w:val="none" w:sz="0" w:space="0" w:color="auto"/>
                                            <w:bottom w:val="none" w:sz="0" w:space="0" w:color="auto"/>
                                            <w:right w:val="none" w:sz="0" w:space="0" w:color="auto"/>
                                          </w:divBdr>
                                        </w:div>
                                        <w:div w:id="217517909">
                                          <w:marLeft w:val="300"/>
                                          <w:marRight w:val="0"/>
                                          <w:marTop w:val="0"/>
                                          <w:marBottom w:val="300"/>
                                          <w:divBdr>
                                            <w:top w:val="none" w:sz="0" w:space="0" w:color="auto"/>
                                            <w:left w:val="none" w:sz="0" w:space="0" w:color="auto"/>
                                            <w:bottom w:val="none" w:sz="0" w:space="0" w:color="auto"/>
                                            <w:right w:val="none" w:sz="0" w:space="0" w:color="auto"/>
                                          </w:divBdr>
                                        </w:div>
                                        <w:div w:id="735475937">
                                          <w:marLeft w:val="300"/>
                                          <w:marRight w:val="0"/>
                                          <w:marTop w:val="450"/>
                                          <w:marBottom w:val="450"/>
                                          <w:divBdr>
                                            <w:top w:val="none" w:sz="0" w:space="0" w:color="auto"/>
                                            <w:left w:val="none" w:sz="0" w:space="0" w:color="auto"/>
                                            <w:bottom w:val="none" w:sz="0" w:space="0" w:color="auto"/>
                                            <w:right w:val="none" w:sz="0" w:space="0" w:color="auto"/>
                                          </w:divBdr>
                                        </w:div>
                                        <w:div w:id="1957054923">
                                          <w:marLeft w:val="0"/>
                                          <w:marRight w:val="0"/>
                                          <w:marTop w:val="450"/>
                                          <w:marBottom w:val="450"/>
                                          <w:divBdr>
                                            <w:top w:val="none" w:sz="0" w:space="0" w:color="auto"/>
                                            <w:left w:val="none" w:sz="0" w:space="0" w:color="auto"/>
                                            <w:bottom w:val="none" w:sz="0" w:space="0" w:color="auto"/>
                                            <w:right w:val="none" w:sz="0" w:space="0" w:color="auto"/>
                                          </w:divBdr>
                                        </w:div>
                                        <w:div w:id="63843846">
                                          <w:marLeft w:val="0"/>
                                          <w:marRight w:val="0"/>
                                          <w:marTop w:val="450"/>
                                          <w:marBottom w:val="450"/>
                                          <w:divBdr>
                                            <w:top w:val="none" w:sz="0" w:space="0" w:color="auto"/>
                                            <w:left w:val="none" w:sz="0" w:space="0" w:color="auto"/>
                                            <w:bottom w:val="none" w:sz="0" w:space="0" w:color="auto"/>
                                            <w:right w:val="none" w:sz="0" w:space="0" w:color="auto"/>
                                          </w:divBdr>
                                        </w:div>
                                        <w:div w:id="1047802305">
                                          <w:marLeft w:val="0"/>
                                          <w:marRight w:val="0"/>
                                          <w:marTop w:val="450"/>
                                          <w:marBottom w:val="450"/>
                                          <w:divBdr>
                                            <w:top w:val="none" w:sz="0" w:space="0" w:color="auto"/>
                                            <w:left w:val="none" w:sz="0" w:space="0" w:color="auto"/>
                                            <w:bottom w:val="none" w:sz="0" w:space="0" w:color="auto"/>
                                            <w:right w:val="none" w:sz="0" w:space="0" w:color="auto"/>
                                          </w:divBdr>
                                        </w:div>
                                        <w:div w:id="1027634281">
                                          <w:marLeft w:val="300"/>
                                          <w:marRight w:val="0"/>
                                          <w:marTop w:val="0"/>
                                          <w:marBottom w:val="300"/>
                                          <w:divBdr>
                                            <w:top w:val="none" w:sz="0" w:space="0" w:color="auto"/>
                                            <w:left w:val="none" w:sz="0" w:space="0" w:color="auto"/>
                                            <w:bottom w:val="none" w:sz="0" w:space="0" w:color="auto"/>
                                            <w:right w:val="none" w:sz="0" w:space="0" w:color="auto"/>
                                          </w:divBdr>
                                        </w:div>
                                        <w:div w:id="29915661">
                                          <w:marLeft w:val="300"/>
                                          <w:marRight w:val="0"/>
                                          <w:marTop w:val="0"/>
                                          <w:marBottom w:val="300"/>
                                          <w:divBdr>
                                            <w:top w:val="none" w:sz="0" w:space="0" w:color="auto"/>
                                            <w:left w:val="none" w:sz="0" w:space="0" w:color="auto"/>
                                            <w:bottom w:val="none" w:sz="0" w:space="0" w:color="auto"/>
                                            <w:right w:val="none" w:sz="0" w:space="0" w:color="auto"/>
                                          </w:divBdr>
                                        </w:div>
                                        <w:div w:id="47923610">
                                          <w:marLeft w:val="300"/>
                                          <w:marRight w:val="0"/>
                                          <w:marTop w:val="450"/>
                                          <w:marBottom w:val="450"/>
                                          <w:divBdr>
                                            <w:top w:val="none" w:sz="0" w:space="0" w:color="auto"/>
                                            <w:left w:val="none" w:sz="0" w:space="0" w:color="auto"/>
                                            <w:bottom w:val="none" w:sz="0" w:space="0" w:color="auto"/>
                                            <w:right w:val="none" w:sz="0" w:space="0" w:color="auto"/>
                                          </w:divBdr>
                                        </w:div>
                                        <w:div w:id="1403483257">
                                          <w:marLeft w:val="0"/>
                                          <w:marRight w:val="0"/>
                                          <w:marTop w:val="300"/>
                                          <w:marBottom w:val="300"/>
                                          <w:divBdr>
                                            <w:top w:val="none" w:sz="0" w:space="0" w:color="auto"/>
                                            <w:left w:val="none" w:sz="0" w:space="0" w:color="auto"/>
                                            <w:bottom w:val="none" w:sz="0" w:space="0" w:color="auto"/>
                                            <w:right w:val="none" w:sz="0" w:space="0" w:color="auto"/>
                                          </w:divBdr>
                                        </w:div>
                                        <w:div w:id="64642825">
                                          <w:marLeft w:val="0"/>
                                          <w:marRight w:val="0"/>
                                          <w:marTop w:val="0"/>
                                          <w:marBottom w:val="0"/>
                                          <w:divBdr>
                                            <w:top w:val="none" w:sz="0" w:space="0" w:color="auto"/>
                                            <w:left w:val="none" w:sz="0" w:space="0" w:color="auto"/>
                                            <w:bottom w:val="none" w:sz="0" w:space="0" w:color="auto"/>
                                            <w:right w:val="none" w:sz="0" w:space="0" w:color="auto"/>
                                          </w:divBdr>
                                        </w:div>
                                        <w:div w:id="275524764">
                                          <w:marLeft w:val="0"/>
                                          <w:marRight w:val="0"/>
                                          <w:marTop w:val="0"/>
                                          <w:marBottom w:val="450"/>
                                          <w:divBdr>
                                            <w:top w:val="none" w:sz="0" w:space="0" w:color="auto"/>
                                            <w:left w:val="none" w:sz="0" w:space="0" w:color="auto"/>
                                            <w:bottom w:val="none" w:sz="0" w:space="0" w:color="auto"/>
                                            <w:right w:val="none" w:sz="0" w:space="0" w:color="auto"/>
                                          </w:divBdr>
                                        </w:div>
                                        <w:div w:id="1900920">
                                          <w:marLeft w:val="0"/>
                                          <w:marRight w:val="0"/>
                                          <w:marTop w:val="450"/>
                                          <w:marBottom w:val="450"/>
                                          <w:divBdr>
                                            <w:top w:val="none" w:sz="0" w:space="0" w:color="auto"/>
                                            <w:left w:val="none" w:sz="0" w:space="0" w:color="auto"/>
                                            <w:bottom w:val="none" w:sz="0" w:space="0" w:color="auto"/>
                                            <w:right w:val="none" w:sz="0" w:space="0" w:color="auto"/>
                                          </w:divBdr>
                                          <w:divsChild>
                                            <w:div w:id="648362792">
                                              <w:marLeft w:val="0"/>
                                              <w:marRight w:val="0"/>
                                              <w:marTop w:val="0"/>
                                              <w:marBottom w:val="0"/>
                                              <w:divBdr>
                                                <w:top w:val="none" w:sz="0" w:space="0" w:color="auto"/>
                                                <w:left w:val="none" w:sz="0" w:space="0" w:color="auto"/>
                                                <w:bottom w:val="none" w:sz="0" w:space="0" w:color="auto"/>
                                                <w:right w:val="none" w:sz="0" w:space="0" w:color="auto"/>
                                              </w:divBdr>
                                              <w:divsChild>
                                                <w:div w:id="1794598284">
                                                  <w:marLeft w:val="0"/>
                                                  <w:marRight w:val="0"/>
                                                  <w:marTop w:val="150"/>
                                                  <w:marBottom w:val="300"/>
                                                  <w:divBdr>
                                                    <w:top w:val="none" w:sz="0" w:space="0" w:color="auto"/>
                                                    <w:left w:val="none" w:sz="0" w:space="0" w:color="auto"/>
                                                    <w:bottom w:val="none" w:sz="0" w:space="0" w:color="auto"/>
                                                    <w:right w:val="none" w:sz="0" w:space="0" w:color="auto"/>
                                                  </w:divBdr>
                                                </w:div>
                                                <w:div w:id="1507983738">
                                                  <w:marLeft w:val="0"/>
                                                  <w:marRight w:val="0"/>
                                                  <w:marTop w:val="150"/>
                                                  <w:marBottom w:val="300"/>
                                                  <w:divBdr>
                                                    <w:top w:val="none" w:sz="0" w:space="0" w:color="auto"/>
                                                    <w:left w:val="none" w:sz="0" w:space="0" w:color="auto"/>
                                                    <w:bottom w:val="none" w:sz="0" w:space="0" w:color="auto"/>
                                                    <w:right w:val="none" w:sz="0" w:space="0" w:color="auto"/>
                                                  </w:divBdr>
                                                </w:div>
                                                <w:div w:id="851182717">
                                                  <w:marLeft w:val="0"/>
                                                  <w:marRight w:val="0"/>
                                                  <w:marTop w:val="150"/>
                                                  <w:marBottom w:val="300"/>
                                                  <w:divBdr>
                                                    <w:top w:val="none" w:sz="0" w:space="0" w:color="auto"/>
                                                    <w:left w:val="none" w:sz="0" w:space="0" w:color="auto"/>
                                                    <w:bottom w:val="none" w:sz="0" w:space="0" w:color="auto"/>
                                                    <w:right w:val="none" w:sz="0" w:space="0" w:color="auto"/>
                                                  </w:divBdr>
                                                </w:div>
                                                <w:div w:id="896166106">
                                                  <w:marLeft w:val="0"/>
                                                  <w:marRight w:val="0"/>
                                                  <w:marTop w:val="150"/>
                                                  <w:marBottom w:val="300"/>
                                                  <w:divBdr>
                                                    <w:top w:val="none" w:sz="0" w:space="0" w:color="auto"/>
                                                    <w:left w:val="none" w:sz="0" w:space="0" w:color="auto"/>
                                                    <w:bottom w:val="none" w:sz="0" w:space="0" w:color="auto"/>
                                                    <w:right w:val="none" w:sz="0" w:space="0" w:color="auto"/>
                                                  </w:divBdr>
                                                </w:div>
                                                <w:div w:id="680010202">
                                                  <w:marLeft w:val="0"/>
                                                  <w:marRight w:val="0"/>
                                                  <w:marTop w:val="150"/>
                                                  <w:marBottom w:val="300"/>
                                                  <w:divBdr>
                                                    <w:top w:val="none" w:sz="0" w:space="0" w:color="auto"/>
                                                    <w:left w:val="none" w:sz="0" w:space="0" w:color="auto"/>
                                                    <w:bottom w:val="none" w:sz="0" w:space="0" w:color="auto"/>
                                                    <w:right w:val="none" w:sz="0" w:space="0" w:color="auto"/>
                                                  </w:divBdr>
                                                </w:div>
                                                <w:div w:id="1252280044">
                                                  <w:marLeft w:val="0"/>
                                                  <w:marRight w:val="0"/>
                                                  <w:marTop w:val="150"/>
                                                  <w:marBottom w:val="300"/>
                                                  <w:divBdr>
                                                    <w:top w:val="none" w:sz="0" w:space="0" w:color="auto"/>
                                                    <w:left w:val="none" w:sz="0" w:space="0" w:color="auto"/>
                                                    <w:bottom w:val="none" w:sz="0" w:space="0" w:color="auto"/>
                                                    <w:right w:val="none" w:sz="0" w:space="0" w:color="auto"/>
                                                  </w:divBdr>
                                                </w:div>
                                                <w:div w:id="1554541586">
                                                  <w:marLeft w:val="0"/>
                                                  <w:marRight w:val="0"/>
                                                  <w:marTop w:val="150"/>
                                                  <w:marBottom w:val="300"/>
                                                  <w:divBdr>
                                                    <w:top w:val="none" w:sz="0" w:space="0" w:color="auto"/>
                                                    <w:left w:val="none" w:sz="0" w:space="0" w:color="auto"/>
                                                    <w:bottom w:val="none" w:sz="0" w:space="0" w:color="auto"/>
                                                    <w:right w:val="none" w:sz="0" w:space="0" w:color="auto"/>
                                                  </w:divBdr>
                                                </w:div>
                                                <w:div w:id="305547153">
                                                  <w:marLeft w:val="0"/>
                                                  <w:marRight w:val="0"/>
                                                  <w:marTop w:val="150"/>
                                                  <w:marBottom w:val="300"/>
                                                  <w:divBdr>
                                                    <w:top w:val="none" w:sz="0" w:space="0" w:color="auto"/>
                                                    <w:left w:val="none" w:sz="0" w:space="0" w:color="auto"/>
                                                    <w:bottom w:val="none" w:sz="0" w:space="0" w:color="auto"/>
                                                    <w:right w:val="none" w:sz="0" w:space="0" w:color="auto"/>
                                                  </w:divBdr>
                                                </w:div>
                                                <w:div w:id="694354920">
                                                  <w:marLeft w:val="0"/>
                                                  <w:marRight w:val="0"/>
                                                  <w:marTop w:val="150"/>
                                                  <w:marBottom w:val="300"/>
                                                  <w:divBdr>
                                                    <w:top w:val="none" w:sz="0" w:space="0" w:color="auto"/>
                                                    <w:left w:val="none" w:sz="0" w:space="0" w:color="auto"/>
                                                    <w:bottom w:val="none" w:sz="0" w:space="0" w:color="auto"/>
                                                    <w:right w:val="none" w:sz="0" w:space="0" w:color="auto"/>
                                                  </w:divBdr>
                                                </w:div>
                                                <w:div w:id="1432821583">
                                                  <w:marLeft w:val="0"/>
                                                  <w:marRight w:val="0"/>
                                                  <w:marTop w:val="150"/>
                                                  <w:marBottom w:val="300"/>
                                                  <w:divBdr>
                                                    <w:top w:val="none" w:sz="0" w:space="0" w:color="auto"/>
                                                    <w:left w:val="none" w:sz="0" w:space="0" w:color="auto"/>
                                                    <w:bottom w:val="none" w:sz="0" w:space="0" w:color="auto"/>
                                                    <w:right w:val="none" w:sz="0" w:space="0" w:color="auto"/>
                                                  </w:divBdr>
                                                </w:div>
                                                <w:div w:id="431979345">
                                                  <w:marLeft w:val="0"/>
                                                  <w:marRight w:val="0"/>
                                                  <w:marTop w:val="150"/>
                                                  <w:marBottom w:val="300"/>
                                                  <w:divBdr>
                                                    <w:top w:val="none" w:sz="0" w:space="0" w:color="auto"/>
                                                    <w:left w:val="none" w:sz="0" w:space="0" w:color="auto"/>
                                                    <w:bottom w:val="none" w:sz="0" w:space="0" w:color="auto"/>
                                                    <w:right w:val="none" w:sz="0" w:space="0" w:color="auto"/>
                                                  </w:divBdr>
                                                </w:div>
                                                <w:div w:id="1881280270">
                                                  <w:marLeft w:val="0"/>
                                                  <w:marRight w:val="0"/>
                                                  <w:marTop w:val="150"/>
                                                  <w:marBottom w:val="300"/>
                                                  <w:divBdr>
                                                    <w:top w:val="none" w:sz="0" w:space="0" w:color="auto"/>
                                                    <w:left w:val="none" w:sz="0" w:space="0" w:color="auto"/>
                                                    <w:bottom w:val="none" w:sz="0" w:space="0" w:color="auto"/>
                                                    <w:right w:val="none" w:sz="0" w:space="0" w:color="auto"/>
                                                  </w:divBdr>
                                                </w:div>
                                                <w:div w:id="236475151">
                                                  <w:marLeft w:val="0"/>
                                                  <w:marRight w:val="0"/>
                                                  <w:marTop w:val="150"/>
                                                  <w:marBottom w:val="300"/>
                                                  <w:divBdr>
                                                    <w:top w:val="none" w:sz="0" w:space="0" w:color="auto"/>
                                                    <w:left w:val="none" w:sz="0" w:space="0" w:color="auto"/>
                                                    <w:bottom w:val="none" w:sz="0" w:space="0" w:color="auto"/>
                                                    <w:right w:val="none" w:sz="0" w:space="0" w:color="auto"/>
                                                  </w:divBdr>
                                                </w:div>
                                                <w:div w:id="379673325">
                                                  <w:marLeft w:val="0"/>
                                                  <w:marRight w:val="0"/>
                                                  <w:marTop w:val="150"/>
                                                  <w:marBottom w:val="300"/>
                                                  <w:divBdr>
                                                    <w:top w:val="none" w:sz="0" w:space="0" w:color="auto"/>
                                                    <w:left w:val="none" w:sz="0" w:space="0" w:color="auto"/>
                                                    <w:bottom w:val="none" w:sz="0" w:space="0" w:color="auto"/>
                                                    <w:right w:val="none" w:sz="0" w:space="0" w:color="auto"/>
                                                  </w:divBdr>
                                                </w:div>
                                                <w:div w:id="1330596524">
                                                  <w:marLeft w:val="0"/>
                                                  <w:marRight w:val="0"/>
                                                  <w:marTop w:val="150"/>
                                                  <w:marBottom w:val="300"/>
                                                  <w:divBdr>
                                                    <w:top w:val="none" w:sz="0" w:space="0" w:color="auto"/>
                                                    <w:left w:val="none" w:sz="0" w:space="0" w:color="auto"/>
                                                    <w:bottom w:val="none" w:sz="0" w:space="0" w:color="auto"/>
                                                    <w:right w:val="none" w:sz="0" w:space="0" w:color="auto"/>
                                                  </w:divBdr>
                                                </w:div>
                                                <w:div w:id="1358581446">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583685000">
                                          <w:marLeft w:val="0"/>
                                          <w:marRight w:val="0"/>
                                          <w:marTop w:val="450"/>
                                          <w:marBottom w:val="450"/>
                                          <w:divBdr>
                                            <w:top w:val="none" w:sz="0" w:space="0" w:color="auto"/>
                                            <w:left w:val="none" w:sz="0" w:space="0" w:color="auto"/>
                                            <w:bottom w:val="none" w:sz="0" w:space="0" w:color="auto"/>
                                            <w:right w:val="none" w:sz="0" w:space="0" w:color="auto"/>
                                          </w:divBdr>
                                        </w:div>
                                        <w:div w:id="1728603330">
                                          <w:marLeft w:val="0"/>
                                          <w:marRight w:val="0"/>
                                          <w:marTop w:val="450"/>
                                          <w:marBottom w:val="450"/>
                                          <w:divBdr>
                                            <w:top w:val="none" w:sz="0" w:space="0" w:color="auto"/>
                                            <w:left w:val="none" w:sz="0" w:space="0" w:color="auto"/>
                                            <w:bottom w:val="none" w:sz="0" w:space="0" w:color="auto"/>
                                            <w:right w:val="none" w:sz="0" w:space="0" w:color="auto"/>
                                          </w:divBdr>
                                          <w:divsChild>
                                            <w:div w:id="578641355">
                                              <w:marLeft w:val="0"/>
                                              <w:marRight w:val="0"/>
                                              <w:marTop w:val="0"/>
                                              <w:marBottom w:val="0"/>
                                              <w:divBdr>
                                                <w:top w:val="none" w:sz="0" w:space="0" w:color="auto"/>
                                                <w:left w:val="none" w:sz="0" w:space="0" w:color="auto"/>
                                                <w:bottom w:val="none" w:sz="0" w:space="0" w:color="auto"/>
                                                <w:right w:val="none" w:sz="0" w:space="0" w:color="auto"/>
                                              </w:divBdr>
                                              <w:divsChild>
                                                <w:div w:id="2067558715">
                                                  <w:marLeft w:val="0"/>
                                                  <w:marRight w:val="0"/>
                                                  <w:marTop w:val="150"/>
                                                  <w:marBottom w:val="300"/>
                                                  <w:divBdr>
                                                    <w:top w:val="none" w:sz="0" w:space="0" w:color="auto"/>
                                                    <w:left w:val="none" w:sz="0" w:space="0" w:color="auto"/>
                                                    <w:bottom w:val="none" w:sz="0" w:space="0" w:color="auto"/>
                                                    <w:right w:val="none" w:sz="0" w:space="0" w:color="auto"/>
                                                  </w:divBdr>
                                                </w:div>
                                                <w:div w:id="429398174">
                                                  <w:marLeft w:val="0"/>
                                                  <w:marRight w:val="0"/>
                                                  <w:marTop w:val="150"/>
                                                  <w:marBottom w:val="300"/>
                                                  <w:divBdr>
                                                    <w:top w:val="none" w:sz="0" w:space="0" w:color="auto"/>
                                                    <w:left w:val="none" w:sz="0" w:space="0" w:color="auto"/>
                                                    <w:bottom w:val="none" w:sz="0" w:space="0" w:color="auto"/>
                                                    <w:right w:val="none" w:sz="0" w:space="0" w:color="auto"/>
                                                  </w:divBdr>
                                                </w:div>
                                                <w:div w:id="46226309">
                                                  <w:marLeft w:val="0"/>
                                                  <w:marRight w:val="0"/>
                                                  <w:marTop w:val="150"/>
                                                  <w:marBottom w:val="300"/>
                                                  <w:divBdr>
                                                    <w:top w:val="none" w:sz="0" w:space="0" w:color="auto"/>
                                                    <w:left w:val="none" w:sz="0" w:space="0" w:color="auto"/>
                                                    <w:bottom w:val="none" w:sz="0" w:space="0" w:color="auto"/>
                                                    <w:right w:val="none" w:sz="0" w:space="0" w:color="auto"/>
                                                  </w:divBdr>
                                                </w:div>
                                                <w:div w:id="868835648">
                                                  <w:marLeft w:val="0"/>
                                                  <w:marRight w:val="0"/>
                                                  <w:marTop w:val="150"/>
                                                  <w:marBottom w:val="300"/>
                                                  <w:divBdr>
                                                    <w:top w:val="none" w:sz="0" w:space="0" w:color="auto"/>
                                                    <w:left w:val="none" w:sz="0" w:space="0" w:color="auto"/>
                                                    <w:bottom w:val="none" w:sz="0" w:space="0" w:color="auto"/>
                                                    <w:right w:val="none" w:sz="0" w:space="0" w:color="auto"/>
                                                  </w:divBdr>
                                                </w:div>
                                                <w:div w:id="1782873179">
                                                  <w:marLeft w:val="0"/>
                                                  <w:marRight w:val="0"/>
                                                  <w:marTop w:val="150"/>
                                                  <w:marBottom w:val="300"/>
                                                  <w:divBdr>
                                                    <w:top w:val="none" w:sz="0" w:space="0" w:color="auto"/>
                                                    <w:left w:val="none" w:sz="0" w:space="0" w:color="auto"/>
                                                    <w:bottom w:val="none" w:sz="0" w:space="0" w:color="auto"/>
                                                    <w:right w:val="none" w:sz="0" w:space="0" w:color="auto"/>
                                                  </w:divBdr>
                                                </w:div>
                                                <w:div w:id="1612784053">
                                                  <w:marLeft w:val="0"/>
                                                  <w:marRight w:val="0"/>
                                                  <w:marTop w:val="150"/>
                                                  <w:marBottom w:val="300"/>
                                                  <w:divBdr>
                                                    <w:top w:val="none" w:sz="0" w:space="0" w:color="auto"/>
                                                    <w:left w:val="none" w:sz="0" w:space="0" w:color="auto"/>
                                                    <w:bottom w:val="none" w:sz="0" w:space="0" w:color="auto"/>
                                                    <w:right w:val="none" w:sz="0" w:space="0" w:color="auto"/>
                                                  </w:divBdr>
                                                </w:div>
                                                <w:div w:id="812676178">
                                                  <w:marLeft w:val="0"/>
                                                  <w:marRight w:val="0"/>
                                                  <w:marTop w:val="150"/>
                                                  <w:marBottom w:val="300"/>
                                                  <w:divBdr>
                                                    <w:top w:val="none" w:sz="0" w:space="0" w:color="auto"/>
                                                    <w:left w:val="none" w:sz="0" w:space="0" w:color="auto"/>
                                                    <w:bottom w:val="none" w:sz="0" w:space="0" w:color="auto"/>
                                                    <w:right w:val="none" w:sz="0" w:space="0" w:color="auto"/>
                                                  </w:divBdr>
                                                </w:div>
                                                <w:div w:id="469516238">
                                                  <w:marLeft w:val="0"/>
                                                  <w:marRight w:val="0"/>
                                                  <w:marTop w:val="150"/>
                                                  <w:marBottom w:val="300"/>
                                                  <w:divBdr>
                                                    <w:top w:val="none" w:sz="0" w:space="0" w:color="auto"/>
                                                    <w:left w:val="none" w:sz="0" w:space="0" w:color="auto"/>
                                                    <w:bottom w:val="none" w:sz="0" w:space="0" w:color="auto"/>
                                                    <w:right w:val="none" w:sz="0" w:space="0" w:color="auto"/>
                                                  </w:divBdr>
                                                </w:div>
                                                <w:div w:id="1278835515">
                                                  <w:marLeft w:val="0"/>
                                                  <w:marRight w:val="0"/>
                                                  <w:marTop w:val="150"/>
                                                  <w:marBottom w:val="300"/>
                                                  <w:divBdr>
                                                    <w:top w:val="none" w:sz="0" w:space="0" w:color="auto"/>
                                                    <w:left w:val="none" w:sz="0" w:space="0" w:color="auto"/>
                                                    <w:bottom w:val="none" w:sz="0" w:space="0" w:color="auto"/>
                                                    <w:right w:val="none" w:sz="0" w:space="0" w:color="auto"/>
                                                  </w:divBdr>
                                                </w:div>
                                                <w:div w:id="1043208460">
                                                  <w:marLeft w:val="0"/>
                                                  <w:marRight w:val="0"/>
                                                  <w:marTop w:val="150"/>
                                                  <w:marBottom w:val="300"/>
                                                  <w:divBdr>
                                                    <w:top w:val="none" w:sz="0" w:space="0" w:color="auto"/>
                                                    <w:left w:val="none" w:sz="0" w:space="0" w:color="auto"/>
                                                    <w:bottom w:val="none" w:sz="0" w:space="0" w:color="auto"/>
                                                    <w:right w:val="none" w:sz="0" w:space="0" w:color="auto"/>
                                                  </w:divBdr>
                                                </w:div>
                                                <w:div w:id="2060519836">
                                                  <w:marLeft w:val="0"/>
                                                  <w:marRight w:val="0"/>
                                                  <w:marTop w:val="150"/>
                                                  <w:marBottom w:val="300"/>
                                                  <w:divBdr>
                                                    <w:top w:val="none" w:sz="0" w:space="0" w:color="auto"/>
                                                    <w:left w:val="none" w:sz="0" w:space="0" w:color="auto"/>
                                                    <w:bottom w:val="none" w:sz="0" w:space="0" w:color="auto"/>
                                                    <w:right w:val="none" w:sz="0" w:space="0" w:color="auto"/>
                                                  </w:divBdr>
                                                </w:div>
                                                <w:div w:id="819538727">
                                                  <w:marLeft w:val="0"/>
                                                  <w:marRight w:val="0"/>
                                                  <w:marTop w:val="150"/>
                                                  <w:marBottom w:val="300"/>
                                                  <w:divBdr>
                                                    <w:top w:val="none" w:sz="0" w:space="0" w:color="auto"/>
                                                    <w:left w:val="none" w:sz="0" w:space="0" w:color="auto"/>
                                                    <w:bottom w:val="none" w:sz="0" w:space="0" w:color="auto"/>
                                                    <w:right w:val="none" w:sz="0" w:space="0" w:color="auto"/>
                                                  </w:divBdr>
                                                </w:div>
                                                <w:div w:id="36009246">
                                                  <w:marLeft w:val="0"/>
                                                  <w:marRight w:val="0"/>
                                                  <w:marTop w:val="150"/>
                                                  <w:marBottom w:val="300"/>
                                                  <w:divBdr>
                                                    <w:top w:val="none" w:sz="0" w:space="0" w:color="auto"/>
                                                    <w:left w:val="none" w:sz="0" w:space="0" w:color="auto"/>
                                                    <w:bottom w:val="none" w:sz="0" w:space="0" w:color="auto"/>
                                                    <w:right w:val="none" w:sz="0" w:space="0" w:color="auto"/>
                                                  </w:divBdr>
                                                </w:div>
                                                <w:div w:id="874007450">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2042440381">
                                          <w:marLeft w:val="0"/>
                                          <w:marRight w:val="0"/>
                                          <w:marTop w:val="450"/>
                                          <w:marBottom w:val="450"/>
                                          <w:divBdr>
                                            <w:top w:val="none" w:sz="0" w:space="0" w:color="auto"/>
                                            <w:left w:val="none" w:sz="0" w:space="0" w:color="auto"/>
                                            <w:bottom w:val="none" w:sz="0" w:space="0" w:color="auto"/>
                                            <w:right w:val="none" w:sz="0" w:space="0" w:color="auto"/>
                                          </w:divBdr>
                                        </w:div>
                                        <w:div w:id="2016375601">
                                          <w:marLeft w:val="0"/>
                                          <w:marRight w:val="0"/>
                                          <w:marTop w:val="450"/>
                                          <w:marBottom w:val="450"/>
                                          <w:divBdr>
                                            <w:top w:val="none" w:sz="0" w:space="0" w:color="auto"/>
                                            <w:left w:val="none" w:sz="0" w:space="0" w:color="auto"/>
                                            <w:bottom w:val="none" w:sz="0" w:space="0" w:color="auto"/>
                                            <w:right w:val="none" w:sz="0" w:space="0" w:color="auto"/>
                                          </w:divBdr>
                                          <w:divsChild>
                                            <w:div w:id="1010374304">
                                              <w:marLeft w:val="0"/>
                                              <w:marRight w:val="0"/>
                                              <w:marTop w:val="0"/>
                                              <w:marBottom w:val="0"/>
                                              <w:divBdr>
                                                <w:top w:val="none" w:sz="0" w:space="0" w:color="auto"/>
                                                <w:left w:val="none" w:sz="0" w:space="0" w:color="auto"/>
                                                <w:bottom w:val="none" w:sz="0" w:space="0" w:color="auto"/>
                                                <w:right w:val="none" w:sz="0" w:space="0" w:color="auto"/>
                                              </w:divBdr>
                                              <w:divsChild>
                                                <w:div w:id="885336904">
                                                  <w:marLeft w:val="0"/>
                                                  <w:marRight w:val="0"/>
                                                  <w:marTop w:val="150"/>
                                                  <w:marBottom w:val="300"/>
                                                  <w:divBdr>
                                                    <w:top w:val="none" w:sz="0" w:space="0" w:color="auto"/>
                                                    <w:left w:val="none" w:sz="0" w:space="0" w:color="auto"/>
                                                    <w:bottom w:val="none" w:sz="0" w:space="0" w:color="auto"/>
                                                    <w:right w:val="none" w:sz="0" w:space="0" w:color="auto"/>
                                                  </w:divBdr>
                                                </w:div>
                                                <w:div w:id="1870139582">
                                                  <w:marLeft w:val="0"/>
                                                  <w:marRight w:val="0"/>
                                                  <w:marTop w:val="150"/>
                                                  <w:marBottom w:val="300"/>
                                                  <w:divBdr>
                                                    <w:top w:val="none" w:sz="0" w:space="0" w:color="auto"/>
                                                    <w:left w:val="none" w:sz="0" w:space="0" w:color="auto"/>
                                                    <w:bottom w:val="none" w:sz="0" w:space="0" w:color="auto"/>
                                                    <w:right w:val="none" w:sz="0" w:space="0" w:color="auto"/>
                                                  </w:divBdr>
                                                </w:div>
                                                <w:div w:id="1462067570">
                                                  <w:marLeft w:val="0"/>
                                                  <w:marRight w:val="0"/>
                                                  <w:marTop w:val="150"/>
                                                  <w:marBottom w:val="300"/>
                                                  <w:divBdr>
                                                    <w:top w:val="none" w:sz="0" w:space="0" w:color="auto"/>
                                                    <w:left w:val="none" w:sz="0" w:space="0" w:color="auto"/>
                                                    <w:bottom w:val="none" w:sz="0" w:space="0" w:color="auto"/>
                                                    <w:right w:val="none" w:sz="0" w:space="0" w:color="auto"/>
                                                  </w:divBdr>
                                                </w:div>
                                                <w:div w:id="1977906576">
                                                  <w:marLeft w:val="0"/>
                                                  <w:marRight w:val="0"/>
                                                  <w:marTop w:val="150"/>
                                                  <w:marBottom w:val="300"/>
                                                  <w:divBdr>
                                                    <w:top w:val="none" w:sz="0" w:space="0" w:color="auto"/>
                                                    <w:left w:val="none" w:sz="0" w:space="0" w:color="auto"/>
                                                    <w:bottom w:val="none" w:sz="0" w:space="0" w:color="auto"/>
                                                    <w:right w:val="none" w:sz="0" w:space="0" w:color="auto"/>
                                                  </w:divBdr>
                                                </w:div>
                                                <w:div w:id="998387738">
                                                  <w:marLeft w:val="0"/>
                                                  <w:marRight w:val="0"/>
                                                  <w:marTop w:val="150"/>
                                                  <w:marBottom w:val="300"/>
                                                  <w:divBdr>
                                                    <w:top w:val="none" w:sz="0" w:space="0" w:color="auto"/>
                                                    <w:left w:val="none" w:sz="0" w:space="0" w:color="auto"/>
                                                    <w:bottom w:val="none" w:sz="0" w:space="0" w:color="auto"/>
                                                    <w:right w:val="none" w:sz="0" w:space="0" w:color="auto"/>
                                                  </w:divBdr>
                                                </w:div>
                                                <w:div w:id="1836995980">
                                                  <w:marLeft w:val="0"/>
                                                  <w:marRight w:val="0"/>
                                                  <w:marTop w:val="150"/>
                                                  <w:marBottom w:val="300"/>
                                                  <w:divBdr>
                                                    <w:top w:val="none" w:sz="0" w:space="0" w:color="auto"/>
                                                    <w:left w:val="none" w:sz="0" w:space="0" w:color="auto"/>
                                                    <w:bottom w:val="none" w:sz="0" w:space="0" w:color="auto"/>
                                                    <w:right w:val="none" w:sz="0" w:space="0" w:color="auto"/>
                                                  </w:divBdr>
                                                </w:div>
                                                <w:div w:id="273027369">
                                                  <w:marLeft w:val="0"/>
                                                  <w:marRight w:val="0"/>
                                                  <w:marTop w:val="150"/>
                                                  <w:marBottom w:val="300"/>
                                                  <w:divBdr>
                                                    <w:top w:val="none" w:sz="0" w:space="0" w:color="auto"/>
                                                    <w:left w:val="none" w:sz="0" w:space="0" w:color="auto"/>
                                                    <w:bottom w:val="none" w:sz="0" w:space="0" w:color="auto"/>
                                                    <w:right w:val="none" w:sz="0" w:space="0" w:color="auto"/>
                                                  </w:divBdr>
                                                </w:div>
                                                <w:div w:id="1277567080">
                                                  <w:marLeft w:val="0"/>
                                                  <w:marRight w:val="0"/>
                                                  <w:marTop w:val="150"/>
                                                  <w:marBottom w:val="300"/>
                                                  <w:divBdr>
                                                    <w:top w:val="none" w:sz="0" w:space="0" w:color="auto"/>
                                                    <w:left w:val="none" w:sz="0" w:space="0" w:color="auto"/>
                                                    <w:bottom w:val="none" w:sz="0" w:space="0" w:color="auto"/>
                                                    <w:right w:val="none" w:sz="0" w:space="0" w:color="auto"/>
                                                  </w:divBdr>
                                                </w:div>
                                                <w:div w:id="1079593063">
                                                  <w:marLeft w:val="0"/>
                                                  <w:marRight w:val="0"/>
                                                  <w:marTop w:val="150"/>
                                                  <w:marBottom w:val="300"/>
                                                  <w:divBdr>
                                                    <w:top w:val="none" w:sz="0" w:space="0" w:color="auto"/>
                                                    <w:left w:val="none" w:sz="0" w:space="0" w:color="auto"/>
                                                    <w:bottom w:val="none" w:sz="0" w:space="0" w:color="auto"/>
                                                    <w:right w:val="none" w:sz="0" w:space="0" w:color="auto"/>
                                                  </w:divBdr>
                                                </w:div>
                                                <w:div w:id="864364879">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956376717">
                                          <w:marLeft w:val="0"/>
                                          <w:marRight w:val="0"/>
                                          <w:marTop w:val="450"/>
                                          <w:marBottom w:val="450"/>
                                          <w:divBdr>
                                            <w:top w:val="none" w:sz="0" w:space="0" w:color="auto"/>
                                            <w:left w:val="none" w:sz="0" w:space="0" w:color="auto"/>
                                            <w:bottom w:val="none" w:sz="0" w:space="0" w:color="auto"/>
                                            <w:right w:val="none" w:sz="0" w:space="0" w:color="auto"/>
                                          </w:divBdr>
                                        </w:div>
                                        <w:div w:id="431635689">
                                          <w:marLeft w:val="0"/>
                                          <w:marRight w:val="0"/>
                                          <w:marTop w:val="450"/>
                                          <w:marBottom w:val="450"/>
                                          <w:divBdr>
                                            <w:top w:val="none" w:sz="0" w:space="0" w:color="auto"/>
                                            <w:left w:val="none" w:sz="0" w:space="0" w:color="auto"/>
                                            <w:bottom w:val="none" w:sz="0" w:space="0" w:color="auto"/>
                                            <w:right w:val="none" w:sz="0" w:space="0" w:color="auto"/>
                                          </w:divBdr>
                                          <w:divsChild>
                                            <w:div w:id="2019457797">
                                              <w:marLeft w:val="0"/>
                                              <w:marRight w:val="0"/>
                                              <w:marTop w:val="0"/>
                                              <w:marBottom w:val="0"/>
                                              <w:divBdr>
                                                <w:top w:val="none" w:sz="0" w:space="0" w:color="auto"/>
                                                <w:left w:val="none" w:sz="0" w:space="0" w:color="auto"/>
                                                <w:bottom w:val="none" w:sz="0" w:space="0" w:color="auto"/>
                                                <w:right w:val="none" w:sz="0" w:space="0" w:color="auto"/>
                                              </w:divBdr>
                                              <w:divsChild>
                                                <w:div w:id="4022461">
                                                  <w:marLeft w:val="0"/>
                                                  <w:marRight w:val="0"/>
                                                  <w:marTop w:val="150"/>
                                                  <w:marBottom w:val="300"/>
                                                  <w:divBdr>
                                                    <w:top w:val="none" w:sz="0" w:space="0" w:color="auto"/>
                                                    <w:left w:val="none" w:sz="0" w:space="0" w:color="auto"/>
                                                    <w:bottom w:val="none" w:sz="0" w:space="0" w:color="auto"/>
                                                    <w:right w:val="none" w:sz="0" w:space="0" w:color="auto"/>
                                                  </w:divBdr>
                                                </w:div>
                                                <w:div w:id="1343242833">
                                                  <w:marLeft w:val="0"/>
                                                  <w:marRight w:val="0"/>
                                                  <w:marTop w:val="150"/>
                                                  <w:marBottom w:val="300"/>
                                                  <w:divBdr>
                                                    <w:top w:val="none" w:sz="0" w:space="0" w:color="auto"/>
                                                    <w:left w:val="none" w:sz="0" w:space="0" w:color="auto"/>
                                                    <w:bottom w:val="none" w:sz="0" w:space="0" w:color="auto"/>
                                                    <w:right w:val="none" w:sz="0" w:space="0" w:color="auto"/>
                                                  </w:divBdr>
                                                </w:div>
                                                <w:div w:id="960308048">
                                                  <w:marLeft w:val="0"/>
                                                  <w:marRight w:val="0"/>
                                                  <w:marTop w:val="150"/>
                                                  <w:marBottom w:val="300"/>
                                                  <w:divBdr>
                                                    <w:top w:val="none" w:sz="0" w:space="0" w:color="auto"/>
                                                    <w:left w:val="none" w:sz="0" w:space="0" w:color="auto"/>
                                                    <w:bottom w:val="none" w:sz="0" w:space="0" w:color="auto"/>
                                                    <w:right w:val="none" w:sz="0" w:space="0" w:color="auto"/>
                                                  </w:divBdr>
                                                </w:div>
                                                <w:div w:id="876552360">
                                                  <w:marLeft w:val="0"/>
                                                  <w:marRight w:val="0"/>
                                                  <w:marTop w:val="150"/>
                                                  <w:marBottom w:val="300"/>
                                                  <w:divBdr>
                                                    <w:top w:val="none" w:sz="0" w:space="0" w:color="auto"/>
                                                    <w:left w:val="none" w:sz="0" w:space="0" w:color="auto"/>
                                                    <w:bottom w:val="none" w:sz="0" w:space="0" w:color="auto"/>
                                                    <w:right w:val="none" w:sz="0" w:space="0" w:color="auto"/>
                                                  </w:divBdr>
                                                </w:div>
                                                <w:div w:id="1708678733">
                                                  <w:marLeft w:val="0"/>
                                                  <w:marRight w:val="0"/>
                                                  <w:marTop w:val="150"/>
                                                  <w:marBottom w:val="300"/>
                                                  <w:divBdr>
                                                    <w:top w:val="none" w:sz="0" w:space="0" w:color="auto"/>
                                                    <w:left w:val="none" w:sz="0" w:space="0" w:color="auto"/>
                                                    <w:bottom w:val="none" w:sz="0" w:space="0" w:color="auto"/>
                                                    <w:right w:val="none" w:sz="0" w:space="0" w:color="auto"/>
                                                  </w:divBdr>
                                                </w:div>
                                                <w:div w:id="1357392627">
                                                  <w:marLeft w:val="0"/>
                                                  <w:marRight w:val="0"/>
                                                  <w:marTop w:val="150"/>
                                                  <w:marBottom w:val="300"/>
                                                  <w:divBdr>
                                                    <w:top w:val="none" w:sz="0" w:space="0" w:color="auto"/>
                                                    <w:left w:val="none" w:sz="0" w:space="0" w:color="auto"/>
                                                    <w:bottom w:val="none" w:sz="0" w:space="0" w:color="auto"/>
                                                    <w:right w:val="none" w:sz="0" w:space="0" w:color="auto"/>
                                                  </w:divBdr>
                                                </w:div>
                                                <w:div w:id="1329671392">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071080755">
                                          <w:marLeft w:val="0"/>
                                          <w:marRight w:val="0"/>
                                          <w:marTop w:val="450"/>
                                          <w:marBottom w:val="450"/>
                                          <w:divBdr>
                                            <w:top w:val="none" w:sz="0" w:space="0" w:color="auto"/>
                                            <w:left w:val="none" w:sz="0" w:space="0" w:color="auto"/>
                                            <w:bottom w:val="none" w:sz="0" w:space="0" w:color="auto"/>
                                            <w:right w:val="none" w:sz="0" w:space="0" w:color="auto"/>
                                          </w:divBdr>
                                        </w:div>
                                        <w:div w:id="580022073">
                                          <w:marLeft w:val="0"/>
                                          <w:marRight w:val="0"/>
                                          <w:marTop w:val="450"/>
                                          <w:marBottom w:val="450"/>
                                          <w:divBdr>
                                            <w:top w:val="none" w:sz="0" w:space="0" w:color="auto"/>
                                            <w:left w:val="none" w:sz="0" w:space="0" w:color="auto"/>
                                            <w:bottom w:val="none" w:sz="0" w:space="0" w:color="auto"/>
                                            <w:right w:val="none" w:sz="0" w:space="0" w:color="auto"/>
                                          </w:divBdr>
                                          <w:divsChild>
                                            <w:div w:id="348025561">
                                              <w:marLeft w:val="0"/>
                                              <w:marRight w:val="0"/>
                                              <w:marTop w:val="0"/>
                                              <w:marBottom w:val="0"/>
                                              <w:divBdr>
                                                <w:top w:val="none" w:sz="0" w:space="0" w:color="auto"/>
                                                <w:left w:val="none" w:sz="0" w:space="0" w:color="auto"/>
                                                <w:bottom w:val="none" w:sz="0" w:space="0" w:color="auto"/>
                                                <w:right w:val="none" w:sz="0" w:space="0" w:color="auto"/>
                                              </w:divBdr>
                                              <w:divsChild>
                                                <w:div w:id="156960366">
                                                  <w:marLeft w:val="0"/>
                                                  <w:marRight w:val="0"/>
                                                  <w:marTop w:val="150"/>
                                                  <w:marBottom w:val="300"/>
                                                  <w:divBdr>
                                                    <w:top w:val="none" w:sz="0" w:space="0" w:color="auto"/>
                                                    <w:left w:val="none" w:sz="0" w:space="0" w:color="auto"/>
                                                    <w:bottom w:val="none" w:sz="0" w:space="0" w:color="auto"/>
                                                    <w:right w:val="none" w:sz="0" w:space="0" w:color="auto"/>
                                                  </w:divBdr>
                                                </w:div>
                                                <w:div w:id="1061370193">
                                                  <w:marLeft w:val="0"/>
                                                  <w:marRight w:val="0"/>
                                                  <w:marTop w:val="150"/>
                                                  <w:marBottom w:val="300"/>
                                                  <w:divBdr>
                                                    <w:top w:val="none" w:sz="0" w:space="0" w:color="auto"/>
                                                    <w:left w:val="none" w:sz="0" w:space="0" w:color="auto"/>
                                                    <w:bottom w:val="none" w:sz="0" w:space="0" w:color="auto"/>
                                                    <w:right w:val="none" w:sz="0" w:space="0" w:color="auto"/>
                                                  </w:divBdr>
                                                </w:div>
                                                <w:div w:id="2067142726">
                                                  <w:marLeft w:val="0"/>
                                                  <w:marRight w:val="0"/>
                                                  <w:marTop w:val="150"/>
                                                  <w:marBottom w:val="300"/>
                                                  <w:divBdr>
                                                    <w:top w:val="none" w:sz="0" w:space="0" w:color="auto"/>
                                                    <w:left w:val="none" w:sz="0" w:space="0" w:color="auto"/>
                                                    <w:bottom w:val="none" w:sz="0" w:space="0" w:color="auto"/>
                                                    <w:right w:val="none" w:sz="0" w:space="0" w:color="auto"/>
                                                  </w:divBdr>
                                                </w:div>
                                                <w:div w:id="1067337129">
                                                  <w:marLeft w:val="0"/>
                                                  <w:marRight w:val="0"/>
                                                  <w:marTop w:val="150"/>
                                                  <w:marBottom w:val="300"/>
                                                  <w:divBdr>
                                                    <w:top w:val="none" w:sz="0" w:space="0" w:color="auto"/>
                                                    <w:left w:val="none" w:sz="0" w:space="0" w:color="auto"/>
                                                    <w:bottom w:val="none" w:sz="0" w:space="0" w:color="auto"/>
                                                    <w:right w:val="none" w:sz="0" w:space="0" w:color="auto"/>
                                                  </w:divBdr>
                                                </w:div>
                                                <w:div w:id="26370377">
                                                  <w:marLeft w:val="0"/>
                                                  <w:marRight w:val="0"/>
                                                  <w:marTop w:val="150"/>
                                                  <w:marBottom w:val="300"/>
                                                  <w:divBdr>
                                                    <w:top w:val="none" w:sz="0" w:space="0" w:color="auto"/>
                                                    <w:left w:val="none" w:sz="0" w:space="0" w:color="auto"/>
                                                    <w:bottom w:val="none" w:sz="0" w:space="0" w:color="auto"/>
                                                    <w:right w:val="none" w:sz="0" w:space="0" w:color="auto"/>
                                                  </w:divBdr>
                                                </w:div>
                                                <w:div w:id="1573157070">
                                                  <w:marLeft w:val="0"/>
                                                  <w:marRight w:val="0"/>
                                                  <w:marTop w:val="150"/>
                                                  <w:marBottom w:val="300"/>
                                                  <w:divBdr>
                                                    <w:top w:val="none" w:sz="0" w:space="0" w:color="auto"/>
                                                    <w:left w:val="none" w:sz="0" w:space="0" w:color="auto"/>
                                                    <w:bottom w:val="none" w:sz="0" w:space="0" w:color="auto"/>
                                                    <w:right w:val="none" w:sz="0" w:space="0" w:color="auto"/>
                                                  </w:divBdr>
                                                </w:div>
                                                <w:div w:id="29865207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62937631">
                                          <w:marLeft w:val="0"/>
                                          <w:marRight w:val="0"/>
                                          <w:marTop w:val="150"/>
                                          <w:marBottom w:val="300"/>
                                          <w:divBdr>
                                            <w:top w:val="none" w:sz="0" w:space="0" w:color="auto"/>
                                            <w:left w:val="none" w:sz="0" w:space="0" w:color="auto"/>
                                            <w:bottom w:val="none" w:sz="0" w:space="0" w:color="auto"/>
                                            <w:right w:val="none" w:sz="0" w:space="0" w:color="auto"/>
                                          </w:divBdr>
                                        </w:div>
                                        <w:div w:id="938870277">
                                          <w:marLeft w:val="0"/>
                                          <w:marRight w:val="0"/>
                                          <w:marTop w:val="150"/>
                                          <w:marBottom w:val="300"/>
                                          <w:divBdr>
                                            <w:top w:val="none" w:sz="0" w:space="0" w:color="auto"/>
                                            <w:left w:val="none" w:sz="0" w:space="0" w:color="auto"/>
                                            <w:bottom w:val="none" w:sz="0" w:space="0" w:color="auto"/>
                                            <w:right w:val="none" w:sz="0" w:space="0" w:color="auto"/>
                                          </w:divBdr>
                                        </w:div>
                                        <w:div w:id="2004892760">
                                          <w:marLeft w:val="0"/>
                                          <w:marRight w:val="0"/>
                                          <w:marTop w:val="150"/>
                                          <w:marBottom w:val="300"/>
                                          <w:divBdr>
                                            <w:top w:val="none" w:sz="0" w:space="0" w:color="auto"/>
                                            <w:left w:val="none" w:sz="0" w:space="0" w:color="auto"/>
                                            <w:bottom w:val="none" w:sz="0" w:space="0" w:color="auto"/>
                                            <w:right w:val="none" w:sz="0" w:space="0" w:color="auto"/>
                                          </w:divBdr>
                                        </w:div>
                                        <w:div w:id="227154704">
                                          <w:marLeft w:val="0"/>
                                          <w:marRight w:val="0"/>
                                          <w:marTop w:val="150"/>
                                          <w:marBottom w:val="300"/>
                                          <w:divBdr>
                                            <w:top w:val="none" w:sz="0" w:space="0" w:color="auto"/>
                                            <w:left w:val="none" w:sz="0" w:space="0" w:color="auto"/>
                                            <w:bottom w:val="none" w:sz="0" w:space="0" w:color="auto"/>
                                            <w:right w:val="none" w:sz="0" w:space="0" w:color="auto"/>
                                          </w:divBdr>
                                        </w:div>
                                        <w:div w:id="1329671739">
                                          <w:marLeft w:val="0"/>
                                          <w:marRight w:val="0"/>
                                          <w:marTop w:val="150"/>
                                          <w:marBottom w:val="300"/>
                                          <w:divBdr>
                                            <w:top w:val="none" w:sz="0" w:space="0" w:color="auto"/>
                                            <w:left w:val="none" w:sz="0" w:space="0" w:color="auto"/>
                                            <w:bottom w:val="none" w:sz="0" w:space="0" w:color="auto"/>
                                            <w:right w:val="none" w:sz="0" w:space="0" w:color="auto"/>
                                          </w:divBdr>
                                        </w:div>
                                        <w:div w:id="397945801">
                                          <w:marLeft w:val="0"/>
                                          <w:marRight w:val="0"/>
                                          <w:marTop w:val="150"/>
                                          <w:marBottom w:val="300"/>
                                          <w:divBdr>
                                            <w:top w:val="none" w:sz="0" w:space="0" w:color="auto"/>
                                            <w:left w:val="none" w:sz="0" w:space="0" w:color="auto"/>
                                            <w:bottom w:val="none" w:sz="0" w:space="0" w:color="auto"/>
                                            <w:right w:val="none" w:sz="0" w:space="0" w:color="auto"/>
                                          </w:divBdr>
                                        </w:div>
                                        <w:div w:id="1503936985">
                                          <w:marLeft w:val="0"/>
                                          <w:marRight w:val="0"/>
                                          <w:marTop w:val="150"/>
                                          <w:marBottom w:val="300"/>
                                          <w:divBdr>
                                            <w:top w:val="none" w:sz="0" w:space="0" w:color="auto"/>
                                            <w:left w:val="none" w:sz="0" w:space="0" w:color="auto"/>
                                            <w:bottom w:val="none" w:sz="0" w:space="0" w:color="auto"/>
                                            <w:right w:val="none" w:sz="0" w:space="0" w:color="auto"/>
                                          </w:divBdr>
                                        </w:div>
                                        <w:div w:id="1725060977">
                                          <w:marLeft w:val="0"/>
                                          <w:marRight w:val="0"/>
                                          <w:marTop w:val="450"/>
                                          <w:marBottom w:val="450"/>
                                          <w:divBdr>
                                            <w:top w:val="none" w:sz="0" w:space="0" w:color="auto"/>
                                            <w:left w:val="none" w:sz="0" w:space="0" w:color="auto"/>
                                            <w:bottom w:val="none" w:sz="0" w:space="0" w:color="auto"/>
                                            <w:right w:val="none" w:sz="0" w:space="0" w:color="auto"/>
                                          </w:divBdr>
                                        </w:div>
                                        <w:div w:id="52625436">
                                          <w:marLeft w:val="0"/>
                                          <w:marRight w:val="0"/>
                                          <w:marTop w:val="450"/>
                                          <w:marBottom w:val="450"/>
                                          <w:divBdr>
                                            <w:top w:val="none" w:sz="0" w:space="0" w:color="auto"/>
                                            <w:left w:val="none" w:sz="0" w:space="0" w:color="auto"/>
                                            <w:bottom w:val="none" w:sz="0" w:space="0" w:color="auto"/>
                                            <w:right w:val="none" w:sz="0" w:space="0" w:color="auto"/>
                                          </w:divBdr>
                                          <w:divsChild>
                                            <w:div w:id="1377194690">
                                              <w:marLeft w:val="0"/>
                                              <w:marRight w:val="0"/>
                                              <w:marTop w:val="0"/>
                                              <w:marBottom w:val="0"/>
                                              <w:divBdr>
                                                <w:top w:val="none" w:sz="0" w:space="0" w:color="auto"/>
                                                <w:left w:val="none" w:sz="0" w:space="0" w:color="auto"/>
                                                <w:bottom w:val="none" w:sz="0" w:space="0" w:color="auto"/>
                                                <w:right w:val="none" w:sz="0" w:space="0" w:color="auto"/>
                                              </w:divBdr>
                                              <w:divsChild>
                                                <w:div w:id="903418798">
                                                  <w:marLeft w:val="0"/>
                                                  <w:marRight w:val="0"/>
                                                  <w:marTop w:val="150"/>
                                                  <w:marBottom w:val="300"/>
                                                  <w:divBdr>
                                                    <w:top w:val="none" w:sz="0" w:space="0" w:color="auto"/>
                                                    <w:left w:val="none" w:sz="0" w:space="0" w:color="auto"/>
                                                    <w:bottom w:val="none" w:sz="0" w:space="0" w:color="auto"/>
                                                    <w:right w:val="none" w:sz="0" w:space="0" w:color="auto"/>
                                                  </w:divBdr>
                                                </w:div>
                                                <w:div w:id="427851354">
                                                  <w:marLeft w:val="0"/>
                                                  <w:marRight w:val="0"/>
                                                  <w:marTop w:val="150"/>
                                                  <w:marBottom w:val="300"/>
                                                  <w:divBdr>
                                                    <w:top w:val="none" w:sz="0" w:space="0" w:color="auto"/>
                                                    <w:left w:val="none" w:sz="0" w:space="0" w:color="auto"/>
                                                    <w:bottom w:val="none" w:sz="0" w:space="0" w:color="auto"/>
                                                    <w:right w:val="none" w:sz="0" w:space="0" w:color="auto"/>
                                                  </w:divBdr>
                                                </w:div>
                                                <w:div w:id="1799377316">
                                                  <w:marLeft w:val="0"/>
                                                  <w:marRight w:val="0"/>
                                                  <w:marTop w:val="150"/>
                                                  <w:marBottom w:val="300"/>
                                                  <w:divBdr>
                                                    <w:top w:val="none" w:sz="0" w:space="0" w:color="auto"/>
                                                    <w:left w:val="none" w:sz="0" w:space="0" w:color="auto"/>
                                                    <w:bottom w:val="none" w:sz="0" w:space="0" w:color="auto"/>
                                                    <w:right w:val="none" w:sz="0" w:space="0" w:color="auto"/>
                                                  </w:divBdr>
                                                </w:div>
                                                <w:div w:id="835388323">
                                                  <w:marLeft w:val="0"/>
                                                  <w:marRight w:val="0"/>
                                                  <w:marTop w:val="150"/>
                                                  <w:marBottom w:val="300"/>
                                                  <w:divBdr>
                                                    <w:top w:val="none" w:sz="0" w:space="0" w:color="auto"/>
                                                    <w:left w:val="none" w:sz="0" w:space="0" w:color="auto"/>
                                                    <w:bottom w:val="none" w:sz="0" w:space="0" w:color="auto"/>
                                                    <w:right w:val="none" w:sz="0" w:space="0" w:color="auto"/>
                                                  </w:divBdr>
                                                </w:div>
                                                <w:div w:id="2133399891">
                                                  <w:marLeft w:val="0"/>
                                                  <w:marRight w:val="0"/>
                                                  <w:marTop w:val="150"/>
                                                  <w:marBottom w:val="300"/>
                                                  <w:divBdr>
                                                    <w:top w:val="none" w:sz="0" w:space="0" w:color="auto"/>
                                                    <w:left w:val="none" w:sz="0" w:space="0" w:color="auto"/>
                                                    <w:bottom w:val="none" w:sz="0" w:space="0" w:color="auto"/>
                                                    <w:right w:val="none" w:sz="0" w:space="0" w:color="auto"/>
                                                  </w:divBdr>
                                                </w:div>
                                                <w:div w:id="457798316">
                                                  <w:marLeft w:val="0"/>
                                                  <w:marRight w:val="0"/>
                                                  <w:marTop w:val="150"/>
                                                  <w:marBottom w:val="300"/>
                                                  <w:divBdr>
                                                    <w:top w:val="none" w:sz="0" w:space="0" w:color="auto"/>
                                                    <w:left w:val="none" w:sz="0" w:space="0" w:color="auto"/>
                                                    <w:bottom w:val="none" w:sz="0" w:space="0" w:color="auto"/>
                                                    <w:right w:val="none" w:sz="0" w:space="0" w:color="auto"/>
                                                  </w:divBdr>
                                                </w:div>
                                                <w:div w:id="1303657820">
                                                  <w:marLeft w:val="0"/>
                                                  <w:marRight w:val="0"/>
                                                  <w:marTop w:val="150"/>
                                                  <w:marBottom w:val="300"/>
                                                  <w:divBdr>
                                                    <w:top w:val="none" w:sz="0" w:space="0" w:color="auto"/>
                                                    <w:left w:val="none" w:sz="0" w:space="0" w:color="auto"/>
                                                    <w:bottom w:val="none" w:sz="0" w:space="0" w:color="auto"/>
                                                    <w:right w:val="none" w:sz="0" w:space="0" w:color="auto"/>
                                                  </w:divBdr>
                                                </w:div>
                                                <w:div w:id="84352346">
                                                  <w:marLeft w:val="0"/>
                                                  <w:marRight w:val="0"/>
                                                  <w:marTop w:val="150"/>
                                                  <w:marBottom w:val="300"/>
                                                  <w:divBdr>
                                                    <w:top w:val="none" w:sz="0" w:space="0" w:color="auto"/>
                                                    <w:left w:val="none" w:sz="0" w:space="0" w:color="auto"/>
                                                    <w:bottom w:val="none" w:sz="0" w:space="0" w:color="auto"/>
                                                    <w:right w:val="none" w:sz="0" w:space="0" w:color="auto"/>
                                                  </w:divBdr>
                                                </w:div>
                                                <w:div w:id="508178236">
                                                  <w:marLeft w:val="0"/>
                                                  <w:marRight w:val="0"/>
                                                  <w:marTop w:val="150"/>
                                                  <w:marBottom w:val="300"/>
                                                  <w:divBdr>
                                                    <w:top w:val="none" w:sz="0" w:space="0" w:color="auto"/>
                                                    <w:left w:val="none" w:sz="0" w:space="0" w:color="auto"/>
                                                    <w:bottom w:val="none" w:sz="0" w:space="0" w:color="auto"/>
                                                    <w:right w:val="none" w:sz="0" w:space="0" w:color="auto"/>
                                                  </w:divBdr>
                                                </w:div>
                                                <w:div w:id="954824972">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143935275">
                                          <w:marLeft w:val="0"/>
                                          <w:marRight w:val="0"/>
                                          <w:marTop w:val="450"/>
                                          <w:marBottom w:val="450"/>
                                          <w:divBdr>
                                            <w:top w:val="none" w:sz="0" w:space="0" w:color="auto"/>
                                            <w:left w:val="none" w:sz="0" w:space="0" w:color="auto"/>
                                            <w:bottom w:val="none" w:sz="0" w:space="0" w:color="auto"/>
                                            <w:right w:val="none" w:sz="0" w:space="0" w:color="auto"/>
                                          </w:divBdr>
                                        </w:div>
                                        <w:div w:id="1100758556">
                                          <w:marLeft w:val="0"/>
                                          <w:marRight w:val="0"/>
                                          <w:marTop w:val="450"/>
                                          <w:marBottom w:val="450"/>
                                          <w:divBdr>
                                            <w:top w:val="none" w:sz="0" w:space="0" w:color="auto"/>
                                            <w:left w:val="none" w:sz="0" w:space="0" w:color="auto"/>
                                            <w:bottom w:val="none" w:sz="0" w:space="0" w:color="auto"/>
                                            <w:right w:val="none" w:sz="0" w:space="0" w:color="auto"/>
                                          </w:divBdr>
                                          <w:divsChild>
                                            <w:div w:id="394671863">
                                              <w:marLeft w:val="0"/>
                                              <w:marRight w:val="0"/>
                                              <w:marTop w:val="0"/>
                                              <w:marBottom w:val="0"/>
                                              <w:divBdr>
                                                <w:top w:val="none" w:sz="0" w:space="0" w:color="auto"/>
                                                <w:left w:val="none" w:sz="0" w:space="0" w:color="auto"/>
                                                <w:bottom w:val="none" w:sz="0" w:space="0" w:color="auto"/>
                                                <w:right w:val="none" w:sz="0" w:space="0" w:color="auto"/>
                                              </w:divBdr>
                                              <w:divsChild>
                                                <w:div w:id="600380156">
                                                  <w:marLeft w:val="0"/>
                                                  <w:marRight w:val="0"/>
                                                  <w:marTop w:val="150"/>
                                                  <w:marBottom w:val="300"/>
                                                  <w:divBdr>
                                                    <w:top w:val="none" w:sz="0" w:space="0" w:color="auto"/>
                                                    <w:left w:val="none" w:sz="0" w:space="0" w:color="auto"/>
                                                    <w:bottom w:val="none" w:sz="0" w:space="0" w:color="auto"/>
                                                    <w:right w:val="none" w:sz="0" w:space="0" w:color="auto"/>
                                                  </w:divBdr>
                                                </w:div>
                                                <w:div w:id="1811941056">
                                                  <w:marLeft w:val="0"/>
                                                  <w:marRight w:val="0"/>
                                                  <w:marTop w:val="150"/>
                                                  <w:marBottom w:val="300"/>
                                                  <w:divBdr>
                                                    <w:top w:val="none" w:sz="0" w:space="0" w:color="auto"/>
                                                    <w:left w:val="none" w:sz="0" w:space="0" w:color="auto"/>
                                                    <w:bottom w:val="none" w:sz="0" w:space="0" w:color="auto"/>
                                                    <w:right w:val="none" w:sz="0" w:space="0" w:color="auto"/>
                                                  </w:divBdr>
                                                </w:div>
                                                <w:div w:id="1832602015">
                                                  <w:marLeft w:val="0"/>
                                                  <w:marRight w:val="0"/>
                                                  <w:marTop w:val="150"/>
                                                  <w:marBottom w:val="300"/>
                                                  <w:divBdr>
                                                    <w:top w:val="none" w:sz="0" w:space="0" w:color="auto"/>
                                                    <w:left w:val="none" w:sz="0" w:space="0" w:color="auto"/>
                                                    <w:bottom w:val="none" w:sz="0" w:space="0" w:color="auto"/>
                                                    <w:right w:val="none" w:sz="0" w:space="0" w:color="auto"/>
                                                  </w:divBdr>
                                                </w:div>
                                                <w:div w:id="130828474">
                                                  <w:marLeft w:val="0"/>
                                                  <w:marRight w:val="0"/>
                                                  <w:marTop w:val="150"/>
                                                  <w:marBottom w:val="300"/>
                                                  <w:divBdr>
                                                    <w:top w:val="none" w:sz="0" w:space="0" w:color="auto"/>
                                                    <w:left w:val="none" w:sz="0" w:space="0" w:color="auto"/>
                                                    <w:bottom w:val="none" w:sz="0" w:space="0" w:color="auto"/>
                                                    <w:right w:val="none" w:sz="0" w:space="0" w:color="auto"/>
                                                  </w:divBdr>
                                                </w:div>
                                                <w:div w:id="372003254">
                                                  <w:marLeft w:val="0"/>
                                                  <w:marRight w:val="0"/>
                                                  <w:marTop w:val="150"/>
                                                  <w:marBottom w:val="300"/>
                                                  <w:divBdr>
                                                    <w:top w:val="none" w:sz="0" w:space="0" w:color="auto"/>
                                                    <w:left w:val="none" w:sz="0" w:space="0" w:color="auto"/>
                                                    <w:bottom w:val="none" w:sz="0" w:space="0" w:color="auto"/>
                                                    <w:right w:val="none" w:sz="0" w:space="0" w:color="auto"/>
                                                  </w:divBdr>
                                                </w:div>
                                                <w:div w:id="1079668994">
                                                  <w:marLeft w:val="0"/>
                                                  <w:marRight w:val="0"/>
                                                  <w:marTop w:val="150"/>
                                                  <w:marBottom w:val="300"/>
                                                  <w:divBdr>
                                                    <w:top w:val="none" w:sz="0" w:space="0" w:color="auto"/>
                                                    <w:left w:val="none" w:sz="0" w:space="0" w:color="auto"/>
                                                    <w:bottom w:val="none" w:sz="0" w:space="0" w:color="auto"/>
                                                    <w:right w:val="none" w:sz="0" w:space="0" w:color="auto"/>
                                                  </w:divBdr>
                                                </w:div>
                                                <w:div w:id="340545146">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380544166">
                                          <w:marLeft w:val="0"/>
                                          <w:marRight w:val="0"/>
                                          <w:marTop w:val="150"/>
                                          <w:marBottom w:val="300"/>
                                          <w:divBdr>
                                            <w:top w:val="none" w:sz="0" w:space="0" w:color="auto"/>
                                            <w:left w:val="none" w:sz="0" w:space="0" w:color="auto"/>
                                            <w:bottom w:val="none" w:sz="0" w:space="0" w:color="auto"/>
                                            <w:right w:val="none" w:sz="0" w:space="0" w:color="auto"/>
                                          </w:divBdr>
                                        </w:div>
                                        <w:div w:id="300307231">
                                          <w:marLeft w:val="0"/>
                                          <w:marRight w:val="0"/>
                                          <w:marTop w:val="150"/>
                                          <w:marBottom w:val="300"/>
                                          <w:divBdr>
                                            <w:top w:val="none" w:sz="0" w:space="0" w:color="auto"/>
                                            <w:left w:val="none" w:sz="0" w:space="0" w:color="auto"/>
                                            <w:bottom w:val="none" w:sz="0" w:space="0" w:color="auto"/>
                                            <w:right w:val="none" w:sz="0" w:space="0" w:color="auto"/>
                                          </w:divBdr>
                                        </w:div>
                                        <w:div w:id="1953894991">
                                          <w:marLeft w:val="0"/>
                                          <w:marRight w:val="0"/>
                                          <w:marTop w:val="150"/>
                                          <w:marBottom w:val="300"/>
                                          <w:divBdr>
                                            <w:top w:val="none" w:sz="0" w:space="0" w:color="auto"/>
                                            <w:left w:val="none" w:sz="0" w:space="0" w:color="auto"/>
                                            <w:bottom w:val="none" w:sz="0" w:space="0" w:color="auto"/>
                                            <w:right w:val="none" w:sz="0" w:space="0" w:color="auto"/>
                                          </w:divBdr>
                                        </w:div>
                                        <w:div w:id="2012022465">
                                          <w:marLeft w:val="0"/>
                                          <w:marRight w:val="0"/>
                                          <w:marTop w:val="150"/>
                                          <w:marBottom w:val="300"/>
                                          <w:divBdr>
                                            <w:top w:val="none" w:sz="0" w:space="0" w:color="auto"/>
                                            <w:left w:val="none" w:sz="0" w:space="0" w:color="auto"/>
                                            <w:bottom w:val="none" w:sz="0" w:space="0" w:color="auto"/>
                                            <w:right w:val="none" w:sz="0" w:space="0" w:color="auto"/>
                                          </w:divBdr>
                                        </w:div>
                                        <w:div w:id="638000394">
                                          <w:marLeft w:val="0"/>
                                          <w:marRight w:val="0"/>
                                          <w:marTop w:val="150"/>
                                          <w:marBottom w:val="300"/>
                                          <w:divBdr>
                                            <w:top w:val="none" w:sz="0" w:space="0" w:color="auto"/>
                                            <w:left w:val="none" w:sz="0" w:space="0" w:color="auto"/>
                                            <w:bottom w:val="none" w:sz="0" w:space="0" w:color="auto"/>
                                            <w:right w:val="none" w:sz="0" w:space="0" w:color="auto"/>
                                          </w:divBdr>
                                        </w:div>
                                        <w:div w:id="643704368">
                                          <w:marLeft w:val="0"/>
                                          <w:marRight w:val="0"/>
                                          <w:marTop w:val="150"/>
                                          <w:marBottom w:val="300"/>
                                          <w:divBdr>
                                            <w:top w:val="none" w:sz="0" w:space="0" w:color="auto"/>
                                            <w:left w:val="none" w:sz="0" w:space="0" w:color="auto"/>
                                            <w:bottom w:val="none" w:sz="0" w:space="0" w:color="auto"/>
                                            <w:right w:val="none" w:sz="0" w:space="0" w:color="auto"/>
                                          </w:divBdr>
                                        </w:div>
                                        <w:div w:id="347803317">
                                          <w:marLeft w:val="0"/>
                                          <w:marRight w:val="0"/>
                                          <w:marTop w:val="150"/>
                                          <w:marBottom w:val="300"/>
                                          <w:divBdr>
                                            <w:top w:val="none" w:sz="0" w:space="0" w:color="auto"/>
                                            <w:left w:val="none" w:sz="0" w:space="0" w:color="auto"/>
                                            <w:bottom w:val="none" w:sz="0" w:space="0" w:color="auto"/>
                                            <w:right w:val="none" w:sz="0" w:space="0" w:color="auto"/>
                                          </w:divBdr>
                                        </w:div>
                                        <w:div w:id="1409502266">
                                          <w:marLeft w:val="0"/>
                                          <w:marRight w:val="0"/>
                                          <w:marTop w:val="450"/>
                                          <w:marBottom w:val="450"/>
                                          <w:divBdr>
                                            <w:top w:val="none" w:sz="0" w:space="0" w:color="auto"/>
                                            <w:left w:val="none" w:sz="0" w:space="0" w:color="auto"/>
                                            <w:bottom w:val="none" w:sz="0" w:space="0" w:color="auto"/>
                                            <w:right w:val="none" w:sz="0" w:space="0" w:color="auto"/>
                                          </w:divBdr>
                                          <w:divsChild>
                                            <w:div w:id="1383598953">
                                              <w:marLeft w:val="0"/>
                                              <w:marRight w:val="0"/>
                                              <w:marTop w:val="0"/>
                                              <w:marBottom w:val="0"/>
                                              <w:divBdr>
                                                <w:top w:val="none" w:sz="0" w:space="0" w:color="auto"/>
                                                <w:left w:val="none" w:sz="0" w:space="0" w:color="auto"/>
                                                <w:bottom w:val="none" w:sz="0" w:space="0" w:color="auto"/>
                                                <w:right w:val="none" w:sz="0" w:space="0" w:color="auto"/>
                                              </w:divBdr>
                                              <w:divsChild>
                                                <w:div w:id="1078744327">
                                                  <w:marLeft w:val="0"/>
                                                  <w:marRight w:val="0"/>
                                                  <w:marTop w:val="150"/>
                                                  <w:marBottom w:val="300"/>
                                                  <w:divBdr>
                                                    <w:top w:val="none" w:sz="0" w:space="0" w:color="auto"/>
                                                    <w:left w:val="none" w:sz="0" w:space="0" w:color="auto"/>
                                                    <w:bottom w:val="none" w:sz="0" w:space="0" w:color="auto"/>
                                                    <w:right w:val="none" w:sz="0" w:space="0" w:color="auto"/>
                                                  </w:divBdr>
                                                </w:div>
                                                <w:div w:id="338582877">
                                                  <w:marLeft w:val="0"/>
                                                  <w:marRight w:val="0"/>
                                                  <w:marTop w:val="150"/>
                                                  <w:marBottom w:val="300"/>
                                                  <w:divBdr>
                                                    <w:top w:val="none" w:sz="0" w:space="0" w:color="auto"/>
                                                    <w:left w:val="none" w:sz="0" w:space="0" w:color="auto"/>
                                                    <w:bottom w:val="none" w:sz="0" w:space="0" w:color="auto"/>
                                                    <w:right w:val="none" w:sz="0" w:space="0" w:color="auto"/>
                                                  </w:divBdr>
                                                </w:div>
                                                <w:div w:id="1347901935">
                                                  <w:marLeft w:val="0"/>
                                                  <w:marRight w:val="0"/>
                                                  <w:marTop w:val="150"/>
                                                  <w:marBottom w:val="300"/>
                                                  <w:divBdr>
                                                    <w:top w:val="none" w:sz="0" w:space="0" w:color="auto"/>
                                                    <w:left w:val="none" w:sz="0" w:space="0" w:color="auto"/>
                                                    <w:bottom w:val="none" w:sz="0" w:space="0" w:color="auto"/>
                                                    <w:right w:val="none" w:sz="0" w:space="0" w:color="auto"/>
                                                  </w:divBdr>
                                                </w:div>
                                                <w:div w:id="1218053549">
                                                  <w:marLeft w:val="0"/>
                                                  <w:marRight w:val="0"/>
                                                  <w:marTop w:val="150"/>
                                                  <w:marBottom w:val="300"/>
                                                  <w:divBdr>
                                                    <w:top w:val="none" w:sz="0" w:space="0" w:color="auto"/>
                                                    <w:left w:val="none" w:sz="0" w:space="0" w:color="auto"/>
                                                    <w:bottom w:val="none" w:sz="0" w:space="0" w:color="auto"/>
                                                    <w:right w:val="none" w:sz="0" w:space="0" w:color="auto"/>
                                                  </w:divBdr>
                                                </w:div>
                                                <w:div w:id="1326667846">
                                                  <w:marLeft w:val="0"/>
                                                  <w:marRight w:val="0"/>
                                                  <w:marTop w:val="150"/>
                                                  <w:marBottom w:val="300"/>
                                                  <w:divBdr>
                                                    <w:top w:val="none" w:sz="0" w:space="0" w:color="auto"/>
                                                    <w:left w:val="none" w:sz="0" w:space="0" w:color="auto"/>
                                                    <w:bottom w:val="none" w:sz="0" w:space="0" w:color="auto"/>
                                                    <w:right w:val="none" w:sz="0" w:space="0" w:color="auto"/>
                                                  </w:divBdr>
                                                </w:div>
                                                <w:div w:id="451629543">
                                                  <w:marLeft w:val="0"/>
                                                  <w:marRight w:val="0"/>
                                                  <w:marTop w:val="150"/>
                                                  <w:marBottom w:val="300"/>
                                                  <w:divBdr>
                                                    <w:top w:val="none" w:sz="0" w:space="0" w:color="auto"/>
                                                    <w:left w:val="none" w:sz="0" w:space="0" w:color="auto"/>
                                                    <w:bottom w:val="none" w:sz="0" w:space="0" w:color="auto"/>
                                                    <w:right w:val="none" w:sz="0" w:space="0" w:color="auto"/>
                                                  </w:divBdr>
                                                </w:div>
                                                <w:div w:id="570623269">
                                                  <w:marLeft w:val="0"/>
                                                  <w:marRight w:val="0"/>
                                                  <w:marTop w:val="150"/>
                                                  <w:marBottom w:val="300"/>
                                                  <w:divBdr>
                                                    <w:top w:val="none" w:sz="0" w:space="0" w:color="auto"/>
                                                    <w:left w:val="none" w:sz="0" w:space="0" w:color="auto"/>
                                                    <w:bottom w:val="none" w:sz="0" w:space="0" w:color="auto"/>
                                                    <w:right w:val="none" w:sz="0" w:space="0" w:color="auto"/>
                                                  </w:divBdr>
                                                </w:div>
                                                <w:div w:id="1516386157">
                                                  <w:marLeft w:val="0"/>
                                                  <w:marRight w:val="0"/>
                                                  <w:marTop w:val="150"/>
                                                  <w:marBottom w:val="300"/>
                                                  <w:divBdr>
                                                    <w:top w:val="none" w:sz="0" w:space="0" w:color="auto"/>
                                                    <w:left w:val="none" w:sz="0" w:space="0" w:color="auto"/>
                                                    <w:bottom w:val="none" w:sz="0" w:space="0" w:color="auto"/>
                                                    <w:right w:val="none" w:sz="0" w:space="0" w:color="auto"/>
                                                  </w:divBdr>
                                                </w:div>
                                                <w:div w:id="2022006296">
                                                  <w:marLeft w:val="0"/>
                                                  <w:marRight w:val="0"/>
                                                  <w:marTop w:val="150"/>
                                                  <w:marBottom w:val="300"/>
                                                  <w:divBdr>
                                                    <w:top w:val="none" w:sz="0" w:space="0" w:color="auto"/>
                                                    <w:left w:val="none" w:sz="0" w:space="0" w:color="auto"/>
                                                    <w:bottom w:val="none" w:sz="0" w:space="0" w:color="auto"/>
                                                    <w:right w:val="none" w:sz="0" w:space="0" w:color="auto"/>
                                                  </w:divBdr>
                                                </w:div>
                                                <w:div w:id="1973291319">
                                                  <w:marLeft w:val="0"/>
                                                  <w:marRight w:val="0"/>
                                                  <w:marTop w:val="150"/>
                                                  <w:marBottom w:val="300"/>
                                                  <w:divBdr>
                                                    <w:top w:val="none" w:sz="0" w:space="0" w:color="auto"/>
                                                    <w:left w:val="none" w:sz="0" w:space="0" w:color="auto"/>
                                                    <w:bottom w:val="none" w:sz="0" w:space="0" w:color="auto"/>
                                                    <w:right w:val="none" w:sz="0" w:space="0" w:color="auto"/>
                                                  </w:divBdr>
                                                </w:div>
                                                <w:div w:id="261493192">
                                                  <w:marLeft w:val="0"/>
                                                  <w:marRight w:val="0"/>
                                                  <w:marTop w:val="150"/>
                                                  <w:marBottom w:val="300"/>
                                                  <w:divBdr>
                                                    <w:top w:val="none" w:sz="0" w:space="0" w:color="auto"/>
                                                    <w:left w:val="none" w:sz="0" w:space="0" w:color="auto"/>
                                                    <w:bottom w:val="none" w:sz="0" w:space="0" w:color="auto"/>
                                                    <w:right w:val="none" w:sz="0" w:space="0" w:color="auto"/>
                                                  </w:divBdr>
                                                </w:div>
                                                <w:div w:id="1039167566">
                                                  <w:marLeft w:val="0"/>
                                                  <w:marRight w:val="0"/>
                                                  <w:marTop w:val="150"/>
                                                  <w:marBottom w:val="300"/>
                                                  <w:divBdr>
                                                    <w:top w:val="none" w:sz="0" w:space="0" w:color="auto"/>
                                                    <w:left w:val="none" w:sz="0" w:space="0" w:color="auto"/>
                                                    <w:bottom w:val="none" w:sz="0" w:space="0" w:color="auto"/>
                                                    <w:right w:val="none" w:sz="0" w:space="0" w:color="auto"/>
                                                  </w:divBdr>
                                                </w:div>
                                                <w:div w:id="376904030">
                                                  <w:marLeft w:val="0"/>
                                                  <w:marRight w:val="0"/>
                                                  <w:marTop w:val="150"/>
                                                  <w:marBottom w:val="300"/>
                                                  <w:divBdr>
                                                    <w:top w:val="none" w:sz="0" w:space="0" w:color="auto"/>
                                                    <w:left w:val="none" w:sz="0" w:space="0" w:color="auto"/>
                                                    <w:bottom w:val="none" w:sz="0" w:space="0" w:color="auto"/>
                                                    <w:right w:val="none" w:sz="0" w:space="0" w:color="auto"/>
                                                  </w:divBdr>
                                                </w:div>
                                                <w:div w:id="904335786">
                                                  <w:marLeft w:val="0"/>
                                                  <w:marRight w:val="0"/>
                                                  <w:marTop w:val="150"/>
                                                  <w:marBottom w:val="300"/>
                                                  <w:divBdr>
                                                    <w:top w:val="none" w:sz="0" w:space="0" w:color="auto"/>
                                                    <w:left w:val="none" w:sz="0" w:space="0" w:color="auto"/>
                                                    <w:bottom w:val="none" w:sz="0" w:space="0" w:color="auto"/>
                                                    <w:right w:val="none" w:sz="0" w:space="0" w:color="auto"/>
                                                  </w:divBdr>
                                                </w:div>
                                                <w:div w:id="1119647830">
                                                  <w:marLeft w:val="0"/>
                                                  <w:marRight w:val="0"/>
                                                  <w:marTop w:val="150"/>
                                                  <w:marBottom w:val="300"/>
                                                  <w:divBdr>
                                                    <w:top w:val="none" w:sz="0" w:space="0" w:color="auto"/>
                                                    <w:left w:val="none" w:sz="0" w:space="0" w:color="auto"/>
                                                    <w:bottom w:val="none" w:sz="0" w:space="0" w:color="auto"/>
                                                    <w:right w:val="none" w:sz="0" w:space="0" w:color="auto"/>
                                                  </w:divBdr>
                                                </w:div>
                                                <w:div w:id="665549097">
                                                  <w:marLeft w:val="0"/>
                                                  <w:marRight w:val="0"/>
                                                  <w:marTop w:val="150"/>
                                                  <w:marBottom w:val="300"/>
                                                  <w:divBdr>
                                                    <w:top w:val="none" w:sz="0" w:space="0" w:color="auto"/>
                                                    <w:left w:val="none" w:sz="0" w:space="0" w:color="auto"/>
                                                    <w:bottom w:val="none" w:sz="0" w:space="0" w:color="auto"/>
                                                    <w:right w:val="none" w:sz="0" w:space="0" w:color="auto"/>
                                                  </w:divBdr>
                                                </w:div>
                                                <w:div w:id="1310985331">
                                                  <w:marLeft w:val="0"/>
                                                  <w:marRight w:val="0"/>
                                                  <w:marTop w:val="150"/>
                                                  <w:marBottom w:val="300"/>
                                                  <w:divBdr>
                                                    <w:top w:val="none" w:sz="0" w:space="0" w:color="auto"/>
                                                    <w:left w:val="none" w:sz="0" w:space="0" w:color="auto"/>
                                                    <w:bottom w:val="none" w:sz="0" w:space="0" w:color="auto"/>
                                                    <w:right w:val="none" w:sz="0" w:space="0" w:color="auto"/>
                                                  </w:divBdr>
                                                </w:div>
                                                <w:div w:id="289483119">
                                                  <w:marLeft w:val="0"/>
                                                  <w:marRight w:val="0"/>
                                                  <w:marTop w:val="150"/>
                                                  <w:marBottom w:val="300"/>
                                                  <w:divBdr>
                                                    <w:top w:val="none" w:sz="0" w:space="0" w:color="auto"/>
                                                    <w:left w:val="none" w:sz="0" w:space="0" w:color="auto"/>
                                                    <w:bottom w:val="none" w:sz="0" w:space="0" w:color="auto"/>
                                                    <w:right w:val="none" w:sz="0" w:space="0" w:color="auto"/>
                                                  </w:divBdr>
                                                </w:div>
                                                <w:div w:id="614215501">
                                                  <w:marLeft w:val="0"/>
                                                  <w:marRight w:val="0"/>
                                                  <w:marTop w:val="150"/>
                                                  <w:marBottom w:val="300"/>
                                                  <w:divBdr>
                                                    <w:top w:val="none" w:sz="0" w:space="0" w:color="auto"/>
                                                    <w:left w:val="none" w:sz="0" w:space="0" w:color="auto"/>
                                                    <w:bottom w:val="none" w:sz="0" w:space="0" w:color="auto"/>
                                                    <w:right w:val="none" w:sz="0" w:space="0" w:color="auto"/>
                                                  </w:divBdr>
                                                </w:div>
                                                <w:div w:id="809788087">
                                                  <w:marLeft w:val="0"/>
                                                  <w:marRight w:val="0"/>
                                                  <w:marTop w:val="150"/>
                                                  <w:marBottom w:val="300"/>
                                                  <w:divBdr>
                                                    <w:top w:val="none" w:sz="0" w:space="0" w:color="auto"/>
                                                    <w:left w:val="none" w:sz="0" w:space="0" w:color="auto"/>
                                                    <w:bottom w:val="none" w:sz="0" w:space="0" w:color="auto"/>
                                                    <w:right w:val="none" w:sz="0" w:space="0" w:color="auto"/>
                                                  </w:divBdr>
                                                </w:div>
                                                <w:div w:id="763110856">
                                                  <w:marLeft w:val="0"/>
                                                  <w:marRight w:val="0"/>
                                                  <w:marTop w:val="150"/>
                                                  <w:marBottom w:val="300"/>
                                                  <w:divBdr>
                                                    <w:top w:val="none" w:sz="0" w:space="0" w:color="auto"/>
                                                    <w:left w:val="none" w:sz="0" w:space="0" w:color="auto"/>
                                                    <w:bottom w:val="none" w:sz="0" w:space="0" w:color="auto"/>
                                                    <w:right w:val="none" w:sz="0" w:space="0" w:color="auto"/>
                                                  </w:divBdr>
                                                </w:div>
                                                <w:div w:id="176583426">
                                                  <w:marLeft w:val="0"/>
                                                  <w:marRight w:val="0"/>
                                                  <w:marTop w:val="150"/>
                                                  <w:marBottom w:val="300"/>
                                                  <w:divBdr>
                                                    <w:top w:val="none" w:sz="0" w:space="0" w:color="auto"/>
                                                    <w:left w:val="none" w:sz="0" w:space="0" w:color="auto"/>
                                                    <w:bottom w:val="none" w:sz="0" w:space="0" w:color="auto"/>
                                                    <w:right w:val="none" w:sz="0" w:space="0" w:color="auto"/>
                                                  </w:divBdr>
                                                </w:div>
                                                <w:div w:id="935134151">
                                                  <w:marLeft w:val="0"/>
                                                  <w:marRight w:val="0"/>
                                                  <w:marTop w:val="150"/>
                                                  <w:marBottom w:val="300"/>
                                                  <w:divBdr>
                                                    <w:top w:val="none" w:sz="0" w:space="0" w:color="auto"/>
                                                    <w:left w:val="none" w:sz="0" w:space="0" w:color="auto"/>
                                                    <w:bottom w:val="none" w:sz="0" w:space="0" w:color="auto"/>
                                                    <w:right w:val="none" w:sz="0" w:space="0" w:color="auto"/>
                                                  </w:divBdr>
                                                </w:div>
                                                <w:div w:id="2115321646">
                                                  <w:marLeft w:val="0"/>
                                                  <w:marRight w:val="0"/>
                                                  <w:marTop w:val="150"/>
                                                  <w:marBottom w:val="300"/>
                                                  <w:divBdr>
                                                    <w:top w:val="none" w:sz="0" w:space="0" w:color="auto"/>
                                                    <w:left w:val="none" w:sz="0" w:space="0" w:color="auto"/>
                                                    <w:bottom w:val="none" w:sz="0" w:space="0" w:color="auto"/>
                                                    <w:right w:val="none" w:sz="0" w:space="0" w:color="auto"/>
                                                  </w:divBdr>
                                                </w:div>
                                                <w:div w:id="1956986007">
                                                  <w:marLeft w:val="0"/>
                                                  <w:marRight w:val="0"/>
                                                  <w:marTop w:val="150"/>
                                                  <w:marBottom w:val="300"/>
                                                  <w:divBdr>
                                                    <w:top w:val="none" w:sz="0" w:space="0" w:color="auto"/>
                                                    <w:left w:val="none" w:sz="0" w:space="0" w:color="auto"/>
                                                    <w:bottom w:val="none" w:sz="0" w:space="0" w:color="auto"/>
                                                    <w:right w:val="none" w:sz="0" w:space="0" w:color="auto"/>
                                                  </w:divBdr>
                                                </w:div>
                                                <w:div w:id="271016108">
                                                  <w:marLeft w:val="0"/>
                                                  <w:marRight w:val="0"/>
                                                  <w:marTop w:val="150"/>
                                                  <w:marBottom w:val="300"/>
                                                  <w:divBdr>
                                                    <w:top w:val="none" w:sz="0" w:space="0" w:color="auto"/>
                                                    <w:left w:val="none" w:sz="0" w:space="0" w:color="auto"/>
                                                    <w:bottom w:val="none" w:sz="0" w:space="0" w:color="auto"/>
                                                    <w:right w:val="none" w:sz="0" w:space="0" w:color="auto"/>
                                                  </w:divBdr>
                                                </w:div>
                                                <w:div w:id="1557426848">
                                                  <w:marLeft w:val="0"/>
                                                  <w:marRight w:val="0"/>
                                                  <w:marTop w:val="150"/>
                                                  <w:marBottom w:val="300"/>
                                                  <w:divBdr>
                                                    <w:top w:val="none" w:sz="0" w:space="0" w:color="auto"/>
                                                    <w:left w:val="none" w:sz="0" w:space="0" w:color="auto"/>
                                                    <w:bottom w:val="none" w:sz="0" w:space="0" w:color="auto"/>
                                                    <w:right w:val="none" w:sz="0" w:space="0" w:color="auto"/>
                                                  </w:divBdr>
                                                </w:div>
                                                <w:div w:id="49769635">
                                                  <w:marLeft w:val="0"/>
                                                  <w:marRight w:val="0"/>
                                                  <w:marTop w:val="150"/>
                                                  <w:marBottom w:val="300"/>
                                                  <w:divBdr>
                                                    <w:top w:val="none" w:sz="0" w:space="0" w:color="auto"/>
                                                    <w:left w:val="none" w:sz="0" w:space="0" w:color="auto"/>
                                                    <w:bottom w:val="none" w:sz="0" w:space="0" w:color="auto"/>
                                                    <w:right w:val="none" w:sz="0" w:space="0" w:color="auto"/>
                                                  </w:divBdr>
                                                </w:div>
                                                <w:div w:id="1148092316">
                                                  <w:marLeft w:val="0"/>
                                                  <w:marRight w:val="0"/>
                                                  <w:marTop w:val="150"/>
                                                  <w:marBottom w:val="300"/>
                                                  <w:divBdr>
                                                    <w:top w:val="none" w:sz="0" w:space="0" w:color="auto"/>
                                                    <w:left w:val="none" w:sz="0" w:space="0" w:color="auto"/>
                                                    <w:bottom w:val="none" w:sz="0" w:space="0" w:color="auto"/>
                                                    <w:right w:val="none" w:sz="0" w:space="0" w:color="auto"/>
                                                  </w:divBdr>
                                                </w:div>
                                                <w:div w:id="817764409">
                                                  <w:marLeft w:val="0"/>
                                                  <w:marRight w:val="0"/>
                                                  <w:marTop w:val="150"/>
                                                  <w:marBottom w:val="300"/>
                                                  <w:divBdr>
                                                    <w:top w:val="none" w:sz="0" w:space="0" w:color="auto"/>
                                                    <w:left w:val="none" w:sz="0" w:space="0" w:color="auto"/>
                                                    <w:bottom w:val="none" w:sz="0" w:space="0" w:color="auto"/>
                                                    <w:right w:val="none" w:sz="0" w:space="0" w:color="auto"/>
                                                  </w:divBdr>
                                                </w:div>
                                                <w:div w:id="1293050026">
                                                  <w:marLeft w:val="0"/>
                                                  <w:marRight w:val="0"/>
                                                  <w:marTop w:val="150"/>
                                                  <w:marBottom w:val="300"/>
                                                  <w:divBdr>
                                                    <w:top w:val="none" w:sz="0" w:space="0" w:color="auto"/>
                                                    <w:left w:val="none" w:sz="0" w:space="0" w:color="auto"/>
                                                    <w:bottom w:val="none" w:sz="0" w:space="0" w:color="auto"/>
                                                    <w:right w:val="none" w:sz="0" w:space="0" w:color="auto"/>
                                                  </w:divBdr>
                                                </w:div>
                                                <w:div w:id="144782565">
                                                  <w:marLeft w:val="0"/>
                                                  <w:marRight w:val="0"/>
                                                  <w:marTop w:val="150"/>
                                                  <w:marBottom w:val="300"/>
                                                  <w:divBdr>
                                                    <w:top w:val="none" w:sz="0" w:space="0" w:color="auto"/>
                                                    <w:left w:val="none" w:sz="0" w:space="0" w:color="auto"/>
                                                    <w:bottom w:val="none" w:sz="0" w:space="0" w:color="auto"/>
                                                    <w:right w:val="none" w:sz="0" w:space="0" w:color="auto"/>
                                                  </w:divBdr>
                                                </w:div>
                                                <w:div w:id="1114514694">
                                                  <w:marLeft w:val="0"/>
                                                  <w:marRight w:val="0"/>
                                                  <w:marTop w:val="150"/>
                                                  <w:marBottom w:val="300"/>
                                                  <w:divBdr>
                                                    <w:top w:val="none" w:sz="0" w:space="0" w:color="auto"/>
                                                    <w:left w:val="none" w:sz="0" w:space="0" w:color="auto"/>
                                                    <w:bottom w:val="none" w:sz="0" w:space="0" w:color="auto"/>
                                                    <w:right w:val="none" w:sz="0" w:space="0" w:color="auto"/>
                                                  </w:divBdr>
                                                </w:div>
                                                <w:div w:id="1968200276">
                                                  <w:marLeft w:val="0"/>
                                                  <w:marRight w:val="0"/>
                                                  <w:marTop w:val="150"/>
                                                  <w:marBottom w:val="300"/>
                                                  <w:divBdr>
                                                    <w:top w:val="none" w:sz="0" w:space="0" w:color="auto"/>
                                                    <w:left w:val="none" w:sz="0" w:space="0" w:color="auto"/>
                                                    <w:bottom w:val="none" w:sz="0" w:space="0" w:color="auto"/>
                                                    <w:right w:val="none" w:sz="0" w:space="0" w:color="auto"/>
                                                  </w:divBdr>
                                                </w:div>
                                                <w:div w:id="1666204711">
                                                  <w:marLeft w:val="0"/>
                                                  <w:marRight w:val="0"/>
                                                  <w:marTop w:val="150"/>
                                                  <w:marBottom w:val="300"/>
                                                  <w:divBdr>
                                                    <w:top w:val="none" w:sz="0" w:space="0" w:color="auto"/>
                                                    <w:left w:val="none" w:sz="0" w:space="0" w:color="auto"/>
                                                    <w:bottom w:val="none" w:sz="0" w:space="0" w:color="auto"/>
                                                    <w:right w:val="none" w:sz="0" w:space="0" w:color="auto"/>
                                                  </w:divBdr>
                                                </w:div>
                                                <w:div w:id="764962526">
                                                  <w:marLeft w:val="0"/>
                                                  <w:marRight w:val="0"/>
                                                  <w:marTop w:val="150"/>
                                                  <w:marBottom w:val="300"/>
                                                  <w:divBdr>
                                                    <w:top w:val="none" w:sz="0" w:space="0" w:color="auto"/>
                                                    <w:left w:val="none" w:sz="0" w:space="0" w:color="auto"/>
                                                    <w:bottom w:val="none" w:sz="0" w:space="0" w:color="auto"/>
                                                    <w:right w:val="none" w:sz="0" w:space="0" w:color="auto"/>
                                                  </w:divBdr>
                                                </w:div>
                                                <w:div w:id="2050835612">
                                                  <w:marLeft w:val="0"/>
                                                  <w:marRight w:val="0"/>
                                                  <w:marTop w:val="150"/>
                                                  <w:marBottom w:val="300"/>
                                                  <w:divBdr>
                                                    <w:top w:val="none" w:sz="0" w:space="0" w:color="auto"/>
                                                    <w:left w:val="none" w:sz="0" w:space="0" w:color="auto"/>
                                                    <w:bottom w:val="none" w:sz="0" w:space="0" w:color="auto"/>
                                                    <w:right w:val="none" w:sz="0" w:space="0" w:color="auto"/>
                                                  </w:divBdr>
                                                </w:div>
                                                <w:div w:id="868489870">
                                                  <w:marLeft w:val="0"/>
                                                  <w:marRight w:val="0"/>
                                                  <w:marTop w:val="150"/>
                                                  <w:marBottom w:val="300"/>
                                                  <w:divBdr>
                                                    <w:top w:val="none" w:sz="0" w:space="0" w:color="auto"/>
                                                    <w:left w:val="none" w:sz="0" w:space="0" w:color="auto"/>
                                                    <w:bottom w:val="none" w:sz="0" w:space="0" w:color="auto"/>
                                                    <w:right w:val="none" w:sz="0" w:space="0" w:color="auto"/>
                                                  </w:divBdr>
                                                </w:div>
                                                <w:div w:id="1464613410">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2040230325">
                                          <w:marLeft w:val="0"/>
                                          <w:marRight w:val="0"/>
                                          <w:marTop w:val="450"/>
                                          <w:marBottom w:val="450"/>
                                          <w:divBdr>
                                            <w:top w:val="none" w:sz="0" w:space="0" w:color="auto"/>
                                            <w:left w:val="none" w:sz="0" w:space="0" w:color="auto"/>
                                            <w:bottom w:val="none" w:sz="0" w:space="0" w:color="auto"/>
                                            <w:right w:val="none" w:sz="0" w:space="0" w:color="auto"/>
                                          </w:divBdr>
                                        </w:div>
                                        <w:div w:id="639532560">
                                          <w:marLeft w:val="0"/>
                                          <w:marRight w:val="0"/>
                                          <w:marTop w:val="450"/>
                                          <w:marBottom w:val="450"/>
                                          <w:divBdr>
                                            <w:top w:val="none" w:sz="0" w:space="0" w:color="auto"/>
                                            <w:left w:val="none" w:sz="0" w:space="0" w:color="auto"/>
                                            <w:bottom w:val="none" w:sz="0" w:space="0" w:color="auto"/>
                                            <w:right w:val="none" w:sz="0" w:space="0" w:color="auto"/>
                                          </w:divBdr>
                                          <w:divsChild>
                                            <w:div w:id="1524201795">
                                              <w:marLeft w:val="0"/>
                                              <w:marRight w:val="0"/>
                                              <w:marTop w:val="0"/>
                                              <w:marBottom w:val="0"/>
                                              <w:divBdr>
                                                <w:top w:val="none" w:sz="0" w:space="0" w:color="auto"/>
                                                <w:left w:val="none" w:sz="0" w:space="0" w:color="auto"/>
                                                <w:bottom w:val="none" w:sz="0" w:space="0" w:color="auto"/>
                                                <w:right w:val="none" w:sz="0" w:space="0" w:color="auto"/>
                                              </w:divBdr>
                                              <w:divsChild>
                                                <w:div w:id="1631010079">
                                                  <w:marLeft w:val="0"/>
                                                  <w:marRight w:val="0"/>
                                                  <w:marTop w:val="150"/>
                                                  <w:marBottom w:val="300"/>
                                                  <w:divBdr>
                                                    <w:top w:val="none" w:sz="0" w:space="0" w:color="auto"/>
                                                    <w:left w:val="none" w:sz="0" w:space="0" w:color="auto"/>
                                                    <w:bottom w:val="none" w:sz="0" w:space="0" w:color="auto"/>
                                                    <w:right w:val="none" w:sz="0" w:space="0" w:color="auto"/>
                                                  </w:divBdr>
                                                </w:div>
                                                <w:div w:id="1930849503">
                                                  <w:marLeft w:val="0"/>
                                                  <w:marRight w:val="0"/>
                                                  <w:marTop w:val="150"/>
                                                  <w:marBottom w:val="300"/>
                                                  <w:divBdr>
                                                    <w:top w:val="none" w:sz="0" w:space="0" w:color="auto"/>
                                                    <w:left w:val="none" w:sz="0" w:space="0" w:color="auto"/>
                                                    <w:bottom w:val="none" w:sz="0" w:space="0" w:color="auto"/>
                                                    <w:right w:val="none" w:sz="0" w:space="0" w:color="auto"/>
                                                  </w:divBdr>
                                                </w:div>
                                                <w:div w:id="1411346462">
                                                  <w:marLeft w:val="0"/>
                                                  <w:marRight w:val="0"/>
                                                  <w:marTop w:val="150"/>
                                                  <w:marBottom w:val="300"/>
                                                  <w:divBdr>
                                                    <w:top w:val="none" w:sz="0" w:space="0" w:color="auto"/>
                                                    <w:left w:val="none" w:sz="0" w:space="0" w:color="auto"/>
                                                    <w:bottom w:val="none" w:sz="0" w:space="0" w:color="auto"/>
                                                    <w:right w:val="none" w:sz="0" w:space="0" w:color="auto"/>
                                                  </w:divBdr>
                                                </w:div>
                                                <w:div w:id="1315260308">
                                                  <w:marLeft w:val="0"/>
                                                  <w:marRight w:val="0"/>
                                                  <w:marTop w:val="150"/>
                                                  <w:marBottom w:val="300"/>
                                                  <w:divBdr>
                                                    <w:top w:val="none" w:sz="0" w:space="0" w:color="auto"/>
                                                    <w:left w:val="none" w:sz="0" w:space="0" w:color="auto"/>
                                                    <w:bottom w:val="none" w:sz="0" w:space="0" w:color="auto"/>
                                                    <w:right w:val="none" w:sz="0" w:space="0" w:color="auto"/>
                                                  </w:divBdr>
                                                </w:div>
                                                <w:div w:id="315111582">
                                                  <w:marLeft w:val="0"/>
                                                  <w:marRight w:val="0"/>
                                                  <w:marTop w:val="150"/>
                                                  <w:marBottom w:val="300"/>
                                                  <w:divBdr>
                                                    <w:top w:val="none" w:sz="0" w:space="0" w:color="auto"/>
                                                    <w:left w:val="none" w:sz="0" w:space="0" w:color="auto"/>
                                                    <w:bottom w:val="none" w:sz="0" w:space="0" w:color="auto"/>
                                                    <w:right w:val="none" w:sz="0" w:space="0" w:color="auto"/>
                                                  </w:divBdr>
                                                </w:div>
                                                <w:div w:id="811992211">
                                                  <w:marLeft w:val="0"/>
                                                  <w:marRight w:val="0"/>
                                                  <w:marTop w:val="150"/>
                                                  <w:marBottom w:val="300"/>
                                                  <w:divBdr>
                                                    <w:top w:val="none" w:sz="0" w:space="0" w:color="auto"/>
                                                    <w:left w:val="none" w:sz="0" w:space="0" w:color="auto"/>
                                                    <w:bottom w:val="none" w:sz="0" w:space="0" w:color="auto"/>
                                                    <w:right w:val="none" w:sz="0" w:space="0" w:color="auto"/>
                                                  </w:divBdr>
                                                </w:div>
                                                <w:div w:id="98916454">
                                                  <w:marLeft w:val="0"/>
                                                  <w:marRight w:val="0"/>
                                                  <w:marTop w:val="150"/>
                                                  <w:marBottom w:val="300"/>
                                                  <w:divBdr>
                                                    <w:top w:val="none" w:sz="0" w:space="0" w:color="auto"/>
                                                    <w:left w:val="none" w:sz="0" w:space="0" w:color="auto"/>
                                                    <w:bottom w:val="none" w:sz="0" w:space="0" w:color="auto"/>
                                                    <w:right w:val="none" w:sz="0" w:space="0" w:color="auto"/>
                                                  </w:divBdr>
                                                </w:div>
                                                <w:div w:id="1551837960">
                                                  <w:marLeft w:val="0"/>
                                                  <w:marRight w:val="0"/>
                                                  <w:marTop w:val="150"/>
                                                  <w:marBottom w:val="300"/>
                                                  <w:divBdr>
                                                    <w:top w:val="none" w:sz="0" w:space="0" w:color="auto"/>
                                                    <w:left w:val="none" w:sz="0" w:space="0" w:color="auto"/>
                                                    <w:bottom w:val="none" w:sz="0" w:space="0" w:color="auto"/>
                                                    <w:right w:val="none" w:sz="0" w:space="0" w:color="auto"/>
                                                  </w:divBdr>
                                                </w:div>
                                                <w:div w:id="1593469836">
                                                  <w:marLeft w:val="0"/>
                                                  <w:marRight w:val="0"/>
                                                  <w:marTop w:val="150"/>
                                                  <w:marBottom w:val="300"/>
                                                  <w:divBdr>
                                                    <w:top w:val="none" w:sz="0" w:space="0" w:color="auto"/>
                                                    <w:left w:val="none" w:sz="0" w:space="0" w:color="auto"/>
                                                    <w:bottom w:val="none" w:sz="0" w:space="0" w:color="auto"/>
                                                    <w:right w:val="none" w:sz="0" w:space="0" w:color="auto"/>
                                                  </w:divBdr>
                                                </w:div>
                                                <w:div w:id="2122338885">
                                                  <w:marLeft w:val="0"/>
                                                  <w:marRight w:val="0"/>
                                                  <w:marTop w:val="150"/>
                                                  <w:marBottom w:val="300"/>
                                                  <w:divBdr>
                                                    <w:top w:val="none" w:sz="0" w:space="0" w:color="auto"/>
                                                    <w:left w:val="none" w:sz="0" w:space="0" w:color="auto"/>
                                                    <w:bottom w:val="none" w:sz="0" w:space="0" w:color="auto"/>
                                                    <w:right w:val="none" w:sz="0" w:space="0" w:color="auto"/>
                                                  </w:divBdr>
                                                </w:div>
                                                <w:div w:id="794713739">
                                                  <w:marLeft w:val="0"/>
                                                  <w:marRight w:val="0"/>
                                                  <w:marTop w:val="150"/>
                                                  <w:marBottom w:val="300"/>
                                                  <w:divBdr>
                                                    <w:top w:val="none" w:sz="0" w:space="0" w:color="auto"/>
                                                    <w:left w:val="none" w:sz="0" w:space="0" w:color="auto"/>
                                                    <w:bottom w:val="none" w:sz="0" w:space="0" w:color="auto"/>
                                                    <w:right w:val="none" w:sz="0" w:space="0" w:color="auto"/>
                                                  </w:divBdr>
                                                </w:div>
                                                <w:div w:id="410589985">
                                                  <w:marLeft w:val="0"/>
                                                  <w:marRight w:val="0"/>
                                                  <w:marTop w:val="150"/>
                                                  <w:marBottom w:val="300"/>
                                                  <w:divBdr>
                                                    <w:top w:val="none" w:sz="0" w:space="0" w:color="auto"/>
                                                    <w:left w:val="none" w:sz="0" w:space="0" w:color="auto"/>
                                                    <w:bottom w:val="none" w:sz="0" w:space="0" w:color="auto"/>
                                                    <w:right w:val="none" w:sz="0" w:space="0" w:color="auto"/>
                                                  </w:divBdr>
                                                </w:div>
                                                <w:div w:id="1465154313">
                                                  <w:marLeft w:val="0"/>
                                                  <w:marRight w:val="0"/>
                                                  <w:marTop w:val="150"/>
                                                  <w:marBottom w:val="300"/>
                                                  <w:divBdr>
                                                    <w:top w:val="none" w:sz="0" w:space="0" w:color="auto"/>
                                                    <w:left w:val="none" w:sz="0" w:space="0" w:color="auto"/>
                                                    <w:bottom w:val="none" w:sz="0" w:space="0" w:color="auto"/>
                                                    <w:right w:val="none" w:sz="0" w:space="0" w:color="auto"/>
                                                  </w:divBdr>
                                                </w:div>
                                                <w:div w:id="960964117">
                                                  <w:marLeft w:val="0"/>
                                                  <w:marRight w:val="0"/>
                                                  <w:marTop w:val="150"/>
                                                  <w:marBottom w:val="300"/>
                                                  <w:divBdr>
                                                    <w:top w:val="none" w:sz="0" w:space="0" w:color="auto"/>
                                                    <w:left w:val="none" w:sz="0" w:space="0" w:color="auto"/>
                                                    <w:bottom w:val="none" w:sz="0" w:space="0" w:color="auto"/>
                                                    <w:right w:val="none" w:sz="0" w:space="0" w:color="auto"/>
                                                  </w:divBdr>
                                                </w:div>
                                                <w:div w:id="106779678">
                                                  <w:marLeft w:val="0"/>
                                                  <w:marRight w:val="0"/>
                                                  <w:marTop w:val="150"/>
                                                  <w:marBottom w:val="300"/>
                                                  <w:divBdr>
                                                    <w:top w:val="none" w:sz="0" w:space="0" w:color="auto"/>
                                                    <w:left w:val="none" w:sz="0" w:space="0" w:color="auto"/>
                                                    <w:bottom w:val="none" w:sz="0" w:space="0" w:color="auto"/>
                                                    <w:right w:val="none" w:sz="0" w:space="0" w:color="auto"/>
                                                  </w:divBdr>
                                                </w:div>
                                                <w:div w:id="762727352">
                                                  <w:marLeft w:val="0"/>
                                                  <w:marRight w:val="0"/>
                                                  <w:marTop w:val="150"/>
                                                  <w:marBottom w:val="300"/>
                                                  <w:divBdr>
                                                    <w:top w:val="none" w:sz="0" w:space="0" w:color="auto"/>
                                                    <w:left w:val="none" w:sz="0" w:space="0" w:color="auto"/>
                                                    <w:bottom w:val="none" w:sz="0" w:space="0" w:color="auto"/>
                                                    <w:right w:val="none" w:sz="0" w:space="0" w:color="auto"/>
                                                  </w:divBdr>
                                                </w:div>
                                                <w:div w:id="1810702364">
                                                  <w:marLeft w:val="0"/>
                                                  <w:marRight w:val="0"/>
                                                  <w:marTop w:val="150"/>
                                                  <w:marBottom w:val="300"/>
                                                  <w:divBdr>
                                                    <w:top w:val="none" w:sz="0" w:space="0" w:color="auto"/>
                                                    <w:left w:val="none" w:sz="0" w:space="0" w:color="auto"/>
                                                    <w:bottom w:val="none" w:sz="0" w:space="0" w:color="auto"/>
                                                    <w:right w:val="none" w:sz="0" w:space="0" w:color="auto"/>
                                                  </w:divBdr>
                                                </w:div>
                                                <w:div w:id="1836728667">
                                                  <w:marLeft w:val="0"/>
                                                  <w:marRight w:val="0"/>
                                                  <w:marTop w:val="150"/>
                                                  <w:marBottom w:val="300"/>
                                                  <w:divBdr>
                                                    <w:top w:val="none" w:sz="0" w:space="0" w:color="auto"/>
                                                    <w:left w:val="none" w:sz="0" w:space="0" w:color="auto"/>
                                                    <w:bottom w:val="none" w:sz="0" w:space="0" w:color="auto"/>
                                                    <w:right w:val="none" w:sz="0" w:space="0" w:color="auto"/>
                                                  </w:divBdr>
                                                </w:div>
                                                <w:div w:id="1412386672">
                                                  <w:marLeft w:val="0"/>
                                                  <w:marRight w:val="0"/>
                                                  <w:marTop w:val="150"/>
                                                  <w:marBottom w:val="300"/>
                                                  <w:divBdr>
                                                    <w:top w:val="none" w:sz="0" w:space="0" w:color="auto"/>
                                                    <w:left w:val="none" w:sz="0" w:space="0" w:color="auto"/>
                                                    <w:bottom w:val="none" w:sz="0" w:space="0" w:color="auto"/>
                                                    <w:right w:val="none" w:sz="0" w:space="0" w:color="auto"/>
                                                  </w:divBdr>
                                                </w:div>
                                                <w:div w:id="461189534">
                                                  <w:marLeft w:val="0"/>
                                                  <w:marRight w:val="0"/>
                                                  <w:marTop w:val="150"/>
                                                  <w:marBottom w:val="300"/>
                                                  <w:divBdr>
                                                    <w:top w:val="none" w:sz="0" w:space="0" w:color="auto"/>
                                                    <w:left w:val="none" w:sz="0" w:space="0" w:color="auto"/>
                                                    <w:bottom w:val="none" w:sz="0" w:space="0" w:color="auto"/>
                                                    <w:right w:val="none" w:sz="0" w:space="0" w:color="auto"/>
                                                  </w:divBdr>
                                                </w:div>
                                                <w:div w:id="363483116">
                                                  <w:marLeft w:val="0"/>
                                                  <w:marRight w:val="0"/>
                                                  <w:marTop w:val="150"/>
                                                  <w:marBottom w:val="300"/>
                                                  <w:divBdr>
                                                    <w:top w:val="none" w:sz="0" w:space="0" w:color="auto"/>
                                                    <w:left w:val="none" w:sz="0" w:space="0" w:color="auto"/>
                                                    <w:bottom w:val="none" w:sz="0" w:space="0" w:color="auto"/>
                                                    <w:right w:val="none" w:sz="0" w:space="0" w:color="auto"/>
                                                  </w:divBdr>
                                                </w:div>
                                                <w:div w:id="739904913">
                                                  <w:marLeft w:val="0"/>
                                                  <w:marRight w:val="0"/>
                                                  <w:marTop w:val="150"/>
                                                  <w:marBottom w:val="300"/>
                                                  <w:divBdr>
                                                    <w:top w:val="none" w:sz="0" w:space="0" w:color="auto"/>
                                                    <w:left w:val="none" w:sz="0" w:space="0" w:color="auto"/>
                                                    <w:bottom w:val="none" w:sz="0" w:space="0" w:color="auto"/>
                                                    <w:right w:val="none" w:sz="0" w:space="0" w:color="auto"/>
                                                  </w:divBdr>
                                                </w:div>
                                                <w:div w:id="1937128368">
                                                  <w:marLeft w:val="0"/>
                                                  <w:marRight w:val="0"/>
                                                  <w:marTop w:val="150"/>
                                                  <w:marBottom w:val="300"/>
                                                  <w:divBdr>
                                                    <w:top w:val="none" w:sz="0" w:space="0" w:color="auto"/>
                                                    <w:left w:val="none" w:sz="0" w:space="0" w:color="auto"/>
                                                    <w:bottom w:val="none" w:sz="0" w:space="0" w:color="auto"/>
                                                    <w:right w:val="none" w:sz="0" w:space="0" w:color="auto"/>
                                                  </w:divBdr>
                                                </w:div>
                                                <w:div w:id="1865628686">
                                                  <w:marLeft w:val="0"/>
                                                  <w:marRight w:val="0"/>
                                                  <w:marTop w:val="150"/>
                                                  <w:marBottom w:val="300"/>
                                                  <w:divBdr>
                                                    <w:top w:val="none" w:sz="0" w:space="0" w:color="auto"/>
                                                    <w:left w:val="none" w:sz="0" w:space="0" w:color="auto"/>
                                                    <w:bottom w:val="none" w:sz="0" w:space="0" w:color="auto"/>
                                                    <w:right w:val="none" w:sz="0" w:space="0" w:color="auto"/>
                                                  </w:divBdr>
                                                </w:div>
                                                <w:div w:id="2001079743">
                                                  <w:marLeft w:val="0"/>
                                                  <w:marRight w:val="0"/>
                                                  <w:marTop w:val="150"/>
                                                  <w:marBottom w:val="300"/>
                                                  <w:divBdr>
                                                    <w:top w:val="none" w:sz="0" w:space="0" w:color="auto"/>
                                                    <w:left w:val="none" w:sz="0" w:space="0" w:color="auto"/>
                                                    <w:bottom w:val="none" w:sz="0" w:space="0" w:color="auto"/>
                                                    <w:right w:val="none" w:sz="0" w:space="0" w:color="auto"/>
                                                  </w:divBdr>
                                                </w:div>
                                                <w:div w:id="1469980332">
                                                  <w:marLeft w:val="0"/>
                                                  <w:marRight w:val="0"/>
                                                  <w:marTop w:val="150"/>
                                                  <w:marBottom w:val="300"/>
                                                  <w:divBdr>
                                                    <w:top w:val="none" w:sz="0" w:space="0" w:color="auto"/>
                                                    <w:left w:val="none" w:sz="0" w:space="0" w:color="auto"/>
                                                    <w:bottom w:val="none" w:sz="0" w:space="0" w:color="auto"/>
                                                    <w:right w:val="none" w:sz="0" w:space="0" w:color="auto"/>
                                                  </w:divBdr>
                                                </w:div>
                                                <w:div w:id="1191797653">
                                                  <w:marLeft w:val="0"/>
                                                  <w:marRight w:val="0"/>
                                                  <w:marTop w:val="150"/>
                                                  <w:marBottom w:val="300"/>
                                                  <w:divBdr>
                                                    <w:top w:val="none" w:sz="0" w:space="0" w:color="auto"/>
                                                    <w:left w:val="none" w:sz="0" w:space="0" w:color="auto"/>
                                                    <w:bottom w:val="none" w:sz="0" w:space="0" w:color="auto"/>
                                                    <w:right w:val="none" w:sz="0" w:space="0" w:color="auto"/>
                                                  </w:divBdr>
                                                </w:div>
                                                <w:div w:id="1816415431">
                                                  <w:marLeft w:val="0"/>
                                                  <w:marRight w:val="0"/>
                                                  <w:marTop w:val="150"/>
                                                  <w:marBottom w:val="300"/>
                                                  <w:divBdr>
                                                    <w:top w:val="none" w:sz="0" w:space="0" w:color="auto"/>
                                                    <w:left w:val="none" w:sz="0" w:space="0" w:color="auto"/>
                                                    <w:bottom w:val="none" w:sz="0" w:space="0" w:color="auto"/>
                                                    <w:right w:val="none" w:sz="0" w:space="0" w:color="auto"/>
                                                  </w:divBdr>
                                                </w:div>
                                                <w:div w:id="418520732">
                                                  <w:marLeft w:val="0"/>
                                                  <w:marRight w:val="0"/>
                                                  <w:marTop w:val="150"/>
                                                  <w:marBottom w:val="300"/>
                                                  <w:divBdr>
                                                    <w:top w:val="none" w:sz="0" w:space="0" w:color="auto"/>
                                                    <w:left w:val="none" w:sz="0" w:space="0" w:color="auto"/>
                                                    <w:bottom w:val="none" w:sz="0" w:space="0" w:color="auto"/>
                                                    <w:right w:val="none" w:sz="0" w:space="0" w:color="auto"/>
                                                  </w:divBdr>
                                                </w:div>
                                                <w:div w:id="1731885311">
                                                  <w:marLeft w:val="0"/>
                                                  <w:marRight w:val="0"/>
                                                  <w:marTop w:val="150"/>
                                                  <w:marBottom w:val="300"/>
                                                  <w:divBdr>
                                                    <w:top w:val="none" w:sz="0" w:space="0" w:color="auto"/>
                                                    <w:left w:val="none" w:sz="0" w:space="0" w:color="auto"/>
                                                    <w:bottom w:val="none" w:sz="0" w:space="0" w:color="auto"/>
                                                    <w:right w:val="none" w:sz="0" w:space="0" w:color="auto"/>
                                                  </w:divBdr>
                                                </w:div>
                                                <w:div w:id="1754858621">
                                                  <w:marLeft w:val="0"/>
                                                  <w:marRight w:val="0"/>
                                                  <w:marTop w:val="150"/>
                                                  <w:marBottom w:val="300"/>
                                                  <w:divBdr>
                                                    <w:top w:val="none" w:sz="0" w:space="0" w:color="auto"/>
                                                    <w:left w:val="none" w:sz="0" w:space="0" w:color="auto"/>
                                                    <w:bottom w:val="none" w:sz="0" w:space="0" w:color="auto"/>
                                                    <w:right w:val="none" w:sz="0" w:space="0" w:color="auto"/>
                                                  </w:divBdr>
                                                </w:div>
                                                <w:div w:id="1141652126">
                                                  <w:marLeft w:val="0"/>
                                                  <w:marRight w:val="0"/>
                                                  <w:marTop w:val="150"/>
                                                  <w:marBottom w:val="300"/>
                                                  <w:divBdr>
                                                    <w:top w:val="none" w:sz="0" w:space="0" w:color="auto"/>
                                                    <w:left w:val="none" w:sz="0" w:space="0" w:color="auto"/>
                                                    <w:bottom w:val="none" w:sz="0" w:space="0" w:color="auto"/>
                                                    <w:right w:val="none" w:sz="0" w:space="0" w:color="auto"/>
                                                  </w:divBdr>
                                                </w:div>
                                                <w:div w:id="178653562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224289476">
                                          <w:marLeft w:val="0"/>
                                          <w:marRight w:val="0"/>
                                          <w:marTop w:val="450"/>
                                          <w:marBottom w:val="450"/>
                                          <w:divBdr>
                                            <w:top w:val="none" w:sz="0" w:space="0" w:color="auto"/>
                                            <w:left w:val="none" w:sz="0" w:space="0" w:color="auto"/>
                                            <w:bottom w:val="none" w:sz="0" w:space="0" w:color="auto"/>
                                            <w:right w:val="none" w:sz="0" w:space="0" w:color="auto"/>
                                          </w:divBdr>
                                        </w:div>
                                        <w:div w:id="1717199102">
                                          <w:marLeft w:val="0"/>
                                          <w:marRight w:val="0"/>
                                          <w:marTop w:val="450"/>
                                          <w:marBottom w:val="450"/>
                                          <w:divBdr>
                                            <w:top w:val="none" w:sz="0" w:space="0" w:color="auto"/>
                                            <w:left w:val="none" w:sz="0" w:space="0" w:color="auto"/>
                                            <w:bottom w:val="none" w:sz="0" w:space="0" w:color="auto"/>
                                            <w:right w:val="none" w:sz="0" w:space="0" w:color="auto"/>
                                          </w:divBdr>
                                          <w:divsChild>
                                            <w:div w:id="689912225">
                                              <w:marLeft w:val="0"/>
                                              <w:marRight w:val="0"/>
                                              <w:marTop w:val="0"/>
                                              <w:marBottom w:val="0"/>
                                              <w:divBdr>
                                                <w:top w:val="none" w:sz="0" w:space="0" w:color="auto"/>
                                                <w:left w:val="none" w:sz="0" w:space="0" w:color="auto"/>
                                                <w:bottom w:val="none" w:sz="0" w:space="0" w:color="auto"/>
                                                <w:right w:val="none" w:sz="0" w:space="0" w:color="auto"/>
                                              </w:divBdr>
                                              <w:divsChild>
                                                <w:div w:id="2025477232">
                                                  <w:marLeft w:val="0"/>
                                                  <w:marRight w:val="0"/>
                                                  <w:marTop w:val="150"/>
                                                  <w:marBottom w:val="300"/>
                                                  <w:divBdr>
                                                    <w:top w:val="none" w:sz="0" w:space="0" w:color="auto"/>
                                                    <w:left w:val="none" w:sz="0" w:space="0" w:color="auto"/>
                                                    <w:bottom w:val="none" w:sz="0" w:space="0" w:color="auto"/>
                                                    <w:right w:val="none" w:sz="0" w:space="0" w:color="auto"/>
                                                  </w:divBdr>
                                                </w:div>
                                                <w:div w:id="1883053233">
                                                  <w:marLeft w:val="0"/>
                                                  <w:marRight w:val="0"/>
                                                  <w:marTop w:val="150"/>
                                                  <w:marBottom w:val="300"/>
                                                  <w:divBdr>
                                                    <w:top w:val="none" w:sz="0" w:space="0" w:color="auto"/>
                                                    <w:left w:val="none" w:sz="0" w:space="0" w:color="auto"/>
                                                    <w:bottom w:val="none" w:sz="0" w:space="0" w:color="auto"/>
                                                    <w:right w:val="none" w:sz="0" w:space="0" w:color="auto"/>
                                                  </w:divBdr>
                                                </w:div>
                                                <w:div w:id="1008677544">
                                                  <w:marLeft w:val="0"/>
                                                  <w:marRight w:val="0"/>
                                                  <w:marTop w:val="150"/>
                                                  <w:marBottom w:val="300"/>
                                                  <w:divBdr>
                                                    <w:top w:val="none" w:sz="0" w:space="0" w:color="auto"/>
                                                    <w:left w:val="none" w:sz="0" w:space="0" w:color="auto"/>
                                                    <w:bottom w:val="none" w:sz="0" w:space="0" w:color="auto"/>
                                                    <w:right w:val="none" w:sz="0" w:space="0" w:color="auto"/>
                                                  </w:divBdr>
                                                </w:div>
                                                <w:div w:id="1755013678">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879924922">
                                          <w:marLeft w:val="0"/>
                                          <w:marRight w:val="0"/>
                                          <w:marTop w:val="0"/>
                                          <w:marBottom w:val="0"/>
                                          <w:divBdr>
                                            <w:top w:val="none" w:sz="0" w:space="0" w:color="auto"/>
                                            <w:left w:val="none" w:sz="0" w:space="0" w:color="auto"/>
                                            <w:bottom w:val="none" w:sz="0" w:space="0" w:color="auto"/>
                                            <w:right w:val="none" w:sz="0" w:space="0" w:color="auto"/>
                                          </w:divBdr>
                                          <w:divsChild>
                                            <w:div w:id="89013381">
                                              <w:marLeft w:val="0"/>
                                              <w:marRight w:val="0"/>
                                              <w:marTop w:val="0"/>
                                              <w:marBottom w:val="0"/>
                                              <w:divBdr>
                                                <w:top w:val="none" w:sz="0" w:space="0" w:color="auto"/>
                                                <w:left w:val="none" w:sz="0" w:space="0" w:color="auto"/>
                                                <w:bottom w:val="none" w:sz="0" w:space="0" w:color="auto"/>
                                                <w:right w:val="none" w:sz="0" w:space="0" w:color="auto"/>
                                              </w:divBdr>
                                            </w:div>
                                            <w:div w:id="1101686220">
                                              <w:marLeft w:val="0"/>
                                              <w:marRight w:val="0"/>
                                              <w:marTop w:val="0"/>
                                              <w:marBottom w:val="0"/>
                                              <w:divBdr>
                                                <w:top w:val="none" w:sz="0" w:space="0" w:color="auto"/>
                                                <w:left w:val="none" w:sz="0" w:space="0" w:color="auto"/>
                                                <w:bottom w:val="none" w:sz="0" w:space="0" w:color="auto"/>
                                                <w:right w:val="none" w:sz="0" w:space="0" w:color="auto"/>
                                              </w:divBdr>
                                              <w:divsChild>
                                                <w:div w:id="154540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7098046">
                      <w:marLeft w:val="0"/>
                      <w:marRight w:val="0"/>
                      <w:marTop w:val="0"/>
                      <w:marBottom w:val="0"/>
                      <w:divBdr>
                        <w:top w:val="none" w:sz="0" w:space="0" w:color="auto"/>
                        <w:left w:val="none" w:sz="0" w:space="0" w:color="auto"/>
                        <w:bottom w:val="none" w:sz="0" w:space="0" w:color="auto"/>
                        <w:right w:val="none" w:sz="0" w:space="0" w:color="auto"/>
                      </w:divBdr>
                      <w:divsChild>
                        <w:div w:id="1705907515">
                          <w:marLeft w:val="0"/>
                          <w:marRight w:val="0"/>
                          <w:marTop w:val="0"/>
                          <w:marBottom w:val="0"/>
                          <w:divBdr>
                            <w:top w:val="none" w:sz="0" w:space="0" w:color="auto"/>
                            <w:left w:val="none" w:sz="0" w:space="0" w:color="auto"/>
                            <w:bottom w:val="none" w:sz="0" w:space="0" w:color="auto"/>
                            <w:right w:val="none" w:sz="0" w:space="0" w:color="auto"/>
                          </w:divBdr>
                          <w:divsChild>
                            <w:div w:id="191891044">
                              <w:marLeft w:val="0"/>
                              <w:marRight w:val="0"/>
                              <w:marTop w:val="0"/>
                              <w:marBottom w:val="0"/>
                              <w:divBdr>
                                <w:top w:val="none" w:sz="0" w:space="0" w:color="auto"/>
                                <w:left w:val="none" w:sz="0" w:space="0" w:color="auto"/>
                                <w:bottom w:val="none" w:sz="0" w:space="0" w:color="auto"/>
                                <w:right w:val="none" w:sz="0" w:space="0" w:color="auto"/>
                              </w:divBdr>
                            </w:div>
                            <w:div w:id="328749928">
                              <w:marLeft w:val="0"/>
                              <w:marRight w:val="0"/>
                              <w:marTop w:val="0"/>
                              <w:marBottom w:val="0"/>
                              <w:divBdr>
                                <w:top w:val="none" w:sz="0" w:space="0" w:color="auto"/>
                                <w:left w:val="none" w:sz="0" w:space="0" w:color="auto"/>
                                <w:bottom w:val="none" w:sz="0" w:space="0" w:color="auto"/>
                                <w:right w:val="none" w:sz="0" w:space="0" w:color="auto"/>
                              </w:divBdr>
                              <w:divsChild>
                                <w:div w:id="456415285">
                                  <w:marLeft w:val="0"/>
                                  <w:marRight w:val="0"/>
                                  <w:marTop w:val="0"/>
                                  <w:marBottom w:val="0"/>
                                  <w:divBdr>
                                    <w:top w:val="none" w:sz="0" w:space="0" w:color="auto"/>
                                    <w:left w:val="none" w:sz="0" w:space="0" w:color="auto"/>
                                    <w:bottom w:val="none" w:sz="0" w:space="0" w:color="auto"/>
                                    <w:right w:val="none" w:sz="0" w:space="0" w:color="auto"/>
                                  </w:divBdr>
                                  <w:divsChild>
                                    <w:div w:id="1068848802">
                                      <w:marLeft w:val="0"/>
                                      <w:marRight w:val="0"/>
                                      <w:marTop w:val="0"/>
                                      <w:marBottom w:val="0"/>
                                      <w:divBdr>
                                        <w:top w:val="none" w:sz="0" w:space="0" w:color="auto"/>
                                        <w:left w:val="none" w:sz="0" w:space="0" w:color="auto"/>
                                        <w:bottom w:val="none" w:sz="0" w:space="0" w:color="auto"/>
                                        <w:right w:val="none" w:sz="0" w:space="0" w:color="auto"/>
                                      </w:divBdr>
                                      <w:divsChild>
                                        <w:div w:id="1942299173">
                                          <w:marLeft w:val="0"/>
                                          <w:marRight w:val="0"/>
                                          <w:marTop w:val="450"/>
                                          <w:marBottom w:val="450"/>
                                          <w:divBdr>
                                            <w:top w:val="none" w:sz="0" w:space="0" w:color="auto"/>
                                            <w:left w:val="none" w:sz="0" w:space="0" w:color="auto"/>
                                            <w:bottom w:val="none" w:sz="0" w:space="0" w:color="auto"/>
                                            <w:right w:val="none" w:sz="0" w:space="0" w:color="auto"/>
                                          </w:divBdr>
                                          <w:divsChild>
                                            <w:div w:id="1856655602">
                                              <w:marLeft w:val="0"/>
                                              <w:marRight w:val="0"/>
                                              <w:marTop w:val="0"/>
                                              <w:marBottom w:val="0"/>
                                              <w:divBdr>
                                                <w:top w:val="none" w:sz="0" w:space="0" w:color="auto"/>
                                                <w:left w:val="none" w:sz="0" w:space="0" w:color="auto"/>
                                                <w:bottom w:val="none" w:sz="0" w:space="0" w:color="auto"/>
                                                <w:right w:val="none" w:sz="0" w:space="0" w:color="auto"/>
                                              </w:divBdr>
                                              <w:divsChild>
                                                <w:div w:id="672880130">
                                                  <w:marLeft w:val="0"/>
                                                  <w:marRight w:val="0"/>
                                                  <w:marTop w:val="150"/>
                                                  <w:marBottom w:val="300"/>
                                                  <w:divBdr>
                                                    <w:top w:val="none" w:sz="0" w:space="0" w:color="auto"/>
                                                    <w:left w:val="none" w:sz="0" w:space="0" w:color="auto"/>
                                                    <w:bottom w:val="none" w:sz="0" w:space="0" w:color="auto"/>
                                                    <w:right w:val="none" w:sz="0" w:space="0" w:color="auto"/>
                                                  </w:divBdr>
                                                </w:div>
                                                <w:div w:id="849609516">
                                                  <w:marLeft w:val="0"/>
                                                  <w:marRight w:val="0"/>
                                                  <w:marTop w:val="150"/>
                                                  <w:marBottom w:val="300"/>
                                                  <w:divBdr>
                                                    <w:top w:val="none" w:sz="0" w:space="0" w:color="auto"/>
                                                    <w:left w:val="none" w:sz="0" w:space="0" w:color="auto"/>
                                                    <w:bottom w:val="none" w:sz="0" w:space="0" w:color="auto"/>
                                                    <w:right w:val="none" w:sz="0" w:space="0" w:color="auto"/>
                                                  </w:divBdr>
                                                </w:div>
                                                <w:div w:id="998313218">
                                                  <w:marLeft w:val="0"/>
                                                  <w:marRight w:val="0"/>
                                                  <w:marTop w:val="150"/>
                                                  <w:marBottom w:val="300"/>
                                                  <w:divBdr>
                                                    <w:top w:val="none" w:sz="0" w:space="0" w:color="auto"/>
                                                    <w:left w:val="none" w:sz="0" w:space="0" w:color="auto"/>
                                                    <w:bottom w:val="none" w:sz="0" w:space="0" w:color="auto"/>
                                                    <w:right w:val="none" w:sz="0" w:space="0" w:color="auto"/>
                                                  </w:divBdr>
                                                </w:div>
                                                <w:div w:id="2034186752">
                                                  <w:marLeft w:val="0"/>
                                                  <w:marRight w:val="0"/>
                                                  <w:marTop w:val="150"/>
                                                  <w:marBottom w:val="300"/>
                                                  <w:divBdr>
                                                    <w:top w:val="none" w:sz="0" w:space="0" w:color="auto"/>
                                                    <w:left w:val="none" w:sz="0" w:space="0" w:color="auto"/>
                                                    <w:bottom w:val="none" w:sz="0" w:space="0" w:color="auto"/>
                                                    <w:right w:val="none" w:sz="0" w:space="0" w:color="auto"/>
                                                  </w:divBdr>
                                                </w:div>
                                                <w:div w:id="497691359">
                                                  <w:marLeft w:val="0"/>
                                                  <w:marRight w:val="0"/>
                                                  <w:marTop w:val="150"/>
                                                  <w:marBottom w:val="300"/>
                                                  <w:divBdr>
                                                    <w:top w:val="none" w:sz="0" w:space="0" w:color="auto"/>
                                                    <w:left w:val="none" w:sz="0" w:space="0" w:color="auto"/>
                                                    <w:bottom w:val="none" w:sz="0" w:space="0" w:color="auto"/>
                                                    <w:right w:val="none" w:sz="0" w:space="0" w:color="auto"/>
                                                  </w:divBdr>
                                                </w:div>
                                                <w:div w:id="110370350">
                                                  <w:marLeft w:val="0"/>
                                                  <w:marRight w:val="0"/>
                                                  <w:marTop w:val="150"/>
                                                  <w:marBottom w:val="300"/>
                                                  <w:divBdr>
                                                    <w:top w:val="none" w:sz="0" w:space="0" w:color="auto"/>
                                                    <w:left w:val="none" w:sz="0" w:space="0" w:color="auto"/>
                                                    <w:bottom w:val="none" w:sz="0" w:space="0" w:color="auto"/>
                                                    <w:right w:val="none" w:sz="0" w:space="0" w:color="auto"/>
                                                  </w:divBdr>
                                                </w:div>
                                                <w:div w:id="1538202543">
                                                  <w:marLeft w:val="0"/>
                                                  <w:marRight w:val="0"/>
                                                  <w:marTop w:val="150"/>
                                                  <w:marBottom w:val="300"/>
                                                  <w:divBdr>
                                                    <w:top w:val="none" w:sz="0" w:space="0" w:color="auto"/>
                                                    <w:left w:val="none" w:sz="0" w:space="0" w:color="auto"/>
                                                    <w:bottom w:val="none" w:sz="0" w:space="0" w:color="auto"/>
                                                    <w:right w:val="none" w:sz="0" w:space="0" w:color="auto"/>
                                                  </w:divBdr>
                                                </w:div>
                                                <w:div w:id="619339416">
                                                  <w:marLeft w:val="0"/>
                                                  <w:marRight w:val="0"/>
                                                  <w:marTop w:val="150"/>
                                                  <w:marBottom w:val="300"/>
                                                  <w:divBdr>
                                                    <w:top w:val="none" w:sz="0" w:space="0" w:color="auto"/>
                                                    <w:left w:val="none" w:sz="0" w:space="0" w:color="auto"/>
                                                    <w:bottom w:val="none" w:sz="0" w:space="0" w:color="auto"/>
                                                    <w:right w:val="none" w:sz="0" w:space="0" w:color="auto"/>
                                                  </w:divBdr>
                                                </w:div>
                                                <w:div w:id="322513431">
                                                  <w:marLeft w:val="0"/>
                                                  <w:marRight w:val="0"/>
                                                  <w:marTop w:val="150"/>
                                                  <w:marBottom w:val="300"/>
                                                  <w:divBdr>
                                                    <w:top w:val="none" w:sz="0" w:space="0" w:color="auto"/>
                                                    <w:left w:val="none" w:sz="0" w:space="0" w:color="auto"/>
                                                    <w:bottom w:val="none" w:sz="0" w:space="0" w:color="auto"/>
                                                    <w:right w:val="none" w:sz="0" w:space="0" w:color="auto"/>
                                                  </w:divBdr>
                                                </w:div>
                                                <w:div w:id="1317605857">
                                                  <w:marLeft w:val="0"/>
                                                  <w:marRight w:val="0"/>
                                                  <w:marTop w:val="150"/>
                                                  <w:marBottom w:val="300"/>
                                                  <w:divBdr>
                                                    <w:top w:val="none" w:sz="0" w:space="0" w:color="auto"/>
                                                    <w:left w:val="none" w:sz="0" w:space="0" w:color="auto"/>
                                                    <w:bottom w:val="none" w:sz="0" w:space="0" w:color="auto"/>
                                                    <w:right w:val="none" w:sz="0" w:space="0" w:color="auto"/>
                                                  </w:divBdr>
                                                </w:div>
                                                <w:div w:id="1826896286">
                                                  <w:marLeft w:val="0"/>
                                                  <w:marRight w:val="0"/>
                                                  <w:marTop w:val="150"/>
                                                  <w:marBottom w:val="300"/>
                                                  <w:divBdr>
                                                    <w:top w:val="none" w:sz="0" w:space="0" w:color="auto"/>
                                                    <w:left w:val="none" w:sz="0" w:space="0" w:color="auto"/>
                                                    <w:bottom w:val="none" w:sz="0" w:space="0" w:color="auto"/>
                                                    <w:right w:val="none" w:sz="0" w:space="0" w:color="auto"/>
                                                  </w:divBdr>
                                                </w:div>
                                                <w:div w:id="179514976">
                                                  <w:marLeft w:val="0"/>
                                                  <w:marRight w:val="0"/>
                                                  <w:marTop w:val="150"/>
                                                  <w:marBottom w:val="300"/>
                                                  <w:divBdr>
                                                    <w:top w:val="none" w:sz="0" w:space="0" w:color="auto"/>
                                                    <w:left w:val="none" w:sz="0" w:space="0" w:color="auto"/>
                                                    <w:bottom w:val="none" w:sz="0" w:space="0" w:color="auto"/>
                                                    <w:right w:val="none" w:sz="0" w:space="0" w:color="auto"/>
                                                  </w:divBdr>
                                                </w:div>
                                                <w:div w:id="982925125">
                                                  <w:marLeft w:val="0"/>
                                                  <w:marRight w:val="0"/>
                                                  <w:marTop w:val="150"/>
                                                  <w:marBottom w:val="300"/>
                                                  <w:divBdr>
                                                    <w:top w:val="none" w:sz="0" w:space="0" w:color="auto"/>
                                                    <w:left w:val="none" w:sz="0" w:space="0" w:color="auto"/>
                                                    <w:bottom w:val="none" w:sz="0" w:space="0" w:color="auto"/>
                                                    <w:right w:val="none" w:sz="0" w:space="0" w:color="auto"/>
                                                  </w:divBdr>
                                                </w:div>
                                                <w:div w:id="1410881517">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271355496">
                                          <w:marLeft w:val="0"/>
                                          <w:marRight w:val="0"/>
                                          <w:marTop w:val="0"/>
                                          <w:marBottom w:val="0"/>
                                          <w:divBdr>
                                            <w:top w:val="none" w:sz="0" w:space="0" w:color="auto"/>
                                            <w:left w:val="none" w:sz="0" w:space="0" w:color="auto"/>
                                            <w:bottom w:val="none" w:sz="0" w:space="0" w:color="auto"/>
                                            <w:right w:val="none" w:sz="0" w:space="0" w:color="auto"/>
                                          </w:divBdr>
                                          <w:divsChild>
                                            <w:div w:id="1837451491">
                                              <w:marLeft w:val="0"/>
                                              <w:marRight w:val="0"/>
                                              <w:marTop w:val="0"/>
                                              <w:marBottom w:val="0"/>
                                              <w:divBdr>
                                                <w:top w:val="none" w:sz="0" w:space="0" w:color="auto"/>
                                                <w:left w:val="none" w:sz="0" w:space="0" w:color="auto"/>
                                                <w:bottom w:val="none" w:sz="0" w:space="0" w:color="auto"/>
                                                <w:right w:val="none" w:sz="0" w:space="0" w:color="auto"/>
                                              </w:divBdr>
                                            </w:div>
                                            <w:div w:id="1998805827">
                                              <w:marLeft w:val="0"/>
                                              <w:marRight w:val="0"/>
                                              <w:marTop w:val="0"/>
                                              <w:marBottom w:val="0"/>
                                              <w:divBdr>
                                                <w:top w:val="none" w:sz="0" w:space="0" w:color="auto"/>
                                                <w:left w:val="none" w:sz="0" w:space="0" w:color="auto"/>
                                                <w:bottom w:val="none" w:sz="0" w:space="0" w:color="auto"/>
                                                <w:right w:val="none" w:sz="0" w:space="0" w:color="auto"/>
                                              </w:divBdr>
                                              <w:divsChild>
                                                <w:div w:id="1224949385">
                                                  <w:marLeft w:val="0"/>
                                                  <w:marRight w:val="0"/>
                                                  <w:marTop w:val="0"/>
                                                  <w:marBottom w:val="0"/>
                                                  <w:divBdr>
                                                    <w:top w:val="none" w:sz="0" w:space="0" w:color="auto"/>
                                                    <w:left w:val="none" w:sz="0" w:space="0" w:color="auto"/>
                                                    <w:bottom w:val="none" w:sz="0" w:space="0" w:color="auto"/>
                                                    <w:right w:val="none" w:sz="0" w:space="0" w:color="auto"/>
                                                  </w:divBdr>
                                                </w:div>
                                                <w:div w:id="75196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3775690">
                      <w:marLeft w:val="0"/>
                      <w:marRight w:val="0"/>
                      <w:marTop w:val="0"/>
                      <w:marBottom w:val="0"/>
                      <w:divBdr>
                        <w:top w:val="none" w:sz="0" w:space="0" w:color="auto"/>
                        <w:left w:val="none" w:sz="0" w:space="0" w:color="auto"/>
                        <w:bottom w:val="none" w:sz="0" w:space="0" w:color="auto"/>
                        <w:right w:val="none" w:sz="0" w:space="0" w:color="auto"/>
                      </w:divBdr>
                      <w:divsChild>
                        <w:div w:id="1418477488">
                          <w:marLeft w:val="0"/>
                          <w:marRight w:val="0"/>
                          <w:marTop w:val="0"/>
                          <w:marBottom w:val="0"/>
                          <w:divBdr>
                            <w:top w:val="none" w:sz="0" w:space="0" w:color="auto"/>
                            <w:left w:val="none" w:sz="0" w:space="0" w:color="auto"/>
                            <w:bottom w:val="none" w:sz="0" w:space="0" w:color="auto"/>
                            <w:right w:val="none" w:sz="0" w:space="0" w:color="auto"/>
                          </w:divBdr>
                          <w:divsChild>
                            <w:div w:id="1189442458">
                              <w:marLeft w:val="0"/>
                              <w:marRight w:val="0"/>
                              <w:marTop w:val="0"/>
                              <w:marBottom w:val="0"/>
                              <w:divBdr>
                                <w:top w:val="none" w:sz="0" w:space="0" w:color="auto"/>
                                <w:left w:val="none" w:sz="0" w:space="0" w:color="auto"/>
                                <w:bottom w:val="none" w:sz="0" w:space="0" w:color="auto"/>
                                <w:right w:val="none" w:sz="0" w:space="0" w:color="auto"/>
                              </w:divBdr>
                            </w:div>
                            <w:div w:id="1031687839">
                              <w:marLeft w:val="0"/>
                              <w:marRight w:val="0"/>
                              <w:marTop w:val="0"/>
                              <w:marBottom w:val="0"/>
                              <w:divBdr>
                                <w:top w:val="none" w:sz="0" w:space="0" w:color="auto"/>
                                <w:left w:val="none" w:sz="0" w:space="0" w:color="auto"/>
                                <w:bottom w:val="none" w:sz="0" w:space="0" w:color="auto"/>
                                <w:right w:val="none" w:sz="0" w:space="0" w:color="auto"/>
                              </w:divBdr>
                              <w:divsChild>
                                <w:div w:id="872422590">
                                  <w:marLeft w:val="0"/>
                                  <w:marRight w:val="0"/>
                                  <w:marTop w:val="0"/>
                                  <w:marBottom w:val="0"/>
                                  <w:divBdr>
                                    <w:top w:val="none" w:sz="0" w:space="0" w:color="auto"/>
                                    <w:left w:val="none" w:sz="0" w:space="0" w:color="auto"/>
                                    <w:bottom w:val="none" w:sz="0" w:space="0" w:color="auto"/>
                                    <w:right w:val="none" w:sz="0" w:space="0" w:color="auto"/>
                                  </w:divBdr>
                                  <w:divsChild>
                                    <w:div w:id="2016032039">
                                      <w:marLeft w:val="0"/>
                                      <w:marRight w:val="0"/>
                                      <w:marTop w:val="0"/>
                                      <w:marBottom w:val="0"/>
                                      <w:divBdr>
                                        <w:top w:val="none" w:sz="0" w:space="0" w:color="auto"/>
                                        <w:left w:val="none" w:sz="0" w:space="0" w:color="auto"/>
                                        <w:bottom w:val="none" w:sz="0" w:space="0" w:color="auto"/>
                                        <w:right w:val="none" w:sz="0" w:space="0" w:color="auto"/>
                                      </w:divBdr>
                                      <w:divsChild>
                                        <w:div w:id="2139912276">
                                          <w:marLeft w:val="0"/>
                                          <w:marRight w:val="0"/>
                                          <w:marTop w:val="450"/>
                                          <w:marBottom w:val="450"/>
                                          <w:divBdr>
                                            <w:top w:val="none" w:sz="0" w:space="0" w:color="auto"/>
                                            <w:left w:val="none" w:sz="0" w:space="0" w:color="auto"/>
                                            <w:bottom w:val="none" w:sz="0" w:space="0" w:color="auto"/>
                                            <w:right w:val="none" w:sz="0" w:space="0" w:color="auto"/>
                                          </w:divBdr>
                                          <w:divsChild>
                                            <w:div w:id="1932929600">
                                              <w:marLeft w:val="0"/>
                                              <w:marRight w:val="0"/>
                                              <w:marTop w:val="0"/>
                                              <w:marBottom w:val="0"/>
                                              <w:divBdr>
                                                <w:top w:val="none" w:sz="0" w:space="0" w:color="auto"/>
                                                <w:left w:val="none" w:sz="0" w:space="0" w:color="auto"/>
                                                <w:bottom w:val="none" w:sz="0" w:space="0" w:color="auto"/>
                                                <w:right w:val="none" w:sz="0" w:space="0" w:color="auto"/>
                                              </w:divBdr>
                                              <w:divsChild>
                                                <w:div w:id="2060207748">
                                                  <w:marLeft w:val="0"/>
                                                  <w:marRight w:val="0"/>
                                                  <w:marTop w:val="150"/>
                                                  <w:marBottom w:val="300"/>
                                                  <w:divBdr>
                                                    <w:top w:val="none" w:sz="0" w:space="0" w:color="auto"/>
                                                    <w:left w:val="none" w:sz="0" w:space="0" w:color="auto"/>
                                                    <w:bottom w:val="none" w:sz="0" w:space="0" w:color="auto"/>
                                                    <w:right w:val="none" w:sz="0" w:space="0" w:color="auto"/>
                                                  </w:divBdr>
                                                </w:div>
                                                <w:div w:id="1297567342">
                                                  <w:marLeft w:val="0"/>
                                                  <w:marRight w:val="0"/>
                                                  <w:marTop w:val="150"/>
                                                  <w:marBottom w:val="300"/>
                                                  <w:divBdr>
                                                    <w:top w:val="none" w:sz="0" w:space="0" w:color="auto"/>
                                                    <w:left w:val="none" w:sz="0" w:space="0" w:color="auto"/>
                                                    <w:bottom w:val="none" w:sz="0" w:space="0" w:color="auto"/>
                                                    <w:right w:val="none" w:sz="0" w:space="0" w:color="auto"/>
                                                  </w:divBdr>
                                                </w:div>
                                                <w:div w:id="1926760418">
                                                  <w:marLeft w:val="0"/>
                                                  <w:marRight w:val="0"/>
                                                  <w:marTop w:val="150"/>
                                                  <w:marBottom w:val="300"/>
                                                  <w:divBdr>
                                                    <w:top w:val="none" w:sz="0" w:space="0" w:color="auto"/>
                                                    <w:left w:val="none" w:sz="0" w:space="0" w:color="auto"/>
                                                    <w:bottom w:val="none" w:sz="0" w:space="0" w:color="auto"/>
                                                    <w:right w:val="none" w:sz="0" w:space="0" w:color="auto"/>
                                                  </w:divBdr>
                                                </w:div>
                                                <w:div w:id="253169924">
                                                  <w:marLeft w:val="0"/>
                                                  <w:marRight w:val="0"/>
                                                  <w:marTop w:val="150"/>
                                                  <w:marBottom w:val="300"/>
                                                  <w:divBdr>
                                                    <w:top w:val="none" w:sz="0" w:space="0" w:color="auto"/>
                                                    <w:left w:val="none" w:sz="0" w:space="0" w:color="auto"/>
                                                    <w:bottom w:val="none" w:sz="0" w:space="0" w:color="auto"/>
                                                    <w:right w:val="none" w:sz="0" w:space="0" w:color="auto"/>
                                                  </w:divBdr>
                                                </w:div>
                                                <w:div w:id="1819153259">
                                                  <w:marLeft w:val="0"/>
                                                  <w:marRight w:val="0"/>
                                                  <w:marTop w:val="150"/>
                                                  <w:marBottom w:val="300"/>
                                                  <w:divBdr>
                                                    <w:top w:val="none" w:sz="0" w:space="0" w:color="auto"/>
                                                    <w:left w:val="none" w:sz="0" w:space="0" w:color="auto"/>
                                                    <w:bottom w:val="none" w:sz="0" w:space="0" w:color="auto"/>
                                                    <w:right w:val="none" w:sz="0" w:space="0" w:color="auto"/>
                                                  </w:divBdr>
                                                </w:div>
                                                <w:div w:id="1872179390">
                                                  <w:marLeft w:val="0"/>
                                                  <w:marRight w:val="0"/>
                                                  <w:marTop w:val="150"/>
                                                  <w:marBottom w:val="300"/>
                                                  <w:divBdr>
                                                    <w:top w:val="none" w:sz="0" w:space="0" w:color="auto"/>
                                                    <w:left w:val="none" w:sz="0" w:space="0" w:color="auto"/>
                                                    <w:bottom w:val="none" w:sz="0" w:space="0" w:color="auto"/>
                                                    <w:right w:val="none" w:sz="0" w:space="0" w:color="auto"/>
                                                  </w:divBdr>
                                                </w:div>
                                                <w:div w:id="1977560972">
                                                  <w:marLeft w:val="0"/>
                                                  <w:marRight w:val="0"/>
                                                  <w:marTop w:val="150"/>
                                                  <w:marBottom w:val="300"/>
                                                  <w:divBdr>
                                                    <w:top w:val="none" w:sz="0" w:space="0" w:color="auto"/>
                                                    <w:left w:val="none" w:sz="0" w:space="0" w:color="auto"/>
                                                    <w:bottom w:val="none" w:sz="0" w:space="0" w:color="auto"/>
                                                    <w:right w:val="none" w:sz="0" w:space="0" w:color="auto"/>
                                                  </w:divBdr>
                                                </w:div>
                                                <w:div w:id="693070367">
                                                  <w:marLeft w:val="0"/>
                                                  <w:marRight w:val="0"/>
                                                  <w:marTop w:val="150"/>
                                                  <w:marBottom w:val="300"/>
                                                  <w:divBdr>
                                                    <w:top w:val="none" w:sz="0" w:space="0" w:color="auto"/>
                                                    <w:left w:val="none" w:sz="0" w:space="0" w:color="auto"/>
                                                    <w:bottom w:val="none" w:sz="0" w:space="0" w:color="auto"/>
                                                    <w:right w:val="none" w:sz="0" w:space="0" w:color="auto"/>
                                                  </w:divBdr>
                                                </w:div>
                                                <w:div w:id="1556425911">
                                                  <w:marLeft w:val="0"/>
                                                  <w:marRight w:val="0"/>
                                                  <w:marTop w:val="150"/>
                                                  <w:marBottom w:val="300"/>
                                                  <w:divBdr>
                                                    <w:top w:val="none" w:sz="0" w:space="0" w:color="auto"/>
                                                    <w:left w:val="none" w:sz="0" w:space="0" w:color="auto"/>
                                                    <w:bottom w:val="none" w:sz="0" w:space="0" w:color="auto"/>
                                                    <w:right w:val="none" w:sz="0" w:space="0" w:color="auto"/>
                                                  </w:divBdr>
                                                </w:div>
                                                <w:div w:id="2047371593">
                                                  <w:marLeft w:val="0"/>
                                                  <w:marRight w:val="0"/>
                                                  <w:marTop w:val="150"/>
                                                  <w:marBottom w:val="300"/>
                                                  <w:divBdr>
                                                    <w:top w:val="none" w:sz="0" w:space="0" w:color="auto"/>
                                                    <w:left w:val="none" w:sz="0" w:space="0" w:color="auto"/>
                                                    <w:bottom w:val="none" w:sz="0" w:space="0" w:color="auto"/>
                                                    <w:right w:val="none" w:sz="0" w:space="0" w:color="auto"/>
                                                  </w:divBdr>
                                                </w:div>
                                                <w:div w:id="1094395567">
                                                  <w:marLeft w:val="0"/>
                                                  <w:marRight w:val="0"/>
                                                  <w:marTop w:val="150"/>
                                                  <w:marBottom w:val="300"/>
                                                  <w:divBdr>
                                                    <w:top w:val="none" w:sz="0" w:space="0" w:color="auto"/>
                                                    <w:left w:val="none" w:sz="0" w:space="0" w:color="auto"/>
                                                    <w:bottom w:val="none" w:sz="0" w:space="0" w:color="auto"/>
                                                    <w:right w:val="none" w:sz="0" w:space="0" w:color="auto"/>
                                                  </w:divBdr>
                                                </w:div>
                                                <w:div w:id="708996959">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2007587706">
                                          <w:marLeft w:val="0"/>
                                          <w:marRight w:val="0"/>
                                          <w:marTop w:val="0"/>
                                          <w:marBottom w:val="0"/>
                                          <w:divBdr>
                                            <w:top w:val="none" w:sz="0" w:space="0" w:color="auto"/>
                                            <w:left w:val="none" w:sz="0" w:space="0" w:color="auto"/>
                                            <w:bottom w:val="none" w:sz="0" w:space="0" w:color="auto"/>
                                            <w:right w:val="none" w:sz="0" w:space="0" w:color="auto"/>
                                          </w:divBdr>
                                          <w:divsChild>
                                            <w:div w:id="1793477731">
                                              <w:marLeft w:val="0"/>
                                              <w:marRight w:val="0"/>
                                              <w:marTop w:val="0"/>
                                              <w:marBottom w:val="0"/>
                                              <w:divBdr>
                                                <w:top w:val="none" w:sz="0" w:space="0" w:color="auto"/>
                                                <w:left w:val="none" w:sz="0" w:space="0" w:color="auto"/>
                                                <w:bottom w:val="none" w:sz="0" w:space="0" w:color="auto"/>
                                                <w:right w:val="none" w:sz="0" w:space="0" w:color="auto"/>
                                              </w:divBdr>
                                            </w:div>
                                            <w:div w:id="1822501407">
                                              <w:marLeft w:val="0"/>
                                              <w:marRight w:val="0"/>
                                              <w:marTop w:val="0"/>
                                              <w:marBottom w:val="0"/>
                                              <w:divBdr>
                                                <w:top w:val="none" w:sz="0" w:space="0" w:color="auto"/>
                                                <w:left w:val="none" w:sz="0" w:space="0" w:color="auto"/>
                                                <w:bottom w:val="none" w:sz="0" w:space="0" w:color="auto"/>
                                                <w:right w:val="none" w:sz="0" w:space="0" w:color="auto"/>
                                              </w:divBdr>
                                              <w:divsChild>
                                                <w:div w:id="337733449">
                                                  <w:marLeft w:val="0"/>
                                                  <w:marRight w:val="0"/>
                                                  <w:marTop w:val="0"/>
                                                  <w:marBottom w:val="0"/>
                                                  <w:divBdr>
                                                    <w:top w:val="none" w:sz="0" w:space="0" w:color="auto"/>
                                                    <w:left w:val="none" w:sz="0" w:space="0" w:color="auto"/>
                                                    <w:bottom w:val="none" w:sz="0" w:space="0" w:color="auto"/>
                                                    <w:right w:val="none" w:sz="0" w:space="0" w:color="auto"/>
                                                  </w:divBdr>
                                                </w:div>
                                                <w:div w:id="21150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848968">
                      <w:marLeft w:val="0"/>
                      <w:marRight w:val="0"/>
                      <w:marTop w:val="0"/>
                      <w:marBottom w:val="0"/>
                      <w:divBdr>
                        <w:top w:val="none" w:sz="0" w:space="0" w:color="auto"/>
                        <w:left w:val="none" w:sz="0" w:space="0" w:color="auto"/>
                        <w:bottom w:val="none" w:sz="0" w:space="0" w:color="auto"/>
                        <w:right w:val="none" w:sz="0" w:space="0" w:color="auto"/>
                      </w:divBdr>
                      <w:divsChild>
                        <w:div w:id="887884684">
                          <w:marLeft w:val="0"/>
                          <w:marRight w:val="0"/>
                          <w:marTop w:val="0"/>
                          <w:marBottom w:val="0"/>
                          <w:divBdr>
                            <w:top w:val="none" w:sz="0" w:space="0" w:color="auto"/>
                            <w:left w:val="none" w:sz="0" w:space="0" w:color="auto"/>
                            <w:bottom w:val="none" w:sz="0" w:space="0" w:color="auto"/>
                            <w:right w:val="none" w:sz="0" w:space="0" w:color="auto"/>
                          </w:divBdr>
                          <w:divsChild>
                            <w:div w:id="1814177130">
                              <w:marLeft w:val="0"/>
                              <w:marRight w:val="0"/>
                              <w:marTop w:val="0"/>
                              <w:marBottom w:val="0"/>
                              <w:divBdr>
                                <w:top w:val="none" w:sz="0" w:space="0" w:color="auto"/>
                                <w:left w:val="none" w:sz="0" w:space="0" w:color="auto"/>
                                <w:bottom w:val="none" w:sz="0" w:space="0" w:color="auto"/>
                                <w:right w:val="none" w:sz="0" w:space="0" w:color="auto"/>
                              </w:divBdr>
                            </w:div>
                            <w:div w:id="52169276">
                              <w:marLeft w:val="0"/>
                              <w:marRight w:val="0"/>
                              <w:marTop w:val="0"/>
                              <w:marBottom w:val="0"/>
                              <w:divBdr>
                                <w:top w:val="none" w:sz="0" w:space="0" w:color="auto"/>
                                <w:left w:val="none" w:sz="0" w:space="0" w:color="auto"/>
                                <w:bottom w:val="none" w:sz="0" w:space="0" w:color="auto"/>
                                <w:right w:val="none" w:sz="0" w:space="0" w:color="auto"/>
                              </w:divBdr>
                              <w:divsChild>
                                <w:div w:id="645358028">
                                  <w:marLeft w:val="0"/>
                                  <w:marRight w:val="0"/>
                                  <w:marTop w:val="0"/>
                                  <w:marBottom w:val="0"/>
                                  <w:divBdr>
                                    <w:top w:val="none" w:sz="0" w:space="0" w:color="auto"/>
                                    <w:left w:val="none" w:sz="0" w:space="0" w:color="auto"/>
                                    <w:bottom w:val="none" w:sz="0" w:space="0" w:color="auto"/>
                                    <w:right w:val="none" w:sz="0" w:space="0" w:color="auto"/>
                                  </w:divBdr>
                                  <w:divsChild>
                                    <w:div w:id="367221447">
                                      <w:marLeft w:val="0"/>
                                      <w:marRight w:val="0"/>
                                      <w:marTop w:val="0"/>
                                      <w:marBottom w:val="0"/>
                                      <w:divBdr>
                                        <w:top w:val="none" w:sz="0" w:space="0" w:color="auto"/>
                                        <w:left w:val="none" w:sz="0" w:space="0" w:color="auto"/>
                                        <w:bottom w:val="none" w:sz="0" w:space="0" w:color="auto"/>
                                        <w:right w:val="none" w:sz="0" w:space="0" w:color="auto"/>
                                      </w:divBdr>
                                      <w:divsChild>
                                        <w:div w:id="1584023040">
                                          <w:marLeft w:val="0"/>
                                          <w:marRight w:val="0"/>
                                          <w:marTop w:val="450"/>
                                          <w:marBottom w:val="450"/>
                                          <w:divBdr>
                                            <w:top w:val="none" w:sz="0" w:space="0" w:color="auto"/>
                                            <w:left w:val="none" w:sz="0" w:space="0" w:color="auto"/>
                                            <w:bottom w:val="none" w:sz="0" w:space="0" w:color="auto"/>
                                            <w:right w:val="none" w:sz="0" w:space="0" w:color="auto"/>
                                          </w:divBdr>
                                          <w:divsChild>
                                            <w:div w:id="1218905391">
                                              <w:marLeft w:val="0"/>
                                              <w:marRight w:val="0"/>
                                              <w:marTop w:val="0"/>
                                              <w:marBottom w:val="0"/>
                                              <w:divBdr>
                                                <w:top w:val="none" w:sz="0" w:space="0" w:color="auto"/>
                                                <w:left w:val="none" w:sz="0" w:space="0" w:color="auto"/>
                                                <w:bottom w:val="none" w:sz="0" w:space="0" w:color="auto"/>
                                                <w:right w:val="none" w:sz="0" w:space="0" w:color="auto"/>
                                              </w:divBdr>
                                              <w:divsChild>
                                                <w:div w:id="1949852301">
                                                  <w:marLeft w:val="0"/>
                                                  <w:marRight w:val="0"/>
                                                  <w:marTop w:val="150"/>
                                                  <w:marBottom w:val="300"/>
                                                  <w:divBdr>
                                                    <w:top w:val="none" w:sz="0" w:space="0" w:color="auto"/>
                                                    <w:left w:val="none" w:sz="0" w:space="0" w:color="auto"/>
                                                    <w:bottom w:val="none" w:sz="0" w:space="0" w:color="auto"/>
                                                    <w:right w:val="none" w:sz="0" w:space="0" w:color="auto"/>
                                                  </w:divBdr>
                                                </w:div>
                                                <w:div w:id="1643119085">
                                                  <w:marLeft w:val="0"/>
                                                  <w:marRight w:val="0"/>
                                                  <w:marTop w:val="150"/>
                                                  <w:marBottom w:val="300"/>
                                                  <w:divBdr>
                                                    <w:top w:val="none" w:sz="0" w:space="0" w:color="auto"/>
                                                    <w:left w:val="none" w:sz="0" w:space="0" w:color="auto"/>
                                                    <w:bottom w:val="none" w:sz="0" w:space="0" w:color="auto"/>
                                                    <w:right w:val="none" w:sz="0" w:space="0" w:color="auto"/>
                                                  </w:divBdr>
                                                </w:div>
                                                <w:div w:id="1767730169">
                                                  <w:marLeft w:val="0"/>
                                                  <w:marRight w:val="0"/>
                                                  <w:marTop w:val="150"/>
                                                  <w:marBottom w:val="300"/>
                                                  <w:divBdr>
                                                    <w:top w:val="none" w:sz="0" w:space="0" w:color="auto"/>
                                                    <w:left w:val="none" w:sz="0" w:space="0" w:color="auto"/>
                                                    <w:bottom w:val="none" w:sz="0" w:space="0" w:color="auto"/>
                                                    <w:right w:val="none" w:sz="0" w:space="0" w:color="auto"/>
                                                  </w:divBdr>
                                                </w:div>
                                                <w:div w:id="1441418478">
                                                  <w:marLeft w:val="0"/>
                                                  <w:marRight w:val="0"/>
                                                  <w:marTop w:val="150"/>
                                                  <w:marBottom w:val="300"/>
                                                  <w:divBdr>
                                                    <w:top w:val="none" w:sz="0" w:space="0" w:color="auto"/>
                                                    <w:left w:val="none" w:sz="0" w:space="0" w:color="auto"/>
                                                    <w:bottom w:val="none" w:sz="0" w:space="0" w:color="auto"/>
                                                    <w:right w:val="none" w:sz="0" w:space="0" w:color="auto"/>
                                                  </w:divBdr>
                                                </w:div>
                                                <w:div w:id="1727561222">
                                                  <w:marLeft w:val="0"/>
                                                  <w:marRight w:val="0"/>
                                                  <w:marTop w:val="150"/>
                                                  <w:marBottom w:val="300"/>
                                                  <w:divBdr>
                                                    <w:top w:val="none" w:sz="0" w:space="0" w:color="auto"/>
                                                    <w:left w:val="none" w:sz="0" w:space="0" w:color="auto"/>
                                                    <w:bottom w:val="none" w:sz="0" w:space="0" w:color="auto"/>
                                                    <w:right w:val="none" w:sz="0" w:space="0" w:color="auto"/>
                                                  </w:divBdr>
                                                </w:div>
                                                <w:div w:id="598175962">
                                                  <w:marLeft w:val="0"/>
                                                  <w:marRight w:val="0"/>
                                                  <w:marTop w:val="150"/>
                                                  <w:marBottom w:val="300"/>
                                                  <w:divBdr>
                                                    <w:top w:val="none" w:sz="0" w:space="0" w:color="auto"/>
                                                    <w:left w:val="none" w:sz="0" w:space="0" w:color="auto"/>
                                                    <w:bottom w:val="none" w:sz="0" w:space="0" w:color="auto"/>
                                                    <w:right w:val="none" w:sz="0" w:space="0" w:color="auto"/>
                                                  </w:divBdr>
                                                </w:div>
                                                <w:div w:id="1984046698">
                                                  <w:marLeft w:val="0"/>
                                                  <w:marRight w:val="0"/>
                                                  <w:marTop w:val="150"/>
                                                  <w:marBottom w:val="300"/>
                                                  <w:divBdr>
                                                    <w:top w:val="none" w:sz="0" w:space="0" w:color="auto"/>
                                                    <w:left w:val="none" w:sz="0" w:space="0" w:color="auto"/>
                                                    <w:bottom w:val="none" w:sz="0" w:space="0" w:color="auto"/>
                                                    <w:right w:val="none" w:sz="0" w:space="0" w:color="auto"/>
                                                  </w:divBdr>
                                                </w:div>
                                                <w:div w:id="1434127611">
                                                  <w:marLeft w:val="0"/>
                                                  <w:marRight w:val="0"/>
                                                  <w:marTop w:val="150"/>
                                                  <w:marBottom w:val="300"/>
                                                  <w:divBdr>
                                                    <w:top w:val="none" w:sz="0" w:space="0" w:color="auto"/>
                                                    <w:left w:val="none" w:sz="0" w:space="0" w:color="auto"/>
                                                    <w:bottom w:val="none" w:sz="0" w:space="0" w:color="auto"/>
                                                    <w:right w:val="none" w:sz="0" w:space="0" w:color="auto"/>
                                                  </w:divBdr>
                                                </w:div>
                                                <w:div w:id="46033367">
                                                  <w:marLeft w:val="0"/>
                                                  <w:marRight w:val="0"/>
                                                  <w:marTop w:val="150"/>
                                                  <w:marBottom w:val="300"/>
                                                  <w:divBdr>
                                                    <w:top w:val="none" w:sz="0" w:space="0" w:color="auto"/>
                                                    <w:left w:val="none" w:sz="0" w:space="0" w:color="auto"/>
                                                    <w:bottom w:val="none" w:sz="0" w:space="0" w:color="auto"/>
                                                    <w:right w:val="none" w:sz="0" w:space="0" w:color="auto"/>
                                                  </w:divBdr>
                                                </w:div>
                                                <w:div w:id="267785061">
                                                  <w:marLeft w:val="0"/>
                                                  <w:marRight w:val="0"/>
                                                  <w:marTop w:val="150"/>
                                                  <w:marBottom w:val="300"/>
                                                  <w:divBdr>
                                                    <w:top w:val="none" w:sz="0" w:space="0" w:color="auto"/>
                                                    <w:left w:val="none" w:sz="0" w:space="0" w:color="auto"/>
                                                    <w:bottom w:val="none" w:sz="0" w:space="0" w:color="auto"/>
                                                    <w:right w:val="none" w:sz="0" w:space="0" w:color="auto"/>
                                                  </w:divBdr>
                                                </w:div>
                                                <w:div w:id="416096553">
                                                  <w:marLeft w:val="0"/>
                                                  <w:marRight w:val="0"/>
                                                  <w:marTop w:val="150"/>
                                                  <w:marBottom w:val="300"/>
                                                  <w:divBdr>
                                                    <w:top w:val="none" w:sz="0" w:space="0" w:color="auto"/>
                                                    <w:left w:val="none" w:sz="0" w:space="0" w:color="auto"/>
                                                    <w:bottom w:val="none" w:sz="0" w:space="0" w:color="auto"/>
                                                    <w:right w:val="none" w:sz="0" w:space="0" w:color="auto"/>
                                                  </w:divBdr>
                                                </w:div>
                                                <w:div w:id="946615949">
                                                  <w:marLeft w:val="0"/>
                                                  <w:marRight w:val="0"/>
                                                  <w:marTop w:val="150"/>
                                                  <w:marBottom w:val="300"/>
                                                  <w:divBdr>
                                                    <w:top w:val="none" w:sz="0" w:space="0" w:color="auto"/>
                                                    <w:left w:val="none" w:sz="0" w:space="0" w:color="auto"/>
                                                    <w:bottom w:val="none" w:sz="0" w:space="0" w:color="auto"/>
                                                    <w:right w:val="none" w:sz="0" w:space="0" w:color="auto"/>
                                                  </w:divBdr>
                                                </w:div>
                                                <w:div w:id="1532954409">
                                                  <w:marLeft w:val="0"/>
                                                  <w:marRight w:val="0"/>
                                                  <w:marTop w:val="150"/>
                                                  <w:marBottom w:val="300"/>
                                                  <w:divBdr>
                                                    <w:top w:val="none" w:sz="0" w:space="0" w:color="auto"/>
                                                    <w:left w:val="none" w:sz="0" w:space="0" w:color="auto"/>
                                                    <w:bottom w:val="none" w:sz="0" w:space="0" w:color="auto"/>
                                                    <w:right w:val="none" w:sz="0" w:space="0" w:color="auto"/>
                                                  </w:divBdr>
                                                </w:div>
                                                <w:div w:id="946304581">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0287962">
                      <w:marLeft w:val="0"/>
                      <w:marRight w:val="0"/>
                      <w:marTop w:val="0"/>
                      <w:marBottom w:val="0"/>
                      <w:divBdr>
                        <w:top w:val="none" w:sz="0" w:space="0" w:color="auto"/>
                        <w:left w:val="none" w:sz="0" w:space="0" w:color="auto"/>
                        <w:bottom w:val="none" w:sz="0" w:space="0" w:color="auto"/>
                        <w:right w:val="none" w:sz="0" w:space="0" w:color="auto"/>
                      </w:divBdr>
                      <w:divsChild>
                        <w:div w:id="1434933343">
                          <w:marLeft w:val="0"/>
                          <w:marRight w:val="0"/>
                          <w:marTop w:val="0"/>
                          <w:marBottom w:val="0"/>
                          <w:divBdr>
                            <w:top w:val="none" w:sz="0" w:space="0" w:color="auto"/>
                            <w:left w:val="none" w:sz="0" w:space="0" w:color="auto"/>
                            <w:bottom w:val="none" w:sz="0" w:space="0" w:color="auto"/>
                            <w:right w:val="none" w:sz="0" w:space="0" w:color="auto"/>
                          </w:divBdr>
                          <w:divsChild>
                            <w:div w:id="2027098780">
                              <w:marLeft w:val="0"/>
                              <w:marRight w:val="0"/>
                              <w:marTop w:val="0"/>
                              <w:marBottom w:val="0"/>
                              <w:divBdr>
                                <w:top w:val="none" w:sz="0" w:space="0" w:color="auto"/>
                                <w:left w:val="none" w:sz="0" w:space="0" w:color="auto"/>
                                <w:bottom w:val="none" w:sz="0" w:space="0" w:color="auto"/>
                                <w:right w:val="none" w:sz="0" w:space="0" w:color="auto"/>
                              </w:divBdr>
                            </w:div>
                            <w:div w:id="2016032727">
                              <w:marLeft w:val="0"/>
                              <w:marRight w:val="0"/>
                              <w:marTop w:val="0"/>
                              <w:marBottom w:val="0"/>
                              <w:divBdr>
                                <w:top w:val="none" w:sz="0" w:space="0" w:color="auto"/>
                                <w:left w:val="none" w:sz="0" w:space="0" w:color="auto"/>
                                <w:bottom w:val="none" w:sz="0" w:space="0" w:color="auto"/>
                                <w:right w:val="none" w:sz="0" w:space="0" w:color="auto"/>
                              </w:divBdr>
                              <w:divsChild>
                                <w:div w:id="335348119">
                                  <w:marLeft w:val="0"/>
                                  <w:marRight w:val="0"/>
                                  <w:marTop w:val="0"/>
                                  <w:marBottom w:val="0"/>
                                  <w:divBdr>
                                    <w:top w:val="none" w:sz="0" w:space="0" w:color="auto"/>
                                    <w:left w:val="none" w:sz="0" w:space="0" w:color="auto"/>
                                    <w:bottom w:val="none" w:sz="0" w:space="0" w:color="auto"/>
                                    <w:right w:val="none" w:sz="0" w:space="0" w:color="auto"/>
                                  </w:divBdr>
                                  <w:divsChild>
                                    <w:div w:id="657729319">
                                      <w:marLeft w:val="0"/>
                                      <w:marRight w:val="0"/>
                                      <w:marTop w:val="0"/>
                                      <w:marBottom w:val="0"/>
                                      <w:divBdr>
                                        <w:top w:val="none" w:sz="0" w:space="0" w:color="auto"/>
                                        <w:left w:val="none" w:sz="0" w:space="0" w:color="auto"/>
                                        <w:bottom w:val="none" w:sz="0" w:space="0" w:color="auto"/>
                                        <w:right w:val="none" w:sz="0" w:space="0" w:color="auto"/>
                                      </w:divBdr>
                                      <w:divsChild>
                                        <w:div w:id="1523780359">
                                          <w:marLeft w:val="0"/>
                                          <w:marRight w:val="0"/>
                                          <w:marTop w:val="450"/>
                                          <w:marBottom w:val="450"/>
                                          <w:divBdr>
                                            <w:top w:val="none" w:sz="0" w:space="0" w:color="auto"/>
                                            <w:left w:val="none" w:sz="0" w:space="0" w:color="auto"/>
                                            <w:bottom w:val="none" w:sz="0" w:space="0" w:color="auto"/>
                                            <w:right w:val="none" w:sz="0" w:space="0" w:color="auto"/>
                                          </w:divBdr>
                                          <w:divsChild>
                                            <w:div w:id="494690136">
                                              <w:marLeft w:val="0"/>
                                              <w:marRight w:val="0"/>
                                              <w:marTop w:val="0"/>
                                              <w:marBottom w:val="0"/>
                                              <w:divBdr>
                                                <w:top w:val="none" w:sz="0" w:space="0" w:color="auto"/>
                                                <w:left w:val="none" w:sz="0" w:space="0" w:color="auto"/>
                                                <w:bottom w:val="none" w:sz="0" w:space="0" w:color="auto"/>
                                                <w:right w:val="none" w:sz="0" w:space="0" w:color="auto"/>
                                              </w:divBdr>
                                              <w:divsChild>
                                                <w:div w:id="1705908225">
                                                  <w:marLeft w:val="0"/>
                                                  <w:marRight w:val="0"/>
                                                  <w:marTop w:val="150"/>
                                                  <w:marBottom w:val="300"/>
                                                  <w:divBdr>
                                                    <w:top w:val="none" w:sz="0" w:space="0" w:color="auto"/>
                                                    <w:left w:val="none" w:sz="0" w:space="0" w:color="auto"/>
                                                    <w:bottom w:val="none" w:sz="0" w:space="0" w:color="auto"/>
                                                    <w:right w:val="none" w:sz="0" w:space="0" w:color="auto"/>
                                                  </w:divBdr>
                                                </w:div>
                                                <w:div w:id="1811436909">
                                                  <w:marLeft w:val="0"/>
                                                  <w:marRight w:val="0"/>
                                                  <w:marTop w:val="150"/>
                                                  <w:marBottom w:val="300"/>
                                                  <w:divBdr>
                                                    <w:top w:val="none" w:sz="0" w:space="0" w:color="auto"/>
                                                    <w:left w:val="none" w:sz="0" w:space="0" w:color="auto"/>
                                                    <w:bottom w:val="none" w:sz="0" w:space="0" w:color="auto"/>
                                                    <w:right w:val="none" w:sz="0" w:space="0" w:color="auto"/>
                                                  </w:divBdr>
                                                </w:div>
                                                <w:div w:id="1544488033">
                                                  <w:marLeft w:val="0"/>
                                                  <w:marRight w:val="0"/>
                                                  <w:marTop w:val="150"/>
                                                  <w:marBottom w:val="300"/>
                                                  <w:divBdr>
                                                    <w:top w:val="none" w:sz="0" w:space="0" w:color="auto"/>
                                                    <w:left w:val="none" w:sz="0" w:space="0" w:color="auto"/>
                                                    <w:bottom w:val="none" w:sz="0" w:space="0" w:color="auto"/>
                                                    <w:right w:val="none" w:sz="0" w:space="0" w:color="auto"/>
                                                  </w:divBdr>
                                                </w:div>
                                                <w:div w:id="2122602778">
                                                  <w:marLeft w:val="0"/>
                                                  <w:marRight w:val="0"/>
                                                  <w:marTop w:val="150"/>
                                                  <w:marBottom w:val="300"/>
                                                  <w:divBdr>
                                                    <w:top w:val="none" w:sz="0" w:space="0" w:color="auto"/>
                                                    <w:left w:val="none" w:sz="0" w:space="0" w:color="auto"/>
                                                    <w:bottom w:val="none" w:sz="0" w:space="0" w:color="auto"/>
                                                    <w:right w:val="none" w:sz="0" w:space="0" w:color="auto"/>
                                                  </w:divBdr>
                                                </w:div>
                                                <w:div w:id="1593974706">
                                                  <w:marLeft w:val="0"/>
                                                  <w:marRight w:val="0"/>
                                                  <w:marTop w:val="150"/>
                                                  <w:marBottom w:val="300"/>
                                                  <w:divBdr>
                                                    <w:top w:val="none" w:sz="0" w:space="0" w:color="auto"/>
                                                    <w:left w:val="none" w:sz="0" w:space="0" w:color="auto"/>
                                                    <w:bottom w:val="none" w:sz="0" w:space="0" w:color="auto"/>
                                                    <w:right w:val="none" w:sz="0" w:space="0" w:color="auto"/>
                                                  </w:divBdr>
                                                </w:div>
                                                <w:div w:id="136922729">
                                                  <w:marLeft w:val="0"/>
                                                  <w:marRight w:val="0"/>
                                                  <w:marTop w:val="150"/>
                                                  <w:marBottom w:val="300"/>
                                                  <w:divBdr>
                                                    <w:top w:val="none" w:sz="0" w:space="0" w:color="auto"/>
                                                    <w:left w:val="none" w:sz="0" w:space="0" w:color="auto"/>
                                                    <w:bottom w:val="none" w:sz="0" w:space="0" w:color="auto"/>
                                                    <w:right w:val="none" w:sz="0" w:space="0" w:color="auto"/>
                                                  </w:divBdr>
                                                </w:div>
                                                <w:div w:id="1349523449">
                                                  <w:marLeft w:val="0"/>
                                                  <w:marRight w:val="0"/>
                                                  <w:marTop w:val="150"/>
                                                  <w:marBottom w:val="300"/>
                                                  <w:divBdr>
                                                    <w:top w:val="none" w:sz="0" w:space="0" w:color="auto"/>
                                                    <w:left w:val="none" w:sz="0" w:space="0" w:color="auto"/>
                                                    <w:bottom w:val="none" w:sz="0" w:space="0" w:color="auto"/>
                                                    <w:right w:val="none" w:sz="0" w:space="0" w:color="auto"/>
                                                  </w:divBdr>
                                                </w:div>
                                                <w:div w:id="904991376">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7738824">
                      <w:marLeft w:val="0"/>
                      <w:marRight w:val="0"/>
                      <w:marTop w:val="0"/>
                      <w:marBottom w:val="0"/>
                      <w:divBdr>
                        <w:top w:val="none" w:sz="0" w:space="0" w:color="auto"/>
                        <w:left w:val="none" w:sz="0" w:space="0" w:color="auto"/>
                        <w:bottom w:val="none" w:sz="0" w:space="0" w:color="auto"/>
                        <w:right w:val="none" w:sz="0" w:space="0" w:color="auto"/>
                      </w:divBdr>
                      <w:divsChild>
                        <w:div w:id="237130623">
                          <w:marLeft w:val="0"/>
                          <w:marRight w:val="0"/>
                          <w:marTop w:val="0"/>
                          <w:marBottom w:val="0"/>
                          <w:divBdr>
                            <w:top w:val="none" w:sz="0" w:space="0" w:color="auto"/>
                            <w:left w:val="none" w:sz="0" w:space="0" w:color="auto"/>
                            <w:bottom w:val="none" w:sz="0" w:space="0" w:color="auto"/>
                            <w:right w:val="none" w:sz="0" w:space="0" w:color="auto"/>
                          </w:divBdr>
                          <w:divsChild>
                            <w:div w:id="670974">
                              <w:marLeft w:val="0"/>
                              <w:marRight w:val="0"/>
                              <w:marTop w:val="0"/>
                              <w:marBottom w:val="0"/>
                              <w:divBdr>
                                <w:top w:val="none" w:sz="0" w:space="0" w:color="auto"/>
                                <w:left w:val="none" w:sz="0" w:space="0" w:color="auto"/>
                                <w:bottom w:val="none" w:sz="0" w:space="0" w:color="auto"/>
                                <w:right w:val="none" w:sz="0" w:space="0" w:color="auto"/>
                              </w:divBdr>
                            </w:div>
                            <w:div w:id="218706523">
                              <w:marLeft w:val="0"/>
                              <w:marRight w:val="0"/>
                              <w:marTop w:val="0"/>
                              <w:marBottom w:val="0"/>
                              <w:divBdr>
                                <w:top w:val="none" w:sz="0" w:space="0" w:color="auto"/>
                                <w:left w:val="none" w:sz="0" w:space="0" w:color="auto"/>
                                <w:bottom w:val="none" w:sz="0" w:space="0" w:color="auto"/>
                                <w:right w:val="none" w:sz="0" w:space="0" w:color="auto"/>
                              </w:divBdr>
                              <w:divsChild>
                                <w:div w:id="1983532528">
                                  <w:marLeft w:val="0"/>
                                  <w:marRight w:val="0"/>
                                  <w:marTop w:val="0"/>
                                  <w:marBottom w:val="0"/>
                                  <w:divBdr>
                                    <w:top w:val="none" w:sz="0" w:space="0" w:color="auto"/>
                                    <w:left w:val="none" w:sz="0" w:space="0" w:color="auto"/>
                                    <w:bottom w:val="none" w:sz="0" w:space="0" w:color="auto"/>
                                    <w:right w:val="none" w:sz="0" w:space="0" w:color="auto"/>
                                  </w:divBdr>
                                  <w:divsChild>
                                    <w:div w:id="1674797942">
                                      <w:marLeft w:val="0"/>
                                      <w:marRight w:val="0"/>
                                      <w:marTop w:val="0"/>
                                      <w:marBottom w:val="0"/>
                                      <w:divBdr>
                                        <w:top w:val="none" w:sz="0" w:space="0" w:color="auto"/>
                                        <w:left w:val="none" w:sz="0" w:space="0" w:color="auto"/>
                                        <w:bottom w:val="none" w:sz="0" w:space="0" w:color="auto"/>
                                        <w:right w:val="none" w:sz="0" w:space="0" w:color="auto"/>
                                      </w:divBdr>
                                    </w:div>
                                    <w:div w:id="1279220308">
                                      <w:marLeft w:val="0"/>
                                      <w:marRight w:val="0"/>
                                      <w:marTop w:val="0"/>
                                      <w:marBottom w:val="0"/>
                                      <w:divBdr>
                                        <w:top w:val="none" w:sz="0" w:space="0" w:color="auto"/>
                                        <w:left w:val="none" w:sz="0" w:space="0" w:color="auto"/>
                                        <w:bottom w:val="none" w:sz="0" w:space="0" w:color="auto"/>
                                        <w:right w:val="none" w:sz="0" w:space="0" w:color="auto"/>
                                      </w:divBdr>
                                      <w:divsChild>
                                        <w:div w:id="2030137414">
                                          <w:marLeft w:val="0"/>
                                          <w:marRight w:val="0"/>
                                          <w:marTop w:val="0"/>
                                          <w:marBottom w:val="0"/>
                                          <w:divBdr>
                                            <w:top w:val="none" w:sz="0" w:space="0" w:color="auto"/>
                                            <w:left w:val="none" w:sz="0" w:space="0" w:color="auto"/>
                                            <w:bottom w:val="none" w:sz="0" w:space="0" w:color="auto"/>
                                            <w:right w:val="none" w:sz="0" w:space="0" w:color="auto"/>
                                          </w:divBdr>
                                          <w:divsChild>
                                            <w:div w:id="174851409">
                                              <w:marLeft w:val="0"/>
                                              <w:marRight w:val="0"/>
                                              <w:marTop w:val="0"/>
                                              <w:marBottom w:val="0"/>
                                              <w:divBdr>
                                                <w:top w:val="none" w:sz="0" w:space="0" w:color="auto"/>
                                                <w:left w:val="none" w:sz="0" w:space="0" w:color="auto"/>
                                                <w:bottom w:val="none" w:sz="0" w:space="0" w:color="auto"/>
                                                <w:right w:val="none" w:sz="0" w:space="0" w:color="auto"/>
                                              </w:divBdr>
                                              <w:divsChild>
                                                <w:div w:id="163782512">
                                                  <w:marLeft w:val="0"/>
                                                  <w:marRight w:val="0"/>
                                                  <w:marTop w:val="450"/>
                                                  <w:marBottom w:val="450"/>
                                                  <w:divBdr>
                                                    <w:top w:val="none" w:sz="0" w:space="0" w:color="auto"/>
                                                    <w:left w:val="none" w:sz="0" w:space="0" w:color="auto"/>
                                                    <w:bottom w:val="none" w:sz="0" w:space="0" w:color="auto"/>
                                                    <w:right w:val="none" w:sz="0" w:space="0" w:color="auto"/>
                                                  </w:divBdr>
                                                  <w:divsChild>
                                                    <w:div w:id="54132759">
                                                      <w:marLeft w:val="0"/>
                                                      <w:marRight w:val="0"/>
                                                      <w:marTop w:val="0"/>
                                                      <w:marBottom w:val="0"/>
                                                      <w:divBdr>
                                                        <w:top w:val="none" w:sz="0" w:space="0" w:color="auto"/>
                                                        <w:left w:val="none" w:sz="0" w:space="0" w:color="auto"/>
                                                        <w:bottom w:val="none" w:sz="0" w:space="0" w:color="auto"/>
                                                        <w:right w:val="none" w:sz="0" w:space="0" w:color="auto"/>
                                                      </w:divBdr>
                                                      <w:divsChild>
                                                        <w:div w:id="1363289926">
                                                          <w:marLeft w:val="0"/>
                                                          <w:marRight w:val="0"/>
                                                          <w:marTop w:val="150"/>
                                                          <w:marBottom w:val="300"/>
                                                          <w:divBdr>
                                                            <w:top w:val="none" w:sz="0" w:space="0" w:color="auto"/>
                                                            <w:left w:val="none" w:sz="0" w:space="0" w:color="auto"/>
                                                            <w:bottom w:val="none" w:sz="0" w:space="0" w:color="auto"/>
                                                            <w:right w:val="none" w:sz="0" w:space="0" w:color="auto"/>
                                                          </w:divBdr>
                                                        </w:div>
                                                        <w:div w:id="1121731930">
                                                          <w:marLeft w:val="0"/>
                                                          <w:marRight w:val="0"/>
                                                          <w:marTop w:val="150"/>
                                                          <w:marBottom w:val="300"/>
                                                          <w:divBdr>
                                                            <w:top w:val="none" w:sz="0" w:space="0" w:color="auto"/>
                                                            <w:left w:val="none" w:sz="0" w:space="0" w:color="auto"/>
                                                            <w:bottom w:val="none" w:sz="0" w:space="0" w:color="auto"/>
                                                            <w:right w:val="none" w:sz="0" w:space="0" w:color="auto"/>
                                                          </w:divBdr>
                                                        </w:div>
                                                        <w:div w:id="770201744">
                                                          <w:marLeft w:val="0"/>
                                                          <w:marRight w:val="0"/>
                                                          <w:marTop w:val="150"/>
                                                          <w:marBottom w:val="300"/>
                                                          <w:divBdr>
                                                            <w:top w:val="none" w:sz="0" w:space="0" w:color="auto"/>
                                                            <w:left w:val="none" w:sz="0" w:space="0" w:color="auto"/>
                                                            <w:bottom w:val="none" w:sz="0" w:space="0" w:color="auto"/>
                                                            <w:right w:val="none" w:sz="0" w:space="0" w:color="auto"/>
                                                          </w:divBdr>
                                                        </w:div>
                                                        <w:div w:id="1581015302">
                                                          <w:marLeft w:val="0"/>
                                                          <w:marRight w:val="0"/>
                                                          <w:marTop w:val="150"/>
                                                          <w:marBottom w:val="300"/>
                                                          <w:divBdr>
                                                            <w:top w:val="none" w:sz="0" w:space="0" w:color="auto"/>
                                                            <w:left w:val="none" w:sz="0" w:space="0" w:color="auto"/>
                                                            <w:bottom w:val="none" w:sz="0" w:space="0" w:color="auto"/>
                                                            <w:right w:val="none" w:sz="0" w:space="0" w:color="auto"/>
                                                          </w:divBdr>
                                                        </w:div>
                                                        <w:div w:id="918372143">
                                                          <w:marLeft w:val="0"/>
                                                          <w:marRight w:val="0"/>
                                                          <w:marTop w:val="150"/>
                                                          <w:marBottom w:val="300"/>
                                                          <w:divBdr>
                                                            <w:top w:val="none" w:sz="0" w:space="0" w:color="auto"/>
                                                            <w:left w:val="none" w:sz="0" w:space="0" w:color="auto"/>
                                                            <w:bottom w:val="none" w:sz="0" w:space="0" w:color="auto"/>
                                                            <w:right w:val="none" w:sz="0" w:space="0" w:color="auto"/>
                                                          </w:divBdr>
                                                        </w:div>
                                                        <w:div w:id="1578973283">
                                                          <w:marLeft w:val="0"/>
                                                          <w:marRight w:val="0"/>
                                                          <w:marTop w:val="150"/>
                                                          <w:marBottom w:val="300"/>
                                                          <w:divBdr>
                                                            <w:top w:val="none" w:sz="0" w:space="0" w:color="auto"/>
                                                            <w:left w:val="none" w:sz="0" w:space="0" w:color="auto"/>
                                                            <w:bottom w:val="none" w:sz="0" w:space="0" w:color="auto"/>
                                                            <w:right w:val="none" w:sz="0" w:space="0" w:color="auto"/>
                                                          </w:divBdr>
                                                        </w:div>
                                                        <w:div w:id="1301034907">
                                                          <w:marLeft w:val="0"/>
                                                          <w:marRight w:val="0"/>
                                                          <w:marTop w:val="150"/>
                                                          <w:marBottom w:val="300"/>
                                                          <w:divBdr>
                                                            <w:top w:val="none" w:sz="0" w:space="0" w:color="auto"/>
                                                            <w:left w:val="none" w:sz="0" w:space="0" w:color="auto"/>
                                                            <w:bottom w:val="none" w:sz="0" w:space="0" w:color="auto"/>
                                                            <w:right w:val="none" w:sz="0" w:space="0" w:color="auto"/>
                                                          </w:divBdr>
                                                        </w:div>
                                                        <w:div w:id="1269240278">
                                                          <w:marLeft w:val="0"/>
                                                          <w:marRight w:val="0"/>
                                                          <w:marTop w:val="150"/>
                                                          <w:marBottom w:val="300"/>
                                                          <w:divBdr>
                                                            <w:top w:val="none" w:sz="0" w:space="0" w:color="auto"/>
                                                            <w:left w:val="none" w:sz="0" w:space="0" w:color="auto"/>
                                                            <w:bottom w:val="none" w:sz="0" w:space="0" w:color="auto"/>
                                                            <w:right w:val="none" w:sz="0" w:space="0" w:color="auto"/>
                                                          </w:divBdr>
                                                        </w:div>
                                                        <w:div w:id="1009256535">
                                                          <w:marLeft w:val="0"/>
                                                          <w:marRight w:val="0"/>
                                                          <w:marTop w:val="150"/>
                                                          <w:marBottom w:val="300"/>
                                                          <w:divBdr>
                                                            <w:top w:val="none" w:sz="0" w:space="0" w:color="auto"/>
                                                            <w:left w:val="none" w:sz="0" w:space="0" w:color="auto"/>
                                                            <w:bottom w:val="none" w:sz="0" w:space="0" w:color="auto"/>
                                                            <w:right w:val="none" w:sz="0" w:space="0" w:color="auto"/>
                                                          </w:divBdr>
                                                        </w:div>
                                                        <w:div w:id="164438165">
                                                          <w:marLeft w:val="0"/>
                                                          <w:marRight w:val="0"/>
                                                          <w:marTop w:val="150"/>
                                                          <w:marBottom w:val="300"/>
                                                          <w:divBdr>
                                                            <w:top w:val="none" w:sz="0" w:space="0" w:color="auto"/>
                                                            <w:left w:val="none" w:sz="0" w:space="0" w:color="auto"/>
                                                            <w:bottom w:val="none" w:sz="0" w:space="0" w:color="auto"/>
                                                            <w:right w:val="none" w:sz="0" w:space="0" w:color="auto"/>
                                                          </w:divBdr>
                                                        </w:div>
                                                        <w:div w:id="2049993072">
                                                          <w:marLeft w:val="0"/>
                                                          <w:marRight w:val="0"/>
                                                          <w:marTop w:val="150"/>
                                                          <w:marBottom w:val="300"/>
                                                          <w:divBdr>
                                                            <w:top w:val="none" w:sz="0" w:space="0" w:color="auto"/>
                                                            <w:left w:val="none" w:sz="0" w:space="0" w:color="auto"/>
                                                            <w:bottom w:val="none" w:sz="0" w:space="0" w:color="auto"/>
                                                            <w:right w:val="none" w:sz="0" w:space="0" w:color="auto"/>
                                                          </w:divBdr>
                                                        </w:div>
                                                        <w:div w:id="139930786">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4588155">
                              <w:marLeft w:val="0"/>
                              <w:marRight w:val="0"/>
                              <w:marTop w:val="0"/>
                              <w:marBottom w:val="0"/>
                              <w:divBdr>
                                <w:top w:val="none" w:sz="0" w:space="0" w:color="auto"/>
                                <w:left w:val="none" w:sz="0" w:space="0" w:color="auto"/>
                                <w:bottom w:val="none" w:sz="0" w:space="0" w:color="auto"/>
                                <w:right w:val="none" w:sz="0" w:space="0" w:color="auto"/>
                              </w:divBdr>
                              <w:divsChild>
                                <w:div w:id="719211729">
                                  <w:marLeft w:val="0"/>
                                  <w:marRight w:val="0"/>
                                  <w:marTop w:val="0"/>
                                  <w:marBottom w:val="0"/>
                                  <w:divBdr>
                                    <w:top w:val="none" w:sz="0" w:space="0" w:color="auto"/>
                                    <w:left w:val="none" w:sz="0" w:space="0" w:color="auto"/>
                                    <w:bottom w:val="none" w:sz="0" w:space="0" w:color="auto"/>
                                    <w:right w:val="none" w:sz="0" w:space="0" w:color="auto"/>
                                  </w:divBdr>
                                  <w:divsChild>
                                    <w:div w:id="1861501732">
                                      <w:marLeft w:val="0"/>
                                      <w:marRight w:val="0"/>
                                      <w:marTop w:val="0"/>
                                      <w:marBottom w:val="0"/>
                                      <w:divBdr>
                                        <w:top w:val="none" w:sz="0" w:space="0" w:color="auto"/>
                                        <w:left w:val="none" w:sz="0" w:space="0" w:color="auto"/>
                                        <w:bottom w:val="none" w:sz="0" w:space="0" w:color="auto"/>
                                        <w:right w:val="none" w:sz="0" w:space="0" w:color="auto"/>
                                      </w:divBdr>
                                    </w:div>
                                    <w:div w:id="987706394">
                                      <w:marLeft w:val="0"/>
                                      <w:marRight w:val="0"/>
                                      <w:marTop w:val="0"/>
                                      <w:marBottom w:val="0"/>
                                      <w:divBdr>
                                        <w:top w:val="none" w:sz="0" w:space="0" w:color="auto"/>
                                        <w:left w:val="none" w:sz="0" w:space="0" w:color="auto"/>
                                        <w:bottom w:val="none" w:sz="0" w:space="0" w:color="auto"/>
                                        <w:right w:val="none" w:sz="0" w:space="0" w:color="auto"/>
                                      </w:divBdr>
                                      <w:divsChild>
                                        <w:div w:id="880018317">
                                          <w:marLeft w:val="0"/>
                                          <w:marRight w:val="0"/>
                                          <w:marTop w:val="0"/>
                                          <w:marBottom w:val="0"/>
                                          <w:divBdr>
                                            <w:top w:val="none" w:sz="0" w:space="0" w:color="auto"/>
                                            <w:left w:val="none" w:sz="0" w:space="0" w:color="auto"/>
                                            <w:bottom w:val="none" w:sz="0" w:space="0" w:color="auto"/>
                                            <w:right w:val="none" w:sz="0" w:space="0" w:color="auto"/>
                                          </w:divBdr>
                                          <w:divsChild>
                                            <w:div w:id="1245644218">
                                              <w:marLeft w:val="0"/>
                                              <w:marRight w:val="0"/>
                                              <w:marTop w:val="0"/>
                                              <w:marBottom w:val="0"/>
                                              <w:divBdr>
                                                <w:top w:val="none" w:sz="0" w:space="0" w:color="auto"/>
                                                <w:left w:val="none" w:sz="0" w:space="0" w:color="auto"/>
                                                <w:bottom w:val="none" w:sz="0" w:space="0" w:color="auto"/>
                                                <w:right w:val="none" w:sz="0" w:space="0" w:color="auto"/>
                                              </w:divBdr>
                                            </w:div>
                                            <w:div w:id="1280256424">
                                              <w:marLeft w:val="0"/>
                                              <w:marRight w:val="0"/>
                                              <w:marTop w:val="0"/>
                                              <w:marBottom w:val="0"/>
                                              <w:divBdr>
                                                <w:top w:val="none" w:sz="0" w:space="0" w:color="auto"/>
                                                <w:left w:val="none" w:sz="0" w:space="0" w:color="auto"/>
                                                <w:bottom w:val="none" w:sz="0" w:space="0" w:color="auto"/>
                                                <w:right w:val="none" w:sz="0" w:space="0" w:color="auto"/>
                                              </w:divBdr>
                                              <w:divsChild>
                                                <w:div w:id="1853907707">
                                                  <w:marLeft w:val="0"/>
                                                  <w:marRight w:val="0"/>
                                                  <w:marTop w:val="0"/>
                                                  <w:marBottom w:val="0"/>
                                                  <w:divBdr>
                                                    <w:top w:val="none" w:sz="0" w:space="0" w:color="auto"/>
                                                    <w:left w:val="none" w:sz="0" w:space="0" w:color="auto"/>
                                                    <w:bottom w:val="none" w:sz="0" w:space="0" w:color="auto"/>
                                                    <w:right w:val="none" w:sz="0" w:space="0" w:color="auto"/>
                                                  </w:divBdr>
                                                  <w:divsChild>
                                                    <w:div w:id="180634208">
                                                      <w:marLeft w:val="0"/>
                                                      <w:marRight w:val="0"/>
                                                      <w:marTop w:val="0"/>
                                                      <w:marBottom w:val="0"/>
                                                      <w:divBdr>
                                                        <w:top w:val="none" w:sz="0" w:space="0" w:color="auto"/>
                                                        <w:left w:val="none" w:sz="0" w:space="0" w:color="auto"/>
                                                        <w:bottom w:val="none" w:sz="0" w:space="0" w:color="auto"/>
                                                        <w:right w:val="none" w:sz="0" w:space="0" w:color="auto"/>
                                                      </w:divBdr>
                                                      <w:divsChild>
                                                        <w:div w:id="1188329951">
                                                          <w:marLeft w:val="0"/>
                                                          <w:marRight w:val="0"/>
                                                          <w:marTop w:val="450"/>
                                                          <w:marBottom w:val="450"/>
                                                          <w:divBdr>
                                                            <w:top w:val="none" w:sz="0" w:space="0" w:color="auto"/>
                                                            <w:left w:val="none" w:sz="0" w:space="0" w:color="auto"/>
                                                            <w:bottom w:val="none" w:sz="0" w:space="0" w:color="auto"/>
                                                            <w:right w:val="none" w:sz="0" w:space="0" w:color="auto"/>
                                                          </w:divBdr>
                                                        </w:div>
                                                        <w:div w:id="38359821">
                                                          <w:marLeft w:val="0"/>
                                                          <w:marRight w:val="0"/>
                                                          <w:marTop w:val="450"/>
                                                          <w:marBottom w:val="450"/>
                                                          <w:divBdr>
                                                            <w:top w:val="none" w:sz="0" w:space="0" w:color="auto"/>
                                                            <w:left w:val="none" w:sz="0" w:space="0" w:color="auto"/>
                                                            <w:bottom w:val="none" w:sz="0" w:space="0" w:color="auto"/>
                                                            <w:right w:val="none" w:sz="0" w:space="0" w:color="auto"/>
                                                          </w:divBdr>
                                                        </w:div>
                                                        <w:div w:id="976300454">
                                                          <w:marLeft w:val="300"/>
                                                          <w:marRight w:val="0"/>
                                                          <w:marTop w:val="450"/>
                                                          <w:marBottom w:val="450"/>
                                                          <w:divBdr>
                                                            <w:top w:val="none" w:sz="0" w:space="0" w:color="auto"/>
                                                            <w:left w:val="none" w:sz="0" w:space="0" w:color="auto"/>
                                                            <w:bottom w:val="none" w:sz="0" w:space="0" w:color="auto"/>
                                                            <w:right w:val="none" w:sz="0" w:space="0" w:color="auto"/>
                                                          </w:divBdr>
                                                        </w:div>
                                                        <w:div w:id="1434209923">
                                                          <w:marLeft w:val="30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1637106500">
                                      <w:marLeft w:val="0"/>
                                      <w:marRight w:val="0"/>
                                      <w:marTop w:val="0"/>
                                      <w:marBottom w:val="0"/>
                                      <w:divBdr>
                                        <w:top w:val="none" w:sz="0" w:space="0" w:color="auto"/>
                                        <w:left w:val="none" w:sz="0" w:space="0" w:color="auto"/>
                                        <w:bottom w:val="none" w:sz="0" w:space="0" w:color="auto"/>
                                        <w:right w:val="none" w:sz="0" w:space="0" w:color="auto"/>
                                      </w:divBdr>
                                      <w:divsChild>
                                        <w:div w:id="2096898346">
                                          <w:marLeft w:val="0"/>
                                          <w:marRight w:val="0"/>
                                          <w:marTop w:val="0"/>
                                          <w:marBottom w:val="0"/>
                                          <w:divBdr>
                                            <w:top w:val="none" w:sz="0" w:space="0" w:color="auto"/>
                                            <w:left w:val="none" w:sz="0" w:space="0" w:color="auto"/>
                                            <w:bottom w:val="none" w:sz="0" w:space="0" w:color="auto"/>
                                            <w:right w:val="none" w:sz="0" w:space="0" w:color="auto"/>
                                          </w:divBdr>
                                          <w:divsChild>
                                            <w:div w:id="1456951487">
                                              <w:marLeft w:val="0"/>
                                              <w:marRight w:val="0"/>
                                              <w:marTop w:val="0"/>
                                              <w:marBottom w:val="0"/>
                                              <w:divBdr>
                                                <w:top w:val="none" w:sz="0" w:space="0" w:color="auto"/>
                                                <w:left w:val="none" w:sz="0" w:space="0" w:color="auto"/>
                                                <w:bottom w:val="none" w:sz="0" w:space="0" w:color="auto"/>
                                                <w:right w:val="none" w:sz="0" w:space="0" w:color="auto"/>
                                              </w:divBdr>
                                            </w:div>
                                            <w:div w:id="330105639">
                                              <w:marLeft w:val="0"/>
                                              <w:marRight w:val="0"/>
                                              <w:marTop w:val="0"/>
                                              <w:marBottom w:val="0"/>
                                              <w:divBdr>
                                                <w:top w:val="none" w:sz="0" w:space="0" w:color="auto"/>
                                                <w:left w:val="none" w:sz="0" w:space="0" w:color="auto"/>
                                                <w:bottom w:val="none" w:sz="0" w:space="0" w:color="auto"/>
                                                <w:right w:val="none" w:sz="0" w:space="0" w:color="auto"/>
                                              </w:divBdr>
                                              <w:divsChild>
                                                <w:div w:id="13851895">
                                                  <w:marLeft w:val="0"/>
                                                  <w:marRight w:val="0"/>
                                                  <w:marTop w:val="0"/>
                                                  <w:marBottom w:val="0"/>
                                                  <w:divBdr>
                                                    <w:top w:val="none" w:sz="0" w:space="0" w:color="auto"/>
                                                    <w:left w:val="none" w:sz="0" w:space="0" w:color="auto"/>
                                                    <w:bottom w:val="none" w:sz="0" w:space="0" w:color="auto"/>
                                                    <w:right w:val="none" w:sz="0" w:space="0" w:color="auto"/>
                                                  </w:divBdr>
                                                  <w:divsChild>
                                                    <w:div w:id="499931075">
                                                      <w:marLeft w:val="0"/>
                                                      <w:marRight w:val="0"/>
                                                      <w:marTop w:val="0"/>
                                                      <w:marBottom w:val="0"/>
                                                      <w:divBdr>
                                                        <w:top w:val="none" w:sz="0" w:space="0" w:color="auto"/>
                                                        <w:left w:val="none" w:sz="0" w:space="0" w:color="auto"/>
                                                        <w:bottom w:val="none" w:sz="0" w:space="0" w:color="auto"/>
                                                        <w:right w:val="none" w:sz="0" w:space="0" w:color="auto"/>
                                                      </w:divBdr>
                                                      <w:divsChild>
                                                        <w:div w:id="1623000962">
                                                          <w:marLeft w:val="0"/>
                                                          <w:marRight w:val="0"/>
                                                          <w:marTop w:val="450"/>
                                                          <w:marBottom w:val="450"/>
                                                          <w:divBdr>
                                                            <w:top w:val="none" w:sz="0" w:space="0" w:color="auto"/>
                                                            <w:left w:val="none" w:sz="0" w:space="0" w:color="auto"/>
                                                            <w:bottom w:val="none" w:sz="0" w:space="0" w:color="auto"/>
                                                            <w:right w:val="none" w:sz="0" w:space="0" w:color="auto"/>
                                                          </w:divBdr>
                                                        </w:div>
                                                        <w:div w:id="433012412">
                                                          <w:marLeft w:val="300"/>
                                                          <w:marRight w:val="0"/>
                                                          <w:marTop w:val="450"/>
                                                          <w:marBottom w:val="450"/>
                                                          <w:divBdr>
                                                            <w:top w:val="none" w:sz="0" w:space="0" w:color="auto"/>
                                                            <w:left w:val="none" w:sz="0" w:space="0" w:color="auto"/>
                                                            <w:bottom w:val="none" w:sz="0" w:space="0" w:color="auto"/>
                                                            <w:right w:val="none" w:sz="0" w:space="0" w:color="auto"/>
                                                          </w:divBdr>
                                                        </w:div>
                                                        <w:div w:id="1001154115">
                                                          <w:marLeft w:val="300"/>
                                                          <w:marRight w:val="0"/>
                                                          <w:marTop w:val="450"/>
                                                          <w:marBottom w:val="450"/>
                                                          <w:divBdr>
                                                            <w:top w:val="none" w:sz="0" w:space="0" w:color="auto"/>
                                                            <w:left w:val="none" w:sz="0" w:space="0" w:color="auto"/>
                                                            <w:bottom w:val="none" w:sz="0" w:space="0" w:color="auto"/>
                                                            <w:right w:val="none" w:sz="0" w:space="0" w:color="auto"/>
                                                          </w:divBdr>
                                                        </w:div>
                                                        <w:div w:id="1353916897">
                                                          <w:marLeft w:val="0"/>
                                                          <w:marRight w:val="0"/>
                                                          <w:marTop w:val="450"/>
                                                          <w:marBottom w:val="450"/>
                                                          <w:divBdr>
                                                            <w:top w:val="none" w:sz="0" w:space="0" w:color="auto"/>
                                                            <w:left w:val="none" w:sz="0" w:space="0" w:color="auto"/>
                                                            <w:bottom w:val="none" w:sz="0" w:space="0" w:color="auto"/>
                                                            <w:right w:val="none" w:sz="0" w:space="0" w:color="auto"/>
                                                          </w:divBdr>
                                                        </w:div>
                                                        <w:div w:id="1087190688">
                                                          <w:marLeft w:val="0"/>
                                                          <w:marRight w:val="0"/>
                                                          <w:marTop w:val="450"/>
                                                          <w:marBottom w:val="450"/>
                                                          <w:divBdr>
                                                            <w:top w:val="none" w:sz="0" w:space="0" w:color="auto"/>
                                                            <w:left w:val="none" w:sz="0" w:space="0" w:color="auto"/>
                                                            <w:bottom w:val="none" w:sz="0" w:space="0" w:color="auto"/>
                                                            <w:right w:val="none" w:sz="0" w:space="0" w:color="auto"/>
                                                          </w:divBdr>
                                                        </w:div>
                                                        <w:div w:id="435443622">
                                                          <w:marLeft w:val="0"/>
                                                          <w:marRight w:val="0"/>
                                                          <w:marTop w:val="0"/>
                                                          <w:marBottom w:val="300"/>
                                                          <w:divBdr>
                                                            <w:top w:val="none" w:sz="0" w:space="0" w:color="auto"/>
                                                            <w:left w:val="none" w:sz="0" w:space="0" w:color="auto"/>
                                                            <w:bottom w:val="none" w:sz="0" w:space="0" w:color="auto"/>
                                                            <w:right w:val="none" w:sz="0" w:space="0" w:color="auto"/>
                                                          </w:divBdr>
                                                        </w:div>
                                                        <w:div w:id="792333552">
                                                          <w:marLeft w:val="0"/>
                                                          <w:marRight w:val="0"/>
                                                          <w:marTop w:val="450"/>
                                                          <w:marBottom w:val="450"/>
                                                          <w:divBdr>
                                                            <w:top w:val="none" w:sz="0" w:space="0" w:color="auto"/>
                                                            <w:left w:val="none" w:sz="0" w:space="0" w:color="auto"/>
                                                            <w:bottom w:val="none" w:sz="0" w:space="0" w:color="auto"/>
                                                            <w:right w:val="none" w:sz="0" w:space="0" w:color="auto"/>
                                                          </w:divBdr>
                                                        </w:div>
                                                        <w:div w:id="1617368836">
                                                          <w:marLeft w:val="0"/>
                                                          <w:marRight w:val="0"/>
                                                          <w:marTop w:val="450"/>
                                                          <w:marBottom w:val="450"/>
                                                          <w:divBdr>
                                                            <w:top w:val="none" w:sz="0" w:space="0" w:color="auto"/>
                                                            <w:left w:val="none" w:sz="0" w:space="0" w:color="auto"/>
                                                            <w:bottom w:val="none" w:sz="0" w:space="0" w:color="auto"/>
                                                            <w:right w:val="none" w:sz="0" w:space="0" w:color="auto"/>
                                                          </w:divBdr>
                                                        </w:div>
                                                        <w:div w:id="1527601171">
                                                          <w:marLeft w:val="0"/>
                                                          <w:marRight w:val="0"/>
                                                          <w:marTop w:val="0"/>
                                                          <w:marBottom w:val="300"/>
                                                          <w:divBdr>
                                                            <w:top w:val="none" w:sz="0" w:space="0" w:color="auto"/>
                                                            <w:left w:val="none" w:sz="0" w:space="0" w:color="auto"/>
                                                            <w:bottom w:val="none" w:sz="0" w:space="0" w:color="auto"/>
                                                            <w:right w:val="none" w:sz="0" w:space="0" w:color="auto"/>
                                                          </w:divBdr>
                                                        </w:div>
                                                        <w:div w:id="2132432136">
                                                          <w:marLeft w:val="0"/>
                                                          <w:marRight w:val="0"/>
                                                          <w:marTop w:val="0"/>
                                                          <w:marBottom w:val="300"/>
                                                          <w:divBdr>
                                                            <w:top w:val="none" w:sz="0" w:space="0" w:color="auto"/>
                                                            <w:left w:val="none" w:sz="0" w:space="0" w:color="auto"/>
                                                            <w:bottom w:val="none" w:sz="0" w:space="0" w:color="auto"/>
                                                            <w:right w:val="none" w:sz="0" w:space="0" w:color="auto"/>
                                                          </w:divBdr>
                                                        </w:div>
                                                        <w:div w:id="1145047584">
                                                          <w:marLeft w:val="0"/>
                                                          <w:marRight w:val="0"/>
                                                          <w:marTop w:val="0"/>
                                                          <w:marBottom w:val="300"/>
                                                          <w:divBdr>
                                                            <w:top w:val="none" w:sz="0" w:space="0" w:color="auto"/>
                                                            <w:left w:val="none" w:sz="0" w:space="0" w:color="auto"/>
                                                            <w:bottom w:val="none" w:sz="0" w:space="0" w:color="auto"/>
                                                            <w:right w:val="none" w:sz="0" w:space="0" w:color="auto"/>
                                                          </w:divBdr>
                                                        </w:div>
                                                        <w:div w:id="1714230510">
                                                          <w:marLeft w:val="0"/>
                                                          <w:marRight w:val="0"/>
                                                          <w:marTop w:val="450"/>
                                                          <w:marBottom w:val="450"/>
                                                          <w:divBdr>
                                                            <w:top w:val="none" w:sz="0" w:space="0" w:color="auto"/>
                                                            <w:left w:val="none" w:sz="0" w:space="0" w:color="auto"/>
                                                            <w:bottom w:val="none" w:sz="0" w:space="0" w:color="auto"/>
                                                            <w:right w:val="none" w:sz="0" w:space="0" w:color="auto"/>
                                                          </w:divBdr>
                                                        </w:div>
                                                        <w:div w:id="34086875">
                                                          <w:marLeft w:val="0"/>
                                                          <w:marRight w:val="0"/>
                                                          <w:marTop w:val="450"/>
                                                          <w:marBottom w:val="450"/>
                                                          <w:divBdr>
                                                            <w:top w:val="none" w:sz="0" w:space="0" w:color="auto"/>
                                                            <w:left w:val="none" w:sz="0" w:space="0" w:color="auto"/>
                                                            <w:bottom w:val="none" w:sz="0" w:space="0" w:color="auto"/>
                                                            <w:right w:val="none" w:sz="0" w:space="0" w:color="auto"/>
                                                          </w:divBdr>
                                                        </w:div>
                                                        <w:div w:id="682052783">
                                                          <w:marLeft w:val="0"/>
                                                          <w:marRight w:val="0"/>
                                                          <w:marTop w:val="450"/>
                                                          <w:marBottom w:val="450"/>
                                                          <w:divBdr>
                                                            <w:top w:val="none" w:sz="0" w:space="0" w:color="auto"/>
                                                            <w:left w:val="none" w:sz="0" w:space="0" w:color="auto"/>
                                                            <w:bottom w:val="none" w:sz="0" w:space="0" w:color="auto"/>
                                                            <w:right w:val="none" w:sz="0" w:space="0" w:color="auto"/>
                                                          </w:divBdr>
                                                        </w:div>
                                                        <w:div w:id="1661538505">
                                                          <w:marLeft w:val="0"/>
                                                          <w:marRight w:val="0"/>
                                                          <w:marTop w:val="450"/>
                                                          <w:marBottom w:val="450"/>
                                                          <w:divBdr>
                                                            <w:top w:val="none" w:sz="0" w:space="0" w:color="auto"/>
                                                            <w:left w:val="none" w:sz="0" w:space="0" w:color="auto"/>
                                                            <w:bottom w:val="none" w:sz="0" w:space="0" w:color="auto"/>
                                                            <w:right w:val="none" w:sz="0" w:space="0" w:color="auto"/>
                                                          </w:divBdr>
                                                        </w:div>
                                                        <w:div w:id="132717758">
                                                          <w:marLeft w:val="0"/>
                                                          <w:marRight w:val="0"/>
                                                          <w:marTop w:val="450"/>
                                                          <w:marBottom w:val="450"/>
                                                          <w:divBdr>
                                                            <w:top w:val="none" w:sz="0" w:space="0" w:color="auto"/>
                                                            <w:left w:val="none" w:sz="0" w:space="0" w:color="auto"/>
                                                            <w:bottom w:val="none" w:sz="0" w:space="0" w:color="auto"/>
                                                            <w:right w:val="none" w:sz="0" w:space="0" w:color="auto"/>
                                                          </w:divBdr>
                                                        </w:div>
                                                        <w:div w:id="622082715">
                                                          <w:marLeft w:val="0"/>
                                                          <w:marRight w:val="0"/>
                                                          <w:marTop w:val="450"/>
                                                          <w:marBottom w:val="450"/>
                                                          <w:divBdr>
                                                            <w:top w:val="none" w:sz="0" w:space="0" w:color="auto"/>
                                                            <w:left w:val="none" w:sz="0" w:space="0" w:color="auto"/>
                                                            <w:bottom w:val="none" w:sz="0" w:space="0" w:color="auto"/>
                                                            <w:right w:val="none" w:sz="0" w:space="0" w:color="auto"/>
                                                          </w:divBdr>
                                                        </w:div>
                                                        <w:div w:id="1952125493">
                                                          <w:marLeft w:val="0"/>
                                                          <w:marRight w:val="0"/>
                                                          <w:marTop w:val="450"/>
                                                          <w:marBottom w:val="450"/>
                                                          <w:divBdr>
                                                            <w:top w:val="none" w:sz="0" w:space="0" w:color="auto"/>
                                                            <w:left w:val="none" w:sz="0" w:space="0" w:color="auto"/>
                                                            <w:bottom w:val="none" w:sz="0" w:space="0" w:color="auto"/>
                                                            <w:right w:val="none" w:sz="0" w:space="0" w:color="auto"/>
                                                          </w:divBdr>
                                                        </w:div>
                                                        <w:div w:id="2079206867">
                                                          <w:marLeft w:val="0"/>
                                                          <w:marRight w:val="0"/>
                                                          <w:marTop w:val="450"/>
                                                          <w:marBottom w:val="450"/>
                                                          <w:divBdr>
                                                            <w:top w:val="none" w:sz="0" w:space="0" w:color="auto"/>
                                                            <w:left w:val="none" w:sz="0" w:space="0" w:color="auto"/>
                                                            <w:bottom w:val="none" w:sz="0" w:space="0" w:color="auto"/>
                                                            <w:right w:val="none" w:sz="0" w:space="0" w:color="auto"/>
                                                          </w:divBdr>
                                                        </w:div>
                                                        <w:div w:id="284623482">
                                                          <w:marLeft w:val="300"/>
                                                          <w:marRight w:val="0"/>
                                                          <w:marTop w:val="450"/>
                                                          <w:marBottom w:val="450"/>
                                                          <w:divBdr>
                                                            <w:top w:val="none" w:sz="0" w:space="0" w:color="auto"/>
                                                            <w:left w:val="none" w:sz="0" w:space="0" w:color="auto"/>
                                                            <w:bottom w:val="none" w:sz="0" w:space="0" w:color="auto"/>
                                                            <w:right w:val="none" w:sz="0" w:space="0" w:color="auto"/>
                                                          </w:divBdr>
                                                        </w:div>
                                                        <w:div w:id="38865702">
                                                          <w:marLeft w:val="0"/>
                                                          <w:marRight w:val="0"/>
                                                          <w:marTop w:val="450"/>
                                                          <w:marBottom w:val="450"/>
                                                          <w:divBdr>
                                                            <w:top w:val="none" w:sz="0" w:space="0" w:color="auto"/>
                                                            <w:left w:val="none" w:sz="0" w:space="0" w:color="auto"/>
                                                            <w:bottom w:val="none" w:sz="0" w:space="0" w:color="auto"/>
                                                            <w:right w:val="none" w:sz="0" w:space="0" w:color="auto"/>
                                                          </w:divBdr>
                                                        </w:div>
                                                        <w:div w:id="800534788">
                                                          <w:marLeft w:val="300"/>
                                                          <w:marRight w:val="0"/>
                                                          <w:marTop w:val="0"/>
                                                          <w:marBottom w:val="300"/>
                                                          <w:divBdr>
                                                            <w:top w:val="none" w:sz="0" w:space="0" w:color="auto"/>
                                                            <w:left w:val="none" w:sz="0" w:space="0" w:color="auto"/>
                                                            <w:bottom w:val="none" w:sz="0" w:space="0" w:color="auto"/>
                                                            <w:right w:val="none" w:sz="0" w:space="0" w:color="auto"/>
                                                          </w:divBdr>
                                                        </w:div>
                                                        <w:div w:id="100421202">
                                                          <w:marLeft w:val="300"/>
                                                          <w:marRight w:val="0"/>
                                                          <w:marTop w:val="450"/>
                                                          <w:marBottom w:val="450"/>
                                                          <w:divBdr>
                                                            <w:top w:val="none" w:sz="0" w:space="0" w:color="auto"/>
                                                            <w:left w:val="none" w:sz="0" w:space="0" w:color="auto"/>
                                                            <w:bottom w:val="none" w:sz="0" w:space="0" w:color="auto"/>
                                                            <w:right w:val="none" w:sz="0" w:space="0" w:color="auto"/>
                                                          </w:divBdr>
                                                        </w:div>
                                                        <w:div w:id="835267381">
                                                          <w:marLeft w:val="300"/>
                                                          <w:marRight w:val="0"/>
                                                          <w:marTop w:val="0"/>
                                                          <w:marBottom w:val="300"/>
                                                          <w:divBdr>
                                                            <w:top w:val="none" w:sz="0" w:space="0" w:color="auto"/>
                                                            <w:left w:val="none" w:sz="0" w:space="0" w:color="auto"/>
                                                            <w:bottom w:val="none" w:sz="0" w:space="0" w:color="auto"/>
                                                            <w:right w:val="none" w:sz="0" w:space="0" w:color="auto"/>
                                                          </w:divBdr>
                                                        </w:div>
                                                        <w:div w:id="626274048">
                                                          <w:marLeft w:val="30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16293383">
                                      <w:marLeft w:val="0"/>
                                      <w:marRight w:val="0"/>
                                      <w:marTop w:val="0"/>
                                      <w:marBottom w:val="0"/>
                                      <w:divBdr>
                                        <w:top w:val="none" w:sz="0" w:space="0" w:color="auto"/>
                                        <w:left w:val="none" w:sz="0" w:space="0" w:color="auto"/>
                                        <w:bottom w:val="none" w:sz="0" w:space="0" w:color="auto"/>
                                        <w:right w:val="none" w:sz="0" w:space="0" w:color="auto"/>
                                      </w:divBdr>
                                      <w:divsChild>
                                        <w:div w:id="400949345">
                                          <w:marLeft w:val="0"/>
                                          <w:marRight w:val="0"/>
                                          <w:marTop w:val="0"/>
                                          <w:marBottom w:val="0"/>
                                          <w:divBdr>
                                            <w:top w:val="none" w:sz="0" w:space="0" w:color="auto"/>
                                            <w:left w:val="none" w:sz="0" w:space="0" w:color="auto"/>
                                            <w:bottom w:val="none" w:sz="0" w:space="0" w:color="auto"/>
                                            <w:right w:val="none" w:sz="0" w:space="0" w:color="auto"/>
                                          </w:divBdr>
                                          <w:divsChild>
                                            <w:div w:id="559949750">
                                              <w:marLeft w:val="0"/>
                                              <w:marRight w:val="0"/>
                                              <w:marTop w:val="0"/>
                                              <w:marBottom w:val="0"/>
                                              <w:divBdr>
                                                <w:top w:val="none" w:sz="0" w:space="0" w:color="auto"/>
                                                <w:left w:val="none" w:sz="0" w:space="0" w:color="auto"/>
                                                <w:bottom w:val="none" w:sz="0" w:space="0" w:color="auto"/>
                                                <w:right w:val="none" w:sz="0" w:space="0" w:color="auto"/>
                                              </w:divBdr>
                                            </w:div>
                                            <w:div w:id="784346059">
                                              <w:marLeft w:val="0"/>
                                              <w:marRight w:val="0"/>
                                              <w:marTop w:val="0"/>
                                              <w:marBottom w:val="0"/>
                                              <w:divBdr>
                                                <w:top w:val="none" w:sz="0" w:space="0" w:color="auto"/>
                                                <w:left w:val="none" w:sz="0" w:space="0" w:color="auto"/>
                                                <w:bottom w:val="none" w:sz="0" w:space="0" w:color="auto"/>
                                                <w:right w:val="none" w:sz="0" w:space="0" w:color="auto"/>
                                              </w:divBdr>
                                              <w:divsChild>
                                                <w:div w:id="97530451">
                                                  <w:marLeft w:val="0"/>
                                                  <w:marRight w:val="0"/>
                                                  <w:marTop w:val="0"/>
                                                  <w:marBottom w:val="0"/>
                                                  <w:divBdr>
                                                    <w:top w:val="none" w:sz="0" w:space="0" w:color="auto"/>
                                                    <w:left w:val="none" w:sz="0" w:space="0" w:color="auto"/>
                                                    <w:bottom w:val="none" w:sz="0" w:space="0" w:color="auto"/>
                                                    <w:right w:val="none" w:sz="0" w:space="0" w:color="auto"/>
                                                  </w:divBdr>
                                                  <w:divsChild>
                                                    <w:div w:id="615212556">
                                                      <w:marLeft w:val="0"/>
                                                      <w:marRight w:val="0"/>
                                                      <w:marTop w:val="0"/>
                                                      <w:marBottom w:val="0"/>
                                                      <w:divBdr>
                                                        <w:top w:val="none" w:sz="0" w:space="0" w:color="auto"/>
                                                        <w:left w:val="none" w:sz="0" w:space="0" w:color="auto"/>
                                                        <w:bottom w:val="none" w:sz="0" w:space="0" w:color="auto"/>
                                                        <w:right w:val="none" w:sz="0" w:space="0" w:color="auto"/>
                                                      </w:divBdr>
                                                      <w:divsChild>
                                                        <w:div w:id="284121126">
                                                          <w:marLeft w:val="0"/>
                                                          <w:marRight w:val="0"/>
                                                          <w:marTop w:val="300"/>
                                                          <w:marBottom w:val="300"/>
                                                          <w:divBdr>
                                                            <w:top w:val="none" w:sz="0" w:space="0" w:color="auto"/>
                                                            <w:left w:val="none" w:sz="0" w:space="0" w:color="auto"/>
                                                            <w:bottom w:val="none" w:sz="0" w:space="0" w:color="auto"/>
                                                            <w:right w:val="none" w:sz="0" w:space="0" w:color="auto"/>
                                                          </w:divBdr>
                                                        </w:div>
                                                        <w:div w:id="1558321910">
                                                          <w:marLeft w:val="0"/>
                                                          <w:marRight w:val="0"/>
                                                          <w:marTop w:val="0"/>
                                                          <w:marBottom w:val="0"/>
                                                          <w:divBdr>
                                                            <w:top w:val="none" w:sz="0" w:space="0" w:color="auto"/>
                                                            <w:left w:val="none" w:sz="0" w:space="0" w:color="auto"/>
                                                            <w:bottom w:val="none" w:sz="0" w:space="0" w:color="auto"/>
                                                            <w:right w:val="none" w:sz="0" w:space="0" w:color="auto"/>
                                                          </w:divBdr>
                                                        </w:div>
                                                        <w:div w:id="1363676422">
                                                          <w:marLeft w:val="0"/>
                                                          <w:marRight w:val="0"/>
                                                          <w:marTop w:val="0"/>
                                                          <w:marBottom w:val="450"/>
                                                          <w:divBdr>
                                                            <w:top w:val="none" w:sz="0" w:space="0" w:color="auto"/>
                                                            <w:left w:val="none" w:sz="0" w:space="0" w:color="auto"/>
                                                            <w:bottom w:val="none" w:sz="0" w:space="0" w:color="auto"/>
                                                            <w:right w:val="none" w:sz="0" w:space="0" w:color="auto"/>
                                                          </w:divBdr>
                                                        </w:div>
                                                        <w:div w:id="492066417">
                                                          <w:marLeft w:val="0"/>
                                                          <w:marRight w:val="0"/>
                                                          <w:marTop w:val="450"/>
                                                          <w:marBottom w:val="450"/>
                                                          <w:divBdr>
                                                            <w:top w:val="none" w:sz="0" w:space="0" w:color="auto"/>
                                                            <w:left w:val="none" w:sz="0" w:space="0" w:color="auto"/>
                                                            <w:bottom w:val="none" w:sz="0" w:space="0" w:color="auto"/>
                                                            <w:right w:val="none" w:sz="0" w:space="0" w:color="auto"/>
                                                          </w:divBdr>
                                                        </w:div>
                                                        <w:div w:id="1369260838">
                                                          <w:marLeft w:val="0"/>
                                                          <w:marRight w:val="0"/>
                                                          <w:marTop w:val="450"/>
                                                          <w:marBottom w:val="450"/>
                                                          <w:divBdr>
                                                            <w:top w:val="none" w:sz="0" w:space="0" w:color="auto"/>
                                                            <w:left w:val="none" w:sz="0" w:space="0" w:color="auto"/>
                                                            <w:bottom w:val="none" w:sz="0" w:space="0" w:color="auto"/>
                                                            <w:right w:val="none" w:sz="0" w:space="0" w:color="auto"/>
                                                          </w:divBdr>
                                                        </w:div>
                                                        <w:div w:id="905191625">
                                                          <w:marLeft w:val="0"/>
                                                          <w:marRight w:val="0"/>
                                                          <w:marTop w:val="450"/>
                                                          <w:marBottom w:val="450"/>
                                                          <w:divBdr>
                                                            <w:top w:val="none" w:sz="0" w:space="0" w:color="auto"/>
                                                            <w:left w:val="none" w:sz="0" w:space="0" w:color="auto"/>
                                                            <w:bottom w:val="none" w:sz="0" w:space="0" w:color="auto"/>
                                                            <w:right w:val="none" w:sz="0" w:space="0" w:color="auto"/>
                                                          </w:divBdr>
                                                        </w:div>
                                                        <w:div w:id="232551544">
                                                          <w:marLeft w:val="0"/>
                                                          <w:marRight w:val="0"/>
                                                          <w:marTop w:val="450"/>
                                                          <w:marBottom w:val="450"/>
                                                          <w:divBdr>
                                                            <w:top w:val="none" w:sz="0" w:space="0" w:color="auto"/>
                                                            <w:left w:val="none" w:sz="0" w:space="0" w:color="auto"/>
                                                            <w:bottom w:val="none" w:sz="0" w:space="0" w:color="auto"/>
                                                            <w:right w:val="none" w:sz="0" w:space="0" w:color="auto"/>
                                                          </w:divBdr>
                                                          <w:divsChild>
                                                            <w:div w:id="1703288791">
                                                              <w:marLeft w:val="0"/>
                                                              <w:marRight w:val="0"/>
                                                              <w:marTop w:val="0"/>
                                                              <w:marBottom w:val="0"/>
                                                              <w:divBdr>
                                                                <w:top w:val="none" w:sz="0" w:space="0" w:color="auto"/>
                                                                <w:left w:val="none" w:sz="0" w:space="0" w:color="auto"/>
                                                                <w:bottom w:val="none" w:sz="0" w:space="0" w:color="auto"/>
                                                                <w:right w:val="none" w:sz="0" w:space="0" w:color="auto"/>
                                                              </w:divBdr>
                                                              <w:divsChild>
                                                                <w:div w:id="1178273564">
                                                                  <w:marLeft w:val="0"/>
                                                                  <w:marRight w:val="0"/>
                                                                  <w:marTop w:val="150"/>
                                                                  <w:marBottom w:val="300"/>
                                                                  <w:divBdr>
                                                                    <w:top w:val="none" w:sz="0" w:space="0" w:color="auto"/>
                                                                    <w:left w:val="none" w:sz="0" w:space="0" w:color="auto"/>
                                                                    <w:bottom w:val="none" w:sz="0" w:space="0" w:color="auto"/>
                                                                    <w:right w:val="none" w:sz="0" w:space="0" w:color="auto"/>
                                                                  </w:divBdr>
                                                                </w:div>
                                                                <w:div w:id="1290470815">
                                                                  <w:marLeft w:val="0"/>
                                                                  <w:marRight w:val="0"/>
                                                                  <w:marTop w:val="150"/>
                                                                  <w:marBottom w:val="300"/>
                                                                  <w:divBdr>
                                                                    <w:top w:val="none" w:sz="0" w:space="0" w:color="auto"/>
                                                                    <w:left w:val="none" w:sz="0" w:space="0" w:color="auto"/>
                                                                    <w:bottom w:val="none" w:sz="0" w:space="0" w:color="auto"/>
                                                                    <w:right w:val="none" w:sz="0" w:space="0" w:color="auto"/>
                                                                  </w:divBdr>
                                                                </w:div>
                                                                <w:div w:id="973755750">
                                                                  <w:marLeft w:val="0"/>
                                                                  <w:marRight w:val="0"/>
                                                                  <w:marTop w:val="150"/>
                                                                  <w:marBottom w:val="300"/>
                                                                  <w:divBdr>
                                                                    <w:top w:val="none" w:sz="0" w:space="0" w:color="auto"/>
                                                                    <w:left w:val="none" w:sz="0" w:space="0" w:color="auto"/>
                                                                    <w:bottom w:val="none" w:sz="0" w:space="0" w:color="auto"/>
                                                                    <w:right w:val="none" w:sz="0" w:space="0" w:color="auto"/>
                                                                  </w:divBdr>
                                                                </w:div>
                                                                <w:div w:id="1032069207">
                                                                  <w:marLeft w:val="0"/>
                                                                  <w:marRight w:val="0"/>
                                                                  <w:marTop w:val="150"/>
                                                                  <w:marBottom w:val="300"/>
                                                                  <w:divBdr>
                                                                    <w:top w:val="none" w:sz="0" w:space="0" w:color="auto"/>
                                                                    <w:left w:val="none" w:sz="0" w:space="0" w:color="auto"/>
                                                                    <w:bottom w:val="none" w:sz="0" w:space="0" w:color="auto"/>
                                                                    <w:right w:val="none" w:sz="0" w:space="0" w:color="auto"/>
                                                                  </w:divBdr>
                                                                </w:div>
                                                                <w:div w:id="1188374665">
                                                                  <w:marLeft w:val="0"/>
                                                                  <w:marRight w:val="0"/>
                                                                  <w:marTop w:val="150"/>
                                                                  <w:marBottom w:val="300"/>
                                                                  <w:divBdr>
                                                                    <w:top w:val="none" w:sz="0" w:space="0" w:color="auto"/>
                                                                    <w:left w:val="none" w:sz="0" w:space="0" w:color="auto"/>
                                                                    <w:bottom w:val="none" w:sz="0" w:space="0" w:color="auto"/>
                                                                    <w:right w:val="none" w:sz="0" w:space="0" w:color="auto"/>
                                                                  </w:divBdr>
                                                                </w:div>
                                                                <w:div w:id="325327560">
                                                                  <w:marLeft w:val="0"/>
                                                                  <w:marRight w:val="0"/>
                                                                  <w:marTop w:val="150"/>
                                                                  <w:marBottom w:val="300"/>
                                                                  <w:divBdr>
                                                                    <w:top w:val="none" w:sz="0" w:space="0" w:color="auto"/>
                                                                    <w:left w:val="none" w:sz="0" w:space="0" w:color="auto"/>
                                                                    <w:bottom w:val="none" w:sz="0" w:space="0" w:color="auto"/>
                                                                    <w:right w:val="none" w:sz="0" w:space="0" w:color="auto"/>
                                                                  </w:divBdr>
                                                                </w:div>
                                                                <w:div w:id="163282125">
                                                                  <w:marLeft w:val="0"/>
                                                                  <w:marRight w:val="0"/>
                                                                  <w:marTop w:val="150"/>
                                                                  <w:marBottom w:val="300"/>
                                                                  <w:divBdr>
                                                                    <w:top w:val="none" w:sz="0" w:space="0" w:color="auto"/>
                                                                    <w:left w:val="none" w:sz="0" w:space="0" w:color="auto"/>
                                                                    <w:bottom w:val="none" w:sz="0" w:space="0" w:color="auto"/>
                                                                    <w:right w:val="none" w:sz="0" w:space="0" w:color="auto"/>
                                                                  </w:divBdr>
                                                                </w:div>
                                                                <w:div w:id="2124569024">
                                                                  <w:marLeft w:val="0"/>
                                                                  <w:marRight w:val="0"/>
                                                                  <w:marTop w:val="150"/>
                                                                  <w:marBottom w:val="300"/>
                                                                  <w:divBdr>
                                                                    <w:top w:val="none" w:sz="0" w:space="0" w:color="auto"/>
                                                                    <w:left w:val="none" w:sz="0" w:space="0" w:color="auto"/>
                                                                    <w:bottom w:val="none" w:sz="0" w:space="0" w:color="auto"/>
                                                                    <w:right w:val="none" w:sz="0" w:space="0" w:color="auto"/>
                                                                  </w:divBdr>
                                                                </w:div>
                                                                <w:div w:id="1091659751">
                                                                  <w:marLeft w:val="0"/>
                                                                  <w:marRight w:val="0"/>
                                                                  <w:marTop w:val="150"/>
                                                                  <w:marBottom w:val="300"/>
                                                                  <w:divBdr>
                                                                    <w:top w:val="none" w:sz="0" w:space="0" w:color="auto"/>
                                                                    <w:left w:val="none" w:sz="0" w:space="0" w:color="auto"/>
                                                                    <w:bottom w:val="none" w:sz="0" w:space="0" w:color="auto"/>
                                                                    <w:right w:val="none" w:sz="0" w:space="0" w:color="auto"/>
                                                                  </w:divBdr>
                                                                </w:div>
                                                                <w:div w:id="595284917">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421410403">
                                                          <w:marLeft w:val="0"/>
                                                          <w:marRight w:val="0"/>
                                                          <w:marTop w:val="300"/>
                                                          <w:marBottom w:val="300"/>
                                                          <w:divBdr>
                                                            <w:top w:val="none" w:sz="0" w:space="0" w:color="auto"/>
                                                            <w:left w:val="none" w:sz="0" w:space="0" w:color="auto"/>
                                                            <w:bottom w:val="none" w:sz="0" w:space="0" w:color="auto"/>
                                                            <w:right w:val="none" w:sz="0" w:space="0" w:color="auto"/>
                                                          </w:divBdr>
                                                        </w:div>
                                                        <w:div w:id="1695424183">
                                                          <w:marLeft w:val="0"/>
                                                          <w:marRight w:val="0"/>
                                                          <w:marTop w:val="0"/>
                                                          <w:marBottom w:val="0"/>
                                                          <w:divBdr>
                                                            <w:top w:val="none" w:sz="0" w:space="0" w:color="auto"/>
                                                            <w:left w:val="none" w:sz="0" w:space="0" w:color="auto"/>
                                                            <w:bottom w:val="none" w:sz="0" w:space="0" w:color="auto"/>
                                                            <w:right w:val="none" w:sz="0" w:space="0" w:color="auto"/>
                                                          </w:divBdr>
                                                        </w:div>
                                                        <w:div w:id="1930890718">
                                                          <w:marLeft w:val="0"/>
                                                          <w:marRight w:val="0"/>
                                                          <w:marTop w:val="0"/>
                                                          <w:marBottom w:val="450"/>
                                                          <w:divBdr>
                                                            <w:top w:val="none" w:sz="0" w:space="0" w:color="auto"/>
                                                            <w:left w:val="none" w:sz="0" w:space="0" w:color="auto"/>
                                                            <w:bottom w:val="none" w:sz="0" w:space="0" w:color="auto"/>
                                                            <w:right w:val="none" w:sz="0" w:space="0" w:color="auto"/>
                                                          </w:divBdr>
                                                        </w:div>
                                                        <w:div w:id="1305041492">
                                                          <w:marLeft w:val="0"/>
                                                          <w:marRight w:val="0"/>
                                                          <w:marTop w:val="450"/>
                                                          <w:marBottom w:val="450"/>
                                                          <w:divBdr>
                                                            <w:top w:val="none" w:sz="0" w:space="0" w:color="auto"/>
                                                            <w:left w:val="none" w:sz="0" w:space="0" w:color="auto"/>
                                                            <w:bottom w:val="none" w:sz="0" w:space="0" w:color="auto"/>
                                                            <w:right w:val="none" w:sz="0" w:space="0" w:color="auto"/>
                                                          </w:divBdr>
                                                          <w:divsChild>
                                                            <w:div w:id="1308630760">
                                                              <w:marLeft w:val="0"/>
                                                              <w:marRight w:val="0"/>
                                                              <w:marTop w:val="0"/>
                                                              <w:marBottom w:val="0"/>
                                                              <w:divBdr>
                                                                <w:top w:val="none" w:sz="0" w:space="0" w:color="auto"/>
                                                                <w:left w:val="none" w:sz="0" w:space="0" w:color="auto"/>
                                                                <w:bottom w:val="none" w:sz="0" w:space="0" w:color="auto"/>
                                                                <w:right w:val="none" w:sz="0" w:space="0" w:color="auto"/>
                                                              </w:divBdr>
                                                              <w:divsChild>
                                                                <w:div w:id="292948974">
                                                                  <w:marLeft w:val="0"/>
                                                                  <w:marRight w:val="0"/>
                                                                  <w:marTop w:val="150"/>
                                                                  <w:marBottom w:val="300"/>
                                                                  <w:divBdr>
                                                                    <w:top w:val="none" w:sz="0" w:space="0" w:color="auto"/>
                                                                    <w:left w:val="none" w:sz="0" w:space="0" w:color="auto"/>
                                                                    <w:bottom w:val="none" w:sz="0" w:space="0" w:color="auto"/>
                                                                    <w:right w:val="none" w:sz="0" w:space="0" w:color="auto"/>
                                                                  </w:divBdr>
                                                                </w:div>
                                                                <w:div w:id="787042810">
                                                                  <w:marLeft w:val="0"/>
                                                                  <w:marRight w:val="0"/>
                                                                  <w:marTop w:val="150"/>
                                                                  <w:marBottom w:val="300"/>
                                                                  <w:divBdr>
                                                                    <w:top w:val="none" w:sz="0" w:space="0" w:color="auto"/>
                                                                    <w:left w:val="none" w:sz="0" w:space="0" w:color="auto"/>
                                                                    <w:bottom w:val="none" w:sz="0" w:space="0" w:color="auto"/>
                                                                    <w:right w:val="none" w:sz="0" w:space="0" w:color="auto"/>
                                                                  </w:divBdr>
                                                                </w:div>
                                                                <w:div w:id="376509833">
                                                                  <w:marLeft w:val="0"/>
                                                                  <w:marRight w:val="0"/>
                                                                  <w:marTop w:val="150"/>
                                                                  <w:marBottom w:val="300"/>
                                                                  <w:divBdr>
                                                                    <w:top w:val="none" w:sz="0" w:space="0" w:color="auto"/>
                                                                    <w:left w:val="none" w:sz="0" w:space="0" w:color="auto"/>
                                                                    <w:bottom w:val="none" w:sz="0" w:space="0" w:color="auto"/>
                                                                    <w:right w:val="none" w:sz="0" w:space="0" w:color="auto"/>
                                                                  </w:divBdr>
                                                                </w:div>
                                                                <w:div w:id="721290887">
                                                                  <w:marLeft w:val="0"/>
                                                                  <w:marRight w:val="0"/>
                                                                  <w:marTop w:val="150"/>
                                                                  <w:marBottom w:val="300"/>
                                                                  <w:divBdr>
                                                                    <w:top w:val="none" w:sz="0" w:space="0" w:color="auto"/>
                                                                    <w:left w:val="none" w:sz="0" w:space="0" w:color="auto"/>
                                                                    <w:bottom w:val="none" w:sz="0" w:space="0" w:color="auto"/>
                                                                    <w:right w:val="none" w:sz="0" w:space="0" w:color="auto"/>
                                                                  </w:divBdr>
                                                                </w:div>
                                                                <w:div w:id="1994215267">
                                                                  <w:marLeft w:val="0"/>
                                                                  <w:marRight w:val="0"/>
                                                                  <w:marTop w:val="150"/>
                                                                  <w:marBottom w:val="300"/>
                                                                  <w:divBdr>
                                                                    <w:top w:val="none" w:sz="0" w:space="0" w:color="auto"/>
                                                                    <w:left w:val="none" w:sz="0" w:space="0" w:color="auto"/>
                                                                    <w:bottom w:val="none" w:sz="0" w:space="0" w:color="auto"/>
                                                                    <w:right w:val="none" w:sz="0" w:space="0" w:color="auto"/>
                                                                  </w:divBdr>
                                                                </w:div>
                                                                <w:div w:id="94996740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2100129977">
                                                          <w:marLeft w:val="0"/>
                                                          <w:marRight w:val="0"/>
                                                          <w:marTop w:val="300"/>
                                                          <w:marBottom w:val="300"/>
                                                          <w:divBdr>
                                                            <w:top w:val="none" w:sz="0" w:space="0" w:color="auto"/>
                                                            <w:left w:val="none" w:sz="0" w:space="0" w:color="auto"/>
                                                            <w:bottom w:val="none" w:sz="0" w:space="0" w:color="auto"/>
                                                            <w:right w:val="none" w:sz="0" w:space="0" w:color="auto"/>
                                                          </w:divBdr>
                                                        </w:div>
                                                        <w:div w:id="411437367">
                                                          <w:marLeft w:val="0"/>
                                                          <w:marRight w:val="0"/>
                                                          <w:marTop w:val="0"/>
                                                          <w:marBottom w:val="0"/>
                                                          <w:divBdr>
                                                            <w:top w:val="none" w:sz="0" w:space="0" w:color="auto"/>
                                                            <w:left w:val="none" w:sz="0" w:space="0" w:color="auto"/>
                                                            <w:bottom w:val="none" w:sz="0" w:space="0" w:color="auto"/>
                                                            <w:right w:val="none" w:sz="0" w:space="0" w:color="auto"/>
                                                          </w:divBdr>
                                                        </w:div>
                                                        <w:div w:id="434978882">
                                                          <w:marLeft w:val="0"/>
                                                          <w:marRight w:val="0"/>
                                                          <w:marTop w:val="0"/>
                                                          <w:marBottom w:val="450"/>
                                                          <w:divBdr>
                                                            <w:top w:val="none" w:sz="0" w:space="0" w:color="auto"/>
                                                            <w:left w:val="none" w:sz="0" w:space="0" w:color="auto"/>
                                                            <w:bottom w:val="none" w:sz="0" w:space="0" w:color="auto"/>
                                                            <w:right w:val="none" w:sz="0" w:space="0" w:color="auto"/>
                                                          </w:divBdr>
                                                        </w:div>
                                                        <w:div w:id="1356073968">
                                                          <w:marLeft w:val="0"/>
                                                          <w:marRight w:val="0"/>
                                                          <w:marTop w:val="450"/>
                                                          <w:marBottom w:val="450"/>
                                                          <w:divBdr>
                                                            <w:top w:val="none" w:sz="0" w:space="0" w:color="auto"/>
                                                            <w:left w:val="none" w:sz="0" w:space="0" w:color="auto"/>
                                                            <w:bottom w:val="none" w:sz="0" w:space="0" w:color="auto"/>
                                                            <w:right w:val="none" w:sz="0" w:space="0" w:color="auto"/>
                                                          </w:divBdr>
                                                        </w:div>
                                                        <w:div w:id="1801415545">
                                                          <w:marLeft w:val="0"/>
                                                          <w:marRight w:val="0"/>
                                                          <w:marTop w:val="450"/>
                                                          <w:marBottom w:val="450"/>
                                                          <w:divBdr>
                                                            <w:top w:val="none" w:sz="0" w:space="0" w:color="auto"/>
                                                            <w:left w:val="none" w:sz="0" w:space="0" w:color="auto"/>
                                                            <w:bottom w:val="none" w:sz="0" w:space="0" w:color="auto"/>
                                                            <w:right w:val="none" w:sz="0" w:space="0" w:color="auto"/>
                                                          </w:divBdr>
                                                          <w:divsChild>
                                                            <w:div w:id="1393844363">
                                                              <w:marLeft w:val="0"/>
                                                              <w:marRight w:val="0"/>
                                                              <w:marTop w:val="0"/>
                                                              <w:marBottom w:val="0"/>
                                                              <w:divBdr>
                                                                <w:top w:val="none" w:sz="0" w:space="0" w:color="auto"/>
                                                                <w:left w:val="none" w:sz="0" w:space="0" w:color="auto"/>
                                                                <w:bottom w:val="none" w:sz="0" w:space="0" w:color="auto"/>
                                                                <w:right w:val="none" w:sz="0" w:space="0" w:color="auto"/>
                                                              </w:divBdr>
                                                              <w:divsChild>
                                                                <w:div w:id="1872453130">
                                                                  <w:marLeft w:val="0"/>
                                                                  <w:marRight w:val="0"/>
                                                                  <w:marTop w:val="150"/>
                                                                  <w:marBottom w:val="300"/>
                                                                  <w:divBdr>
                                                                    <w:top w:val="none" w:sz="0" w:space="0" w:color="auto"/>
                                                                    <w:left w:val="none" w:sz="0" w:space="0" w:color="auto"/>
                                                                    <w:bottom w:val="none" w:sz="0" w:space="0" w:color="auto"/>
                                                                    <w:right w:val="none" w:sz="0" w:space="0" w:color="auto"/>
                                                                  </w:divBdr>
                                                                </w:div>
                                                                <w:div w:id="1015962512">
                                                                  <w:marLeft w:val="0"/>
                                                                  <w:marRight w:val="0"/>
                                                                  <w:marTop w:val="150"/>
                                                                  <w:marBottom w:val="300"/>
                                                                  <w:divBdr>
                                                                    <w:top w:val="none" w:sz="0" w:space="0" w:color="auto"/>
                                                                    <w:left w:val="none" w:sz="0" w:space="0" w:color="auto"/>
                                                                    <w:bottom w:val="none" w:sz="0" w:space="0" w:color="auto"/>
                                                                    <w:right w:val="none" w:sz="0" w:space="0" w:color="auto"/>
                                                                  </w:divBdr>
                                                                </w:div>
                                                                <w:div w:id="1347829379">
                                                                  <w:marLeft w:val="0"/>
                                                                  <w:marRight w:val="0"/>
                                                                  <w:marTop w:val="150"/>
                                                                  <w:marBottom w:val="300"/>
                                                                  <w:divBdr>
                                                                    <w:top w:val="none" w:sz="0" w:space="0" w:color="auto"/>
                                                                    <w:left w:val="none" w:sz="0" w:space="0" w:color="auto"/>
                                                                    <w:bottom w:val="none" w:sz="0" w:space="0" w:color="auto"/>
                                                                    <w:right w:val="none" w:sz="0" w:space="0" w:color="auto"/>
                                                                  </w:divBdr>
                                                                </w:div>
                                                                <w:div w:id="1368334685">
                                                                  <w:marLeft w:val="0"/>
                                                                  <w:marRight w:val="0"/>
                                                                  <w:marTop w:val="150"/>
                                                                  <w:marBottom w:val="300"/>
                                                                  <w:divBdr>
                                                                    <w:top w:val="none" w:sz="0" w:space="0" w:color="auto"/>
                                                                    <w:left w:val="none" w:sz="0" w:space="0" w:color="auto"/>
                                                                    <w:bottom w:val="none" w:sz="0" w:space="0" w:color="auto"/>
                                                                    <w:right w:val="none" w:sz="0" w:space="0" w:color="auto"/>
                                                                  </w:divBdr>
                                                                </w:div>
                                                                <w:div w:id="186647801">
                                                                  <w:marLeft w:val="0"/>
                                                                  <w:marRight w:val="0"/>
                                                                  <w:marTop w:val="150"/>
                                                                  <w:marBottom w:val="300"/>
                                                                  <w:divBdr>
                                                                    <w:top w:val="none" w:sz="0" w:space="0" w:color="auto"/>
                                                                    <w:left w:val="none" w:sz="0" w:space="0" w:color="auto"/>
                                                                    <w:bottom w:val="none" w:sz="0" w:space="0" w:color="auto"/>
                                                                    <w:right w:val="none" w:sz="0" w:space="0" w:color="auto"/>
                                                                  </w:divBdr>
                                                                </w:div>
                                                                <w:div w:id="1387872344">
                                                                  <w:marLeft w:val="0"/>
                                                                  <w:marRight w:val="0"/>
                                                                  <w:marTop w:val="150"/>
                                                                  <w:marBottom w:val="300"/>
                                                                  <w:divBdr>
                                                                    <w:top w:val="none" w:sz="0" w:space="0" w:color="auto"/>
                                                                    <w:left w:val="none" w:sz="0" w:space="0" w:color="auto"/>
                                                                    <w:bottom w:val="none" w:sz="0" w:space="0" w:color="auto"/>
                                                                    <w:right w:val="none" w:sz="0" w:space="0" w:color="auto"/>
                                                                  </w:divBdr>
                                                                </w:div>
                                                                <w:div w:id="31729468">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931744168">
                                                          <w:marLeft w:val="0"/>
                                                          <w:marRight w:val="0"/>
                                                          <w:marTop w:val="300"/>
                                                          <w:marBottom w:val="300"/>
                                                          <w:divBdr>
                                                            <w:top w:val="none" w:sz="0" w:space="0" w:color="auto"/>
                                                            <w:left w:val="none" w:sz="0" w:space="0" w:color="auto"/>
                                                            <w:bottom w:val="none" w:sz="0" w:space="0" w:color="auto"/>
                                                            <w:right w:val="none" w:sz="0" w:space="0" w:color="auto"/>
                                                          </w:divBdr>
                                                        </w:div>
                                                        <w:div w:id="1326593649">
                                                          <w:marLeft w:val="0"/>
                                                          <w:marRight w:val="0"/>
                                                          <w:marTop w:val="0"/>
                                                          <w:marBottom w:val="0"/>
                                                          <w:divBdr>
                                                            <w:top w:val="none" w:sz="0" w:space="0" w:color="auto"/>
                                                            <w:left w:val="none" w:sz="0" w:space="0" w:color="auto"/>
                                                            <w:bottom w:val="none" w:sz="0" w:space="0" w:color="auto"/>
                                                            <w:right w:val="none" w:sz="0" w:space="0" w:color="auto"/>
                                                          </w:divBdr>
                                                        </w:div>
                                                        <w:div w:id="85512220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1858423367">
                                      <w:marLeft w:val="0"/>
                                      <w:marRight w:val="0"/>
                                      <w:marTop w:val="0"/>
                                      <w:marBottom w:val="0"/>
                                      <w:divBdr>
                                        <w:top w:val="none" w:sz="0" w:space="0" w:color="auto"/>
                                        <w:left w:val="none" w:sz="0" w:space="0" w:color="auto"/>
                                        <w:bottom w:val="none" w:sz="0" w:space="0" w:color="auto"/>
                                        <w:right w:val="none" w:sz="0" w:space="0" w:color="auto"/>
                                      </w:divBdr>
                                      <w:divsChild>
                                        <w:div w:id="601037465">
                                          <w:marLeft w:val="0"/>
                                          <w:marRight w:val="0"/>
                                          <w:marTop w:val="0"/>
                                          <w:marBottom w:val="0"/>
                                          <w:divBdr>
                                            <w:top w:val="none" w:sz="0" w:space="0" w:color="auto"/>
                                            <w:left w:val="none" w:sz="0" w:space="0" w:color="auto"/>
                                            <w:bottom w:val="none" w:sz="0" w:space="0" w:color="auto"/>
                                            <w:right w:val="none" w:sz="0" w:space="0" w:color="auto"/>
                                          </w:divBdr>
                                          <w:divsChild>
                                            <w:div w:id="1766610344">
                                              <w:marLeft w:val="0"/>
                                              <w:marRight w:val="0"/>
                                              <w:marTop w:val="0"/>
                                              <w:marBottom w:val="0"/>
                                              <w:divBdr>
                                                <w:top w:val="none" w:sz="0" w:space="0" w:color="auto"/>
                                                <w:left w:val="none" w:sz="0" w:space="0" w:color="auto"/>
                                                <w:bottom w:val="none" w:sz="0" w:space="0" w:color="auto"/>
                                                <w:right w:val="none" w:sz="0" w:space="0" w:color="auto"/>
                                              </w:divBdr>
                                            </w:div>
                                            <w:div w:id="1036589399">
                                              <w:marLeft w:val="0"/>
                                              <w:marRight w:val="0"/>
                                              <w:marTop w:val="0"/>
                                              <w:marBottom w:val="0"/>
                                              <w:divBdr>
                                                <w:top w:val="none" w:sz="0" w:space="0" w:color="auto"/>
                                                <w:left w:val="none" w:sz="0" w:space="0" w:color="auto"/>
                                                <w:bottom w:val="none" w:sz="0" w:space="0" w:color="auto"/>
                                                <w:right w:val="none" w:sz="0" w:space="0" w:color="auto"/>
                                              </w:divBdr>
                                              <w:divsChild>
                                                <w:div w:id="1741900283">
                                                  <w:marLeft w:val="0"/>
                                                  <w:marRight w:val="0"/>
                                                  <w:marTop w:val="0"/>
                                                  <w:marBottom w:val="0"/>
                                                  <w:divBdr>
                                                    <w:top w:val="none" w:sz="0" w:space="0" w:color="auto"/>
                                                    <w:left w:val="none" w:sz="0" w:space="0" w:color="auto"/>
                                                    <w:bottom w:val="none" w:sz="0" w:space="0" w:color="auto"/>
                                                    <w:right w:val="none" w:sz="0" w:space="0" w:color="auto"/>
                                                  </w:divBdr>
                                                  <w:divsChild>
                                                    <w:div w:id="82344494">
                                                      <w:marLeft w:val="0"/>
                                                      <w:marRight w:val="0"/>
                                                      <w:marTop w:val="0"/>
                                                      <w:marBottom w:val="0"/>
                                                      <w:divBdr>
                                                        <w:top w:val="none" w:sz="0" w:space="0" w:color="auto"/>
                                                        <w:left w:val="none" w:sz="0" w:space="0" w:color="auto"/>
                                                        <w:bottom w:val="none" w:sz="0" w:space="0" w:color="auto"/>
                                                        <w:right w:val="none" w:sz="0" w:space="0" w:color="auto"/>
                                                      </w:divBdr>
                                                      <w:divsChild>
                                                        <w:div w:id="1047294559">
                                                          <w:marLeft w:val="300"/>
                                                          <w:marRight w:val="0"/>
                                                          <w:marTop w:val="450"/>
                                                          <w:marBottom w:val="450"/>
                                                          <w:divBdr>
                                                            <w:top w:val="none" w:sz="0" w:space="0" w:color="auto"/>
                                                            <w:left w:val="none" w:sz="0" w:space="0" w:color="auto"/>
                                                            <w:bottom w:val="none" w:sz="0" w:space="0" w:color="auto"/>
                                                            <w:right w:val="none" w:sz="0" w:space="0" w:color="auto"/>
                                                          </w:divBdr>
                                                        </w:div>
                                                        <w:div w:id="1641688678">
                                                          <w:marLeft w:val="300"/>
                                                          <w:marRight w:val="0"/>
                                                          <w:marTop w:val="450"/>
                                                          <w:marBottom w:val="450"/>
                                                          <w:divBdr>
                                                            <w:top w:val="none" w:sz="0" w:space="0" w:color="auto"/>
                                                            <w:left w:val="none" w:sz="0" w:space="0" w:color="auto"/>
                                                            <w:bottom w:val="none" w:sz="0" w:space="0" w:color="auto"/>
                                                            <w:right w:val="none" w:sz="0" w:space="0" w:color="auto"/>
                                                          </w:divBdr>
                                                        </w:div>
                                                        <w:div w:id="579366888">
                                                          <w:marLeft w:val="0"/>
                                                          <w:marRight w:val="0"/>
                                                          <w:marTop w:val="450"/>
                                                          <w:marBottom w:val="450"/>
                                                          <w:divBdr>
                                                            <w:top w:val="none" w:sz="0" w:space="0" w:color="auto"/>
                                                            <w:left w:val="none" w:sz="0" w:space="0" w:color="auto"/>
                                                            <w:bottom w:val="none" w:sz="0" w:space="0" w:color="auto"/>
                                                            <w:right w:val="none" w:sz="0" w:space="0" w:color="auto"/>
                                                          </w:divBdr>
                                                        </w:div>
                                                        <w:div w:id="349458352">
                                                          <w:marLeft w:val="0"/>
                                                          <w:marRight w:val="0"/>
                                                          <w:marTop w:val="450"/>
                                                          <w:marBottom w:val="450"/>
                                                          <w:divBdr>
                                                            <w:top w:val="none" w:sz="0" w:space="0" w:color="auto"/>
                                                            <w:left w:val="none" w:sz="0" w:space="0" w:color="auto"/>
                                                            <w:bottom w:val="none" w:sz="0" w:space="0" w:color="auto"/>
                                                            <w:right w:val="none" w:sz="0" w:space="0" w:color="auto"/>
                                                          </w:divBdr>
                                                          <w:divsChild>
                                                            <w:div w:id="364448823">
                                                              <w:marLeft w:val="0"/>
                                                              <w:marRight w:val="0"/>
                                                              <w:marTop w:val="0"/>
                                                              <w:marBottom w:val="0"/>
                                                              <w:divBdr>
                                                                <w:top w:val="none" w:sz="0" w:space="0" w:color="auto"/>
                                                                <w:left w:val="none" w:sz="0" w:space="0" w:color="auto"/>
                                                                <w:bottom w:val="none" w:sz="0" w:space="0" w:color="auto"/>
                                                                <w:right w:val="none" w:sz="0" w:space="0" w:color="auto"/>
                                                              </w:divBdr>
                                                              <w:divsChild>
                                                                <w:div w:id="1244025497">
                                                                  <w:marLeft w:val="0"/>
                                                                  <w:marRight w:val="0"/>
                                                                  <w:marTop w:val="150"/>
                                                                  <w:marBottom w:val="300"/>
                                                                  <w:divBdr>
                                                                    <w:top w:val="none" w:sz="0" w:space="0" w:color="auto"/>
                                                                    <w:left w:val="none" w:sz="0" w:space="0" w:color="auto"/>
                                                                    <w:bottom w:val="none" w:sz="0" w:space="0" w:color="auto"/>
                                                                    <w:right w:val="none" w:sz="0" w:space="0" w:color="auto"/>
                                                                  </w:divBdr>
                                                                </w:div>
                                                                <w:div w:id="1699307450">
                                                                  <w:marLeft w:val="0"/>
                                                                  <w:marRight w:val="0"/>
                                                                  <w:marTop w:val="150"/>
                                                                  <w:marBottom w:val="300"/>
                                                                  <w:divBdr>
                                                                    <w:top w:val="none" w:sz="0" w:space="0" w:color="auto"/>
                                                                    <w:left w:val="none" w:sz="0" w:space="0" w:color="auto"/>
                                                                    <w:bottom w:val="none" w:sz="0" w:space="0" w:color="auto"/>
                                                                    <w:right w:val="none" w:sz="0" w:space="0" w:color="auto"/>
                                                                  </w:divBdr>
                                                                </w:div>
                                                                <w:div w:id="2125880110">
                                                                  <w:marLeft w:val="0"/>
                                                                  <w:marRight w:val="0"/>
                                                                  <w:marTop w:val="150"/>
                                                                  <w:marBottom w:val="300"/>
                                                                  <w:divBdr>
                                                                    <w:top w:val="none" w:sz="0" w:space="0" w:color="auto"/>
                                                                    <w:left w:val="none" w:sz="0" w:space="0" w:color="auto"/>
                                                                    <w:bottom w:val="none" w:sz="0" w:space="0" w:color="auto"/>
                                                                    <w:right w:val="none" w:sz="0" w:space="0" w:color="auto"/>
                                                                  </w:divBdr>
                                                                </w:div>
                                                                <w:div w:id="1116557516">
                                                                  <w:marLeft w:val="0"/>
                                                                  <w:marRight w:val="0"/>
                                                                  <w:marTop w:val="150"/>
                                                                  <w:marBottom w:val="300"/>
                                                                  <w:divBdr>
                                                                    <w:top w:val="none" w:sz="0" w:space="0" w:color="auto"/>
                                                                    <w:left w:val="none" w:sz="0" w:space="0" w:color="auto"/>
                                                                    <w:bottom w:val="none" w:sz="0" w:space="0" w:color="auto"/>
                                                                    <w:right w:val="none" w:sz="0" w:space="0" w:color="auto"/>
                                                                  </w:divBdr>
                                                                </w:div>
                                                                <w:div w:id="832836486">
                                                                  <w:marLeft w:val="0"/>
                                                                  <w:marRight w:val="0"/>
                                                                  <w:marTop w:val="150"/>
                                                                  <w:marBottom w:val="300"/>
                                                                  <w:divBdr>
                                                                    <w:top w:val="none" w:sz="0" w:space="0" w:color="auto"/>
                                                                    <w:left w:val="none" w:sz="0" w:space="0" w:color="auto"/>
                                                                    <w:bottom w:val="none" w:sz="0" w:space="0" w:color="auto"/>
                                                                    <w:right w:val="none" w:sz="0" w:space="0" w:color="auto"/>
                                                                  </w:divBdr>
                                                                </w:div>
                                                                <w:div w:id="513808557">
                                                                  <w:marLeft w:val="0"/>
                                                                  <w:marRight w:val="0"/>
                                                                  <w:marTop w:val="150"/>
                                                                  <w:marBottom w:val="300"/>
                                                                  <w:divBdr>
                                                                    <w:top w:val="none" w:sz="0" w:space="0" w:color="auto"/>
                                                                    <w:left w:val="none" w:sz="0" w:space="0" w:color="auto"/>
                                                                    <w:bottom w:val="none" w:sz="0" w:space="0" w:color="auto"/>
                                                                    <w:right w:val="none" w:sz="0" w:space="0" w:color="auto"/>
                                                                  </w:divBdr>
                                                                </w:div>
                                                                <w:div w:id="754327425">
                                                                  <w:marLeft w:val="0"/>
                                                                  <w:marRight w:val="0"/>
                                                                  <w:marTop w:val="150"/>
                                                                  <w:marBottom w:val="300"/>
                                                                  <w:divBdr>
                                                                    <w:top w:val="none" w:sz="0" w:space="0" w:color="auto"/>
                                                                    <w:left w:val="none" w:sz="0" w:space="0" w:color="auto"/>
                                                                    <w:bottom w:val="none" w:sz="0" w:space="0" w:color="auto"/>
                                                                    <w:right w:val="none" w:sz="0" w:space="0" w:color="auto"/>
                                                                  </w:divBdr>
                                                                </w:div>
                                                                <w:div w:id="725294877">
                                                                  <w:marLeft w:val="0"/>
                                                                  <w:marRight w:val="0"/>
                                                                  <w:marTop w:val="150"/>
                                                                  <w:marBottom w:val="300"/>
                                                                  <w:divBdr>
                                                                    <w:top w:val="none" w:sz="0" w:space="0" w:color="auto"/>
                                                                    <w:left w:val="none" w:sz="0" w:space="0" w:color="auto"/>
                                                                    <w:bottom w:val="none" w:sz="0" w:space="0" w:color="auto"/>
                                                                    <w:right w:val="none" w:sz="0" w:space="0" w:color="auto"/>
                                                                  </w:divBdr>
                                                                </w:div>
                                                                <w:div w:id="454061006">
                                                                  <w:marLeft w:val="0"/>
                                                                  <w:marRight w:val="0"/>
                                                                  <w:marTop w:val="150"/>
                                                                  <w:marBottom w:val="300"/>
                                                                  <w:divBdr>
                                                                    <w:top w:val="none" w:sz="0" w:space="0" w:color="auto"/>
                                                                    <w:left w:val="none" w:sz="0" w:space="0" w:color="auto"/>
                                                                    <w:bottom w:val="none" w:sz="0" w:space="0" w:color="auto"/>
                                                                    <w:right w:val="none" w:sz="0" w:space="0" w:color="auto"/>
                                                                  </w:divBdr>
                                                                </w:div>
                                                                <w:div w:id="1953777088">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969097217">
                                                          <w:marLeft w:val="0"/>
                                                          <w:marRight w:val="0"/>
                                                          <w:marTop w:val="0"/>
                                                          <w:marBottom w:val="0"/>
                                                          <w:divBdr>
                                                            <w:top w:val="none" w:sz="0" w:space="0" w:color="auto"/>
                                                            <w:left w:val="none" w:sz="0" w:space="0" w:color="auto"/>
                                                            <w:bottom w:val="none" w:sz="0" w:space="0" w:color="auto"/>
                                                            <w:right w:val="none" w:sz="0" w:space="0" w:color="auto"/>
                                                          </w:divBdr>
                                                          <w:divsChild>
                                                            <w:div w:id="855653584">
                                                              <w:marLeft w:val="0"/>
                                                              <w:marRight w:val="0"/>
                                                              <w:marTop w:val="0"/>
                                                              <w:marBottom w:val="0"/>
                                                              <w:divBdr>
                                                                <w:top w:val="none" w:sz="0" w:space="0" w:color="auto"/>
                                                                <w:left w:val="none" w:sz="0" w:space="0" w:color="auto"/>
                                                                <w:bottom w:val="none" w:sz="0" w:space="0" w:color="auto"/>
                                                                <w:right w:val="none" w:sz="0" w:space="0" w:color="auto"/>
                                                              </w:divBdr>
                                                            </w:div>
                                                            <w:div w:id="132600025">
                                                              <w:marLeft w:val="0"/>
                                                              <w:marRight w:val="0"/>
                                                              <w:marTop w:val="0"/>
                                                              <w:marBottom w:val="0"/>
                                                              <w:divBdr>
                                                                <w:top w:val="none" w:sz="0" w:space="0" w:color="auto"/>
                                                                <w:left w:val="none" w:sz="0" w:space="0" w:color="auto"/>
                                                                <w:bottom w:val="none" w:sz="0" w:space="0" w:color="auto"/>
                                                                <w:right w:val="none" w:sz="0" w:space="0" w:color="auto"/>
                                                              </w:divBdr>
                                                              <w:divsChild>
                                                                <w:div w:id="364914020">
                                                                  <w:marLeft w:val="0"/>
                                                                  <w:marRight w:val="0"/>
                                                                  <w:marTop w:val="0"/>
                                                                  <w:marBottom w:val="0"/>
                                                                  <w:divBdr>
                                                                    <w:top w:val="none" w:sz="0" w:space="0" w:color="auto"/>
                                                                    <w:left w:val="none" w:sz="0" w:space="0" w:color="auto"/>
                                                                    <w:bottom w:val="none" w:sz="0" w:space="0" w:color="auto"/>
                                                                    <w:right w:val="none" w:sz="0" w:space="0" w:color="auto"/>
                                                                  </w:divBdr>
                                                                </w:div>
                                                                <w:div w:id="84227157">
                                                                  <w:marLeft w:val="0"/>
                                                                  <w:marRight w:val="0"/>
                                                                  <w:marTop w:val="0"/>
                                                                  <w:marBottom w:val="0"/>
                                                                  <w:divBdr>
                                                                    <w:top w:val="none" w:sz="0" w:space="0" w:color="auto"/>
                                                                    <w:left w:val="none" w:sz="0" w:space="0" w:color="auto"/>
                                                                    <w:bottom w:val="none" w:sz="0" w:space="0" w:color="auto"/>
                                                                    <w:right w:val="none" w:sz="0" w:space="0" w:color="auto"/>
                                                                  </w:divBdr>
                                                                </w:div>
                                                                <w:div w:id="1142500204">
                                                                  <w:marLeft w:val="0"/>
                                                                  <w:marRight w:val="0"/>
                                                                  <w:marTop w:val="0"/>
                                                                  <w:marBottom w:val="0"/>
                                                                  <w:divBdr>
                                                                    <w:top w:val="none" w:sz="0" w:space="0" w:color="auto"/>
                                                                    <w:left w:val="none" w:sz="0" w:space="0" w:color="auto"/>
                                                                    <w:bottom w:val="none" w:sz="0" w:space="0" w:color="auto"/>
                                                                    <w:right w:val="none" w:sz="0" w:space="0" w:color="auto"/>
                                                                  </w:divBdr>
                                                                </w:div>
                                                                <w:div w:id="1517887382">
                                                                  <w:marLeft w:val="0"/>
                                                                  <w:marRight w:val="0"/>
                                                                  <w:marTop w:val="0"/>
                                                                  <w:marBottom w:val="0"/>
                                                                  <w:divBdr>
                                                                    <w:top w:val="none" w:sz="0" w:space="0" w:color="auto"/>
                                                                    <w:left w:val="none" w:sz="0" w:space="0" w:color="auto"/>
                                                                    <w:bottom w:val="none" w:sz="0" w:space="0" w:color="auto"/>
                                                                    <w:right w:val="none" w:sz="0" w:space="0" w:color="auto"/>
                                                                  </w:divBdr>
                                                                </w:div>
                                                                <w:div w:id="1180778600">
                                                                  <w:marLeft w:val="0"/>
                                                                  <w:marRight w:val="0"/>
                                                                  <w:marTop w:val="0"/>
                                                                  <w:marBottom w:val="0"/>
                                                                  <w:divBdr>
                                                                    <w:top w:val="none" w:sz="0" w:space="0" w:color="auto"/>
                                                                    <w:left w:val="none" w:sz="0" w:space="0" w:color="auto"/>
                                                                    <w:bottom w:val="none" w:sz="0" w:space="0" w:color="auto"/>
                                                                    <w:right w:val="none" w:sz="0" w:space="0" w:color="auto"/>
                                                                  </w:divBdr>
                                                                </w:div>
                                                                <w:div w:id="20803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1586650">
                              <w:marLeft w:val="0"/>
                              <w:marRight w:val="0"/>
                              <w:marTop w:val="0"/>
                              <w:marBottom w:val="0"/>
                              <w:divBdr>
                                <w:top w:val="none" w:sz="0" w:space="0" w:color="auto"/>
                                <w:left w:val="none" w:sz="0" w:space="0" w:color="auto"/>
                                <w:bottom w:val="none" w:sz="0" w:space="0" w:color="auto"/>
                                <w:right w:val="none" w:sz="0" w:space="0" w:color="auto"/>
                              </w:divBdr>
                              <w:divsChild>
                                <w:div w:id="2105564191">
                                  <w:marLeft w:val="0"/>
                                  <w:marRight w:val="0"/>
                                  <w:marTop w:val="0"/>
                                  <w:marBottom w:val="0"/>
                                  <w:divBdr>
                                    <w:top w:val="none" w:sz="0" w:space="0" w:color="auto"/>
                                    <w:left w:val="none" w:sz="0" w:space="0" w:color="auto"/>
                                    <w:bottom w:val="none" w:sz="0" w:space="0" w:color="auto"/>
                                    <w:right w:val="none" w:sz="0" w:space="0" w:color="auto"/>
                                  </w:divBdr>
                                  <w:divsChild>
                                    <w:div w:id="131411005">
                                      <w:marLeft w:val="0"/>
                                      <w:marRight w:val="0"/>
                                      <w:marTop w:val="0"/>
                                      <w:marBottom w:val="0"/>
                                      <w:divBdr>
                                        <w:top w:val="none" w:sz="0" w:space="0" w:color="auto"/>
                                        <w:left w:val="none" w:sz="0" w:space="0" w:color="auto"/>
                                        <w:bottom w:val="none" w:sz="0" w:space="0" w:color="auto"/>
                                        <w:right w:val="none" w:sz="0" w:space="0" w:color="auto"/>
                                      </w:divBdr>
                                    </w:div>
                                    <w:div w:id="1117674202">
                                      <w:marLeft w:val="0"/>
                                      <w:marRight w:val="0"/>
                                      <w:marTop w:val="0"/>
                                      <w:marBottom w:val="0"/>
                                      <w:divBdr>
                                        <w:top w:val="none" w:sz="0" w:space="0" w:color="auto"/>
                                        <w:left w:val="none" w:sz="0" w:space="0" w:color="auto"/>
                                        <w:bottom w:val="none" w:sz="0" w:space="0" w:color="auto"/>
                                        <w:right w:val="none" w:sz="0" w:space="0" w:color="auto"/>
                                      </w:divBdr>
                                      <w:divsChild>
                                        <w:div w:id="1448506234">
                                          <w:marLeft w:val="0"/>
                                          <w:marRight w:val="0"/>
                                          <w:marTop w:val="0"/>
                                          <w:marBottom w:val="0"/>
                                          <w:divBdr>
                                            <w:top w:val="none" w:sz="0" w:space="0" w:color="auto"/>
                                            <w:left w:val="none" w:sz="0" w:space="0" w:color="auto"/>
                                            <w:bottom w:val="none" w:sz="0" w:space="0" w:color="auto"/>
                                            <w:right w:val="none" w:sz="0" w:space="0" w:color="auto"/>
                                          </w:divBdr>
                                          <w:divsChild>
                                            <w:div w:id="261575638">
                                              <w:marLeft w:val="0"/>
                                              <w:marRight w:val="0"/>
                                              <w:marTop w:val="0"/>
                                              <w:marBottom w:val="0"/>
                                              <w:divBdr>
                                                <w:top w:val="none" w:sz="0" w:space="0" w:color="auto"/>
                                                <w:left w:val="none" w:sz="0" w:space="0" w:color="auto"/>
                                                <w:bottom w:val="none" w:sz="0" w:space="0" w:color="auto"/>
                                                <w:right w:val="none" w:sz="0" w:space="0" w:color="auto"/>
                                              </w:divBdr>
                                              <w:divsChild>
                                                <w:div w:id="1019046920">
                                                  <w:marLeft w:val="0"/>
                                                  <w:marRight w:val="0"/>
                                                  <w:marTop w:val="450"/>
                                                  <w:marBottom w:val="450"/>
                                                  <w:divBdr>
                                                    <w:top w:val="none" w:sz="0" w:space="0" w:color="auto"/>
                                                    <w:left w:val="none" w:sz="0" w:space="0" w:color="auto"/>
                                                    <w:bottom w:val="none" w:sz="0" w:space="0" w:color="auto"/>
                                                    <w:right w:val="none" w:sz="0" w:space="0" w:color="auto"/>
                                                  </w:divBdr>
                                                  <w:divsChild>
                                                    <w:div w:id="587808624">
                                                      <w:marLeft w:val="0"/>
                                                      <w:marRight w:val="0"/>
                                                      <w:marTop w:val="0"/>
                                                      <w:marBottom w:val="0"/>
                                                      <w:divBdr>
                                                        <w:top w:val="none" w:sz="0" w:space="0" w:color="auto"/>
                                                        <w:left w:val="none" w:sz="0" w:space="0" w:color="auto"/>
                                                        <w:bottom w:val="none" w:sz="0" w:space="0" w:color="auto"/>
                                                        <w:right w:val="none" w:sz="0" w:space="0" w:color="auto"/>
                                                      </w:divBdr>
                                                      <w:divsChild>
                                                        <w:div w:id="737823353">
                                                          <w:marLeft w:val="0"/>
                                                          <w:marRight w:val="0"/>
                                                          <w:marTop w:val="150"/>
                                                          <w:marBottom w:val="300"/>
                                                          <w:divBdr>
                                                            <w:top w:val="none" w:sz="0" w:space="0" w:color="auto"/>
                                                            <w:left w:val="none" w:sz="0" w:space="0" w:color="auto"/>
                                                            <w:bottom w:val="none" w:sz="0" w:space="0" w:color="auto"/>
                                                            <w:right w:val="none" w:sz="0" w:space="0" w:color="auto"/>
                                                          </w:divBdr>
                                                        </w:div>
                                                        <w:div w:id="419059394">
                                                          <w:marLeft w:val="0"/>
                                                          <w:marRight w:val="0"/>
                                                          <w:marTop w:val="150"/>
                                                          <w:marBottom w:val="300"/>
                                                          <w:divBdr>
                                                            <w:top w:val="none" w:sz="0" w:space="0" w:color="auto"/>
                                                            <w:left w:val="none" w:sz="0" w:space="0" w:color="auto"/>
                                                            <w:bottom w:val="none" w:sz="0" w:space="0" w:color="auto"/>
                                                            <w:right w:val="none" w:sz="0" w:space="0" w:color="auto"/>
                                                          </w:divBdr>
                                                        </w:div>
                                                        <w:div w:id="1623655307">
                                                          <w:marLeft w:val="0"/>
                                                          <w:marRight w:val="0"/>
                                                          <w:marTop w:val="150"/>
                                                          <w:marBottom w:val="300"/>
                                                          <w:divBdr>
                                                            <w:top w:val="none" w:sz="0" w:space="0" w:color="auto"/>
                                                            <w:left w:val="none" w:sz="0" w:space="0" w:color="auto"/>
                                                            <w:bottom w:val="none" w:sz="0" w:space="0" w:color="auto"/>
                                                            <w:right w:val="none" w:sz="0" w:space="0" w:color="auto"/>
                                                          </w:divBdr>
                                                        </w:div>
                                                        <w:div w:id="1621376593">
                                                          <w:marLeft w:val="0"/>
                                                          <w:marRight w:val="0"/>
                                                          <w:marTop w:val="150"/>
                                                          <w:marBottom w:val="300"/>
                                                          <w:divBdr>
                                                            <w:top w:val="none" w:sz="0" w:space="0" w:color="auto"/>
                                                            <w:left w:val="none" w:sz="0" w:space="0" w:color="auto"/>
                                                            <w:bottom w:val="none" w:sz="0" w:space="0" w:color="auto"/>
                                                            <w:right w:val="none" w:sz="0" w:space="0" w:color="auto"/>
                                                          </w:divBdr>
                                                        </w:div>
                                                        <w:div w:id="301085202">
                                                          <w:marLeft w:val="0"/>
                                                          <w:marRight w:val="0"/>
                                                          <w:marTop w:val="150"/>
                                                          <w:marBottom w:val="300"/>
                                                          <w:divBdr>
                                                            <w:top w:val="none" w:sz="0" w:space="0" w:color="auto"/>
                                                            <w:left w:val="none" w:sz="0" w:space="0" w:color="auto"/>
                                                            <w:bottom w:val="none" w:sz="0" w:space="0" w:color="auto"/>
                                                            <w:right w:val="none" w:sz="0" w:space="0" w:color="auto"/>
                                                          </w:divBdr>
                                                        </w:div>
                                                        <w:div w:id="1983608189">
                                                          <w:marLeft w:val="0"/>
                                                          <w:marRight w:val="0"/>
                                                          <w:marTop w:val="150"/>
                                                          <w:marBottom w:val="300"/>
                                                          <w:divBdr>
                                                            <w:top w:val="none" w:sz="0" w:space="0" w:color="auto"/>
                                                            <w:left w:val="none" w:sz="0" w:space="0" w:color="auto"/>
                                                            <w:bottom w:val="none" w:sz="0" w:space="0" w:color="auto"/>
                                                            <w:right w:val="none" w:sz="0" w:space="0" w:color="auto"/>
                                                          </w:divBdr>
                                                        </w:div>
                                                        <w:div w:id="1528059953">
                                                          <w:marLeft w:val="0"/>
                                                          <w:marRight w:val="0"/>
                                                          <w:marTop w:val="150"/>
                                                          <w:marBottom w:val="300"/>
                                                          <w:divBdr>
                                                            <w:top w:val="none" w:sz="0" w:space="0" w:color="auto"/>
                                                            <w:left w:val="none" w:sz="0" w:space="0" w:color="auto"/>
                                                            <w:bottom w:val="none" w:sz="0" w:space="0" w:color="auto"/>
                                                            <w:right w:val="none" w:sz="0" w:space="0" w:color="auto"/>
                                                          </w:divBdr>
                                                        </w:div>
                                                        <w:div w:id="1942226194">
                                                          <w:marLeft w:val="0"/>
                                                          <w:marRight w:val="0"/>
                                                          <w:marTop w:val="150"/>
                                                          <w:marBottom w:val="300"/>
                                                          <w:divBdr>
                                                            <w:top w:val="none" w:sz="0" w:space="0" w:color="auto"/>
                                                            <w:left w:val="none" w:sz="0" w:space="0" w:color="auto"/>
                                                            <w:bottom w:val="none" w:sz="0" w:space="0" w:color="auto"/>
                                                            <w:right w:val="none" w:sz="0" w:space="0" w:color="auto"/>
                                                          </w:divBdr>
                                                        </w:div>
                                                        <w:div w:id="490951068">
                                                          <w:marLeft w:val="0"/>
                                                          <w:marRight w:val="0"/>
                                                          <w:marTop w:val="150"/>
                                                          <w:marBottom w:val="300"/>
                                                          <w:divBdr>
                                                            <w:top w:val="none" w:sz="0" w:space="0" w:color="auto"/>
                                                            <w:left w:val="none" w:sz="0" w:space="0" w:color="auto"/>
                                                            <w:bottom w:val="none" w:sz="0" w:space="0" w:color="auto"/>
                                                            <w:right w:val="none" w:sz="0" w:space="0" w:color="auto"/>
                                                          </w:divBdr>
                                                        </w:div>
                                                        <w:div w:id="6369717">
                                                          <w:marLeft w:val="0"/>
                                                          <w:marRight w:val="0"/>
                                                          <w:marTop w:val="150"/>
                                                          <w:marBottom w:val="300"/>
                                                          <w:divBdr>
                                                            <w:top w:val="none" w:sz="0" w:space="0" w:color="auto"/>
                                                            <w:left w:val="none" w:sz="0" w:space="0" w:color="auto"/>
                                                            <w:bottom w:val="none" w:sz="0" w:space="0" w:color="auto"/>
                                                            <w:right w:val="none" w:sz="0" w:space="0" w:color="auto"/>
                                                          </w:divBdr>
                                                        </w:div>
                                                        <w:div w:id="54739477">
                                                          <w:marLeft w:val="0"/>
                                                          <w:marRight w:val="0"/>
                                                          <w:marTop w:val="150"/>
                                                          <w:marBottom w:val="300"/>
                                                          <w:divBdr>
                                                            <w:top w:val="none" w:sz="0" w:space="0" w:color="auto"/>
                                                            <w:left w:val="none" w:sz="0" w:space="0" w:color="auto"/>
                                                            <w:bottom w:val="none" w:sz="0" w:space="0" w:color="auto"/>
                                                            <w:right w:val="none" w:sz="0" w:space="0" w:color="auto"/>
                                                          </w:divBdr>
                                                        </w:div>
                                                        <w:div w:id="98161559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6905700">
                              <w:marLeft w:val="0"/>
                              <w:marRight w:val="0"/>
                              <w:marTop w:val="0"/>
                              <w:marBottom w:val="0"/>
                              <w:divBdr>
                                <w:top w:val="none" w:sz="0" w:space="0" w:color="auto"/>
                                <w:left w:val="none" w:sz="0" w:space="0" w:color="auto"/>
                                <w:bottom w:val="none" w:sz="0" w:space="0" w:color="auto"/>
                                <w:right w:val="none" w:sz="0" w:space="0" w:color="auto"/>
                              </w:divBdr>
                              <w:divsChild>
                                <w:div w:id="314720639">
                                  <w:marLeft w:val="0"/>
                                  <w:marRight w:val="0"/>
                                  <w:marTop w:val="0"/>
                                  <w:marBottom w:val="0"/>
                                  <w:divBdr>
                                    <w:top w:val="none" w:sz="0" w:space="0" w:color="auto"/>
                                    <w:left w:val="none" w:sz="0" w:space="0" w:color="auto"/>
                                    <w:bottom w:val="none" w:sz="0" w:space="0" w:color="auto"/>
                                    <w:right w:val="none" w:sz="0" w:space="0" w:color="auto"/>
                                  </w:divBdr>
                                  <w:divsChild>
                                    <w:div w:id="1730373246">
                                      <w:marLeft w:val="0"/>
                                      <w:marRight w:val="0"/>
                                      <w:marTop w:val="0"/>
                                      <w:marBottom w:val="0"/>
                                      <w:divBdr>
                                        <w:top w:val="none" w:sz="0" w:space="0" w:color="auto"/>
                                        <w:left w:val="none" w:sz="0" w:space="0" w:color="auto"/>
                                        <w:bottom w:val="none" w:sz="0" w:space="0" w:color="auto"/>
                                        <w:right w:val="none" w:sz="0" w:space="0" w:color="auto"/>
                                      </w:divBdr>
                                    </w:div>
                                    <w:div w:id="2025353548">
                                      <w:marLeft w:val="0"/>
                                      <w:marRight w:val="0"/>
                                      <w:marTop w:val="0"/>
                                      <w:marBottom w:val="0"/>
                                      <w:divBdr>
                                        <w:top w:val="none" w:sz="0" w:space="0" w:color="auto"/>
                                        <w:left w:val="none" w:sz="0" w:space="0" w:color="auto"/>
                                        <w:bottom w:val="none" w:sz="0" w:space="0" w:color="auto"/>
                                        <w:right w:val="none" w:sz="0" w:space="0" w:color="auto"/>
                                      </w:divBdr>
                                      <w:divsChild>
                                        <w:div w:id="1626156492">
                                          <w:marLeft w:val="0"/>
                                          <w:marRight w:val="0"/>
                                          <w:marTop w:val="0"/>
                                          <w:marBottom w:val="0"/>
                                          <w:divBdr>
                                            <w:top w:val="none" w:sz="0" w:space="0" w:color="auto"/>
                                            <w:left w:val="none" w:sz="0" w:space="0" w:color="auto"/>
                                            <w:bottom w:val="none" w:sz="0" w:space="0" w:color="auto"/>
                                            <w:right w:val="none" w:sz="0" w:space="0" w:color="auto"/>
                                          </w:divBdr>
                                          <w:divsChild>
                                            <w:div w:id="1839037801">
                                              <w:marLeft w:val="0"/>
                                              <w:marRight w:val="0"/>
                                              <w:marTop w:val="0"/>
                                              <w:marBottom w:val="0"/>
                                              <w:divBdr>
                                                <w:top w:val="none" w:sz="0" w:space="0" w:color="auto"/>
                                                <w:left w:val="none" w:sz="0" w:space="0" w:color="auto"/>
                                                <w:bottom w:val="none" w:sz="0" w:space="0" w:color="auto"/>
                                                <w:right w:val="none" w:sz="0" w:space="0" w:color="auto"/>
                                              </w:divBdr>
                                              <w:divsChild>
                                                <w:div w:id="1718314528">
                                                  <w:marLeft w:val="0"/>
                                                  <w:marRight w:val="0"/>
                                                  <w:marTop w:val="450"/>
                                                  <w:marBottom w:val="450"/>
                                                  <w:divBdr>
                                                    <w:top w:val="none" w:sz="0" w:space="0" w:color="auto"/>
                                                    <w:left w:val="none" w:sz="0" w:space="0" w:color="auto"/>
                                                    <w:bottom w:val="none" w:sz="0" w:space="0" w:color="auto"/>
                                                    <w:right w:val="none" w:sz="0" w:space="0" w:color="auto"/>
                                                  </w:divBdr>
                                                  <w:divsChild>
                                                    <w:div w:id="704018780">
                                                      <w:marLeft w:val="0"/>
                                                      <w:marRight w:val="0"/>
                                                      <w:marTop w:val="0"/>
                                                      <w:marBottom w:val="0"/>
                                                      <w:divBdr>
                                                        <w:top w:val="none" w:sz="0" w:space="0" w:color="auto"/>
                                                        <w:left w:val="none" w:sz="0" w:space="0" w:color="auto"/>
                                                        <w:bottom w:val="none" w:sz="0" w:space="0" w:color="auto"/>
                                                        <w:right w:val="none" w:sz="0" w:space="0" w:color="auto"/>
                                                      </w:divBdr>
                                                      <w:divsChild>
                                                        <w:div w:id="475076810">
                                                          <w:marLeft w:val="0"/>
                                                          <w:marRight w:val="0"/>
                                                          <w:marTop w:val="150"/>
                                                          <w:marBottom w:val="300"/>
                                                          <w:divBdr>
                                                            <w:top w:val="none" w:sz="0" w:space="0" w:color="auto"/>
                                                            <w:left w:val="none" w:sz="0" w:space="0" w:color="auto"/>
                                                            <w:bottom w:val="none" w:sz="0" w:space="0" w:color="auto"/>
                                                            <w:right w:val="none" w:sz="0" w:space="0" w:color="auto"/>
                                                          </w:divBdr>
                                                        </w:div>
                                                        <w:div w:id="2088963932">
                                                          <w:marLeft w:val="0"/>
                                                          <w:marRight w:val="0"/>
                                                          <w:marTop w:val="150"/>
                                                          <w:marBottom w:val="300"/>
                                                          <w:divBdr>
                                                            <w:top w:val="none" w:sz="0" w:space="0" w:color="auto"/>
                                                            <w:left w:val="none" w:sz="0" w:space="0" w:color="auto"/>
                                                            <w:bottom w:val="none" w:sz="0" w:space="0" w:color="auto"/>
                                                            <w:right w:val="none" w:sz="0" w:space="0" w:color="auto"/>
                                                          </w:divBdr>
                                                        </w:div>
                                                        <w:div w:id="1046418721">
                                                          <w:marLeft w:val="0"/>
                                                          <w:marRight w:val="0"/>
                                                          <w:marTop w:val="150"/>
                                                          <w:marBottom w:val="300"/>
                                                          <w:divBdr>
                                                            <w:top w:val="none" w:sz="0" w:space="0" w:color="auto"/>
                                                            <w:left w:val="none" w:sz="0" w:space="0" w:color="auto"/>
                                                            <w:bottom w:val="none" w:sz="0" w:space="0" w:color="auto"/>
                                                            <w:right w:val="none" w:sz="0" w:space="0" w:color="auto"/>
                                                          </w:divBdr>
                                                        </w:div>
                                                        <w:div w:id="1968243218">
                                                          <w:marLeft w:val="0"/>
                                                          <w:marRight w:val="0"/>
                                                          <w:marTop w:val="150"/>
                                                          <w:marBottom w:val="300"/>
                                                          <w:divBdr>
                                                            <w:top w:val="none" w:sz="0" w:space="0" w:color="auto"/>
                                                            <w:left w:val="none" w:sz="0" w:space="0" w:color="auto"/>
                                                            <w:bottom w:val="none" w:sz="0" w:space="0" w:color="auto"/>
                                                            <w:right w:val="none" w:sz="0" w:space="0" w:color="auto"/>
                                                          </w:divBdr>
                                                        </w:div>
                                                        <w:div w:id="2036806543">
                                                          <w:marLeft w:val="0"/>
                                                          <w:marRight w:val="0"/>
                                                          <w:marTop w:val="150"/>
                                                          <w:marBottom w:val="300"/>
                                                          <w:divBdr>
                                                            <w:top w:val="none" w:sz="0" w:space="0" w:color="auto"/>
                                                            <w:left w:val="none" w:sz="0" w:space="0" w:color="auto"/>
                                                            <w:bottom w:val="none" w:sz="0" w:space="0" w:color="auto"/>
                                                            <w:right w:val="none" w:sz="0" w:space="0" w:color="auto"/>
                                                          </w:divBdr>
                                                        </w:div>
                                                        <w:div w:id="163128111">
                                                          <w:marLeft w:val="0"/>
                                                          <w:marRight w:val="0"/>
                                                          <w:marTop w:val="150"/>
                                                          <w:marBottom w:val="300"/>
                                                          <w:divBdr>
                                                            <w:top w:val="none" w:sz="0" w:space="0" w:color="auto"/>
                                                            <w:left w:val="none" w:sz="0" w:space="0" w:color="auto"/>
                                                            <w:bottom w:val="none" w:sz="0" w:space="0" w:color="auto"/>
                                                            <w:right w:val="none" w:sz="0" w:space="0" w:color="auto"/>
                                                          </w:divBdr>
                                                        </w:div>
                                                        <w:div w:id="1417478328">
                                                          <w:marLeft w:val="0"/>
                                                          <w:marRight w:val="0"/>
                                                          <w:marTop w:val="150"/>
                                                          <w:marBottom w:val="300"/>
                                                          <w:divBdr>
                                                            <w:top w:val="none" w:sz="0" w:space="0" w:color="auto"/>
                                                            <w:left w:val="none" w:sz="0" w:space="0" w:color="auto"/>
                                                            <w:bottom w:val="none" w:sz="0" w:space="0" w:color="auto"/>
                                                            <w:right w:val="none" w:sz="0" w:space="0" w:color="auto"/>
                                                          </w:divBdr>
                                                        </w:div>
                                                        <w:div w:id="411048840">
                                                          <w:marLeft w:val="0"/>
                                                          <w:marRight w:val="0"/>
                                                          <w:marTop w:val="150"/>
                                                          <w:marBottom w:val="300"/>
                                                          <w:divBdr>
                                                            <w:top w:val="none" w:sz="0" w:space="0" w:color="auto"/>
                                                            <w:left w:val="none" w:sz="0" w:space="0" w:color="auto"/>
                                                            <w:bottom w:val="none" w:sz="0" w:space="0" w:color="auto"/>
                                                            <w:right w:val="none" w:sz="0" w:space="0" w:color="auto"/>
                                                          </w:divBdr>
                                                        </w:div>
                                                        <w:div w:id="1166431993">
                                                          <w:marLeft w:val="0"/>
                                                          <w:marRight w:val="0"/>
                                                          <w:marTop w:val="150"/>
                                                          <w:marBottom w:val="300"/>
                                                          <w:divBdr>
                                                            <w:top w:val="none" w:sz="0" w:space="0" w:color="auto"/>
                                                            <w:left w:val="none" w:sz="0" w:space="0" w:color="auto"/>
                                                            <w:bottom w:val="none" w:sz="0" w:space="0" w:color="auto"/>
                                                            <w:right w:val="none" w:sz="0" w:space="0" w:color="auto"/>
                                                          </w:divBdr>
                                                        </w:div>
                                                        <w:div w:id="1073816030">
                                                          <w:marLeft w:val="0"/>
                                                          <w:marRight w:val="0"/>
                                                          <w:marTop w:val="150"/>
                                                          <w:marBottom w:val="300"/>
                                                          <w:divBdr>
                                                            <w:top w:val="none" w:sz="0" w:space="0" w:color="auto"/>
                                                            <w:left w:val="none" w:sz="0" w:space="0" w:color="auto"/>
                                                            <w:bottom w:val="none" w:sz="0" w:space="0" w:color="auto"/>
                                                            <w:right w:val="none" w:sz="0" w:space="0" w:color="auto"/>
                                                          </w:divBdr>
                                                        </w:div>
                                                        <w:div w:id="1568566398">
                                                          <w:marLeft w:val="0"/>
                                                          <w:marRight w:val="0"/>
                                                          <w:marTop w:val="150"/>
                                                          <w:marBottom w:val="300"/>
                                                          <w:divBdr>
                                                            <w:top w:val="none" w:sz="0" w:space="0" w:color="auto"/>
                                                            <w:left w:val="none" w:sz="0" w:space="0" w:color="auto"/>
                                                            <w:bottom w:val="none" w:sz="0" w:space="0" w:color="auto"/>
                                                            <w:right w:val="none" w:sz="0" w:space="0" w:color="auto"/>
                                                          </w:divBdr>
                                                        </w:div>
                                                        <w:div w:id="1031295957">
                                                          <w:marLeft w:val="0"/>
                                                          <w:marRight w:val="0"/>
                                                          <w:marTop w:val="150"/>
                                                          <w:marBottom w:val="300"/>
                                                          <w:divBdr>
                                                            <w:top w:val="none" w:sz="0" w:space="0" w:color="auto"/>
                                                            <w:left w:val="none" w:sz="0" w:space="0" w:color="auto"/>
                                                            <w:bottom w:val="none" w:sz="0" w:space="0" w:color="auto"/>
                                                            <w:right w:val="none" w:sz="0" w:space="0" w:color="auto"/>
                                                          </w:divBdr>
                                                        </w:div>
                                                        <w:div w:id="67930866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1510702">
                      <w:marLeft w:val="0"/>
                      <w:marRight w:val="0"/>
                      <w:marTop w:val="0"/>
                      <w:marBottom w:val="0"/>
                      <w:divBdr>
                        <w:top w:val="none" w:sz="0" w:space="0" w:color="auto"/>
                        <w:left w:val="none" w:sz="0" w:space="0" w:color="auto"/>
                        <w:bottom w:val="none" w:sz="0" w:space="0" w:color="auto"/>
                        <w:right w:val="none" w:sz="0" w:space="0" w:color="auto"/>
                      </w:divBdr>
                      <w:divsChild>
                        <w:div w:id="1791510300">
                          <w:marLeft w:val="0"/>
                          <w:marRight w:val="0"/>
                          <w:marTop w:val="0"/>
                          <w:marBottom w:val="0"/>
                          <w:divBdr>
                            <w:top w:val="none" w:sz="0" w:space="0" w:color="auto"/>
                            <w:left w:val="none" w:sz="0" w:space="0" w:color="auto"/>
                            <w:bottom w:val="none" w:sz="0" w:space="0" w:color="auto"/>
                            <w:right w:val="none" w:sz="0" w:space="0" w:color="auto"/>
                          </w:divBdr>
                          <w:divsChild>
                            <w:div w:id="407968946">
                              <w:marLeft w:val="0"/>
                              <w:marRight w:val="0"/>
                              <w:marTop w:val="0"/>
                              <w:marBottom w:val="0"/>
                              <w:divBdr>
                                <w:top w:val="none" w:sz="0" w:space="0" w:color="auto"/>
                                <w:left w:val="none" w:sz="0" w:space="0" w:color="auto"/>
                                <w:bottom w:val="none" w:sz="0" w:space="0" w:color="auto"/>
                                <w:right w:val="none" w:sz="0" w:space="0" w:color="auto"/>
                              </w:divBdr>
                            </w:div>
                            <w:div w:id="2030908602">
                              <w:marLeft w:val="0"/>
                              <w:marRight w:val="0"/>
                              <w:marTop w:val="0"/>
                              <w:marBottom w:val="0"/>
                              <w:divBdr>
                                <w:top w:val="none" w:sz="0" w:space="0" w:color="auto"/>
                                <w:left w:val="none" w:sz="0" w:space="0" w:color="auto"/>
                                <w:bottom w:val="none" w:sz="0" w:space="0" w:color="auto"/>
                                <w:right w:val="none" w:sz="0" w:space="0" w:color="auto"/>
                              </w:divBdr>
                              <w:divsChild>
                                <w:div w:id="586429877">
                                  <w:marLeft w:val="0"/>
                                  <w:marRight w:val="0"/>
                                  <w:marTop w:val="0"/>
                                  <w:marBottom w:val="0"/>
                                  <w:divBdr>
                                    <w:top w:val="none" w:sz="0" w:space="0" w:color="auto"/>
                                    <w:left w:val="none" w:sz="0" w:space="0" w:color="auto"/>
                                    <w:bottom w:val="none" w:sz="0" w:space="0" w:color="auto"/>
                                    <w:right w:val="none" w:sz="0" w:space="0" w:color="auto"/>
                                  </w:divBdr>
                                  <w:divsChild>
                                    <w:div w:id="2021354431">
                                      <w:marLeft w:val="0"/>
                                      <w:marRight w:val="0"/>
                                      <w:marTop w:val="0"/>
                                      <w:marBottom w:val="0"/>
                                      <w:divBdr>
                                        <w:top w:val="none" w:sz="0" w:space="0" w:color="auto"/>
                                        <w:left w:val="none" w:sz="0" w:space="0" w:color="auto"/>
                                        <w:bottom w:val="none" w:sz="0" w:space="0" w:color="auto"/>
                                        <w:right w:val="none" w:sz="0" w:space="0" w:color="auto"/>
                                      </w:divBdr>
                                      <w:divsChild>
                                        <w:div w:id="1591311863">
                                          <w:marLeft w:val="0"/>
                                          <w:marRight w:val="0"/>
                                          <w:marTop w:val="450"/>
                                          <w:marBottom w:val="450"/>
                                          <w:divBdr>
                                            <w:top w:val="none" w:sz="0" w:space="0" w:color="auto"/>
                                            <w:left w:val="none" w:sz="0" w:space="0" w:color="auto"/>
                                            <w:bottom w:val="none" w:sz="0" w:space="0" w:color="auto"/>
                                            <w:right w:val="none" w:sz="0" w:space="0" w:color="auto"/>
                                          </w:divBdr>
                                          <w:divsChild>
                                            <w:div w:id="360129124">
                                              <w:marLeft w:val="0"/>
                                              <w:marRight w:val="0"/>
                                              <w:marTop w:val="0"/>
                                              <w:marBottom w:val="0"/>
                                              <w:divBdr>
                                                <w:top w:val="none" w:sz="0" w:space="0" w:color="auto"/>
                                                <w:left w:val="none" w:sz="0" w:space="0" w:color="auto"/>
                                                <w:bottom w:val="none" w:sz="0" w:space="0" w:color="auto"/>
                                                <w:right w:val="none" w:sz="0" w:space="0" w:color="auto"/>
                                              </w:divBdr>
                                              <w:divsChild>
                                                <w:div w:id="1446388381">
                                                  <w:marLeft w:val="0"/>
                                                  <w:marRight w:val="0"/>
                                                  <w:marTop w:val="150"/>
                                                  <w:marBottom w:val="300"/>
                                                  <w:divBdr>
                                                    <w:top w:val="none" w:sz="0" w:space="0" w:color="auto"/>
                                                    <w:left w:val="none" w:sz="0" w:space="0" w:color="auto"/>
                                                    <w:bottom w:val="none" w:sz="0" w:space="0" w:color="auto"/>
                                                    <w:right w:val="none" w:sz="0" w:space="0" w:color="auto"/>
                                                  </w:divBdr>
                                                </w:div>
                                                <w:div w:id="2038890718">
                                                  <w:marLeft w:val="0"/>
                                                  <w:marRight w:val="0"/>
                                                  <w:marTop w:val="150"/>
                                                  <w:marBottom w:val="300"/>
                                                  <w:divBdr>
                                                    <w:top w:val="none" w:sz="0" w:space="0" w:color="auto"/>
                                                    <w:left w:val="none" w:sz="0" w:space="0" w:color="auto"/>
                                                    <w:bottom w:val="none" w:sz="0" w:space="0" w:color="auto"/>
                                                    <w:right w:val="none" w:sz="0" w:space="0" w:color="auto"/>
                                                  </w:divBdr>
                                                </w:div>
                                                <w:div w:id="1345208342">
                                                  <w:marLeft w:val="0"/>
                                                  <w:marRight w:val="0"/>
                                                  <w:marTop w:val="150"/>
                                                  <w:marBottom w:val="300"/>
                                                  <w:divBdr>
                                                    <w:top w:val="none" w:sz="0" w:space="0" w:color="auto"/>
                                                    <w:left w:val="none" w:sz="0" w:space="0" w:color="auto"/>
                                                    <w:bottom w:val="none" w:sz="0" w:space="0" w:color="auto"/>
                                                    <w:right w:val="none" w:sz="0" w:space="0" w:color="auto"/>
                                                  </w:divBdr>
                                                </w:div>
                                                <w:div w:id="92556778">
                                                  <w:marLeft w:val="0"/>
                                                  <w:marRight w:val="0"/>
                                                  <w:marTop w:val="150"/>
                                                  <w:marBottom w:val="300"/>
                                                  <w:divBdr>
                                                    <w:top w:val="none" w:sz="0" w:space="0" w:color="auto"/>
                                                    <w:left w:val="none" w:sz="0" w:space="0" w:color="auto"/>
                                                    <w:bottom w:val="none" w:sz="0" w:space="0" w:color="auto"/>
                                                    <w:right w:val="none" w:sz="0" w:space="0" w:color="auto"/>
                                                  </w:divBdr>
                                                </w:div>
                                                <w:div w:id="467741527">
                                                  <w:marLeft w:val="0"/>
                                                  <w:marRight w:val="0"/>
                                                  <w:marTop w:val="150"/>
                                                  <w:marBottom w:val="300"/>
                                                  <w:divBdr>
                                                    <w:top w:val="none" w:sz="0" w:space="0" w:color="auto"/>
                                                    <w:left w:val="none" w:sz="0" w:space="0" w:color="auto"/>
                                                    <w:bottom w:val="none" w:sz="0" w:space="0" w:color="auto"/>
                                                    <w:right w:val="none" w:sz="0" w:space="0" w:color="auto"/>
                                                  </w:divBdr>
                                                </w:div>
                                                <w:div w:id="558781176">
                                                  <w:marLeft w:val="0"/>
                                                  <w:marRight w:val="0"/>
                                                  <w:marTop w:val="150"/>
                                                  <w:marBottom w:val="300"/>
                                                  <w:divBdr>
                                                    <w:top w:val="none" w:sz="0" w:space="0" w:color="auto"/>
                                                    <w:left w:val="none" w:sz="0" w:space="0" w:color="auto"/>
                                                    <w:bottom w:val="none" w:sz="0" w:space="0" w:color="auto"/>
                                                    <w:right w:val="none" w:sz="0" w:space="0" w:color="auto"/>
                                                  </w:divBdr>
                                                </w:div>
                                                <w:div w:id="57092092">
                                                  <w:marLeft w:val="0"/>
                                                  <w:marRight w:val="0"/>
                                                  <w:marTop w:val="150"/>
                                                  <w:marBottom w:val="300"/>
                                                  <w:divBdr>
                                                    <w:top w:val="none" w:sz="0" w:space="0" w:color="auto"/>
                                                    <w:left w:val="none" w:sz="0" w:space="0" w:color="auto"/>
                                                    <w:bottom w:val="none" w:sz="0" w:space="0" w:color="auto"/>
                                                    <w:right w:val="none" w:sz="0" w:space="0" w:color="auto"/>
                                                  </w:divBdr>
                                                </w:div>
                                                <w:div w:id="184632280">
                                                  <w:marLeft w:val="0"/>
                                                  <w:marRight w:val="0"/>
                                                  <w:marTop w:val="150"/>
                                                  <w:marBottom w:val="300"/>
                                                  <w:divBdr>
                                                    <w:top w:val="none" w:sz="0" w:space="0" w:color="auto"/>
                                                    <w:left w:val="none" w:sz="0" w:space="0" w:color="auto"/>
                                                    <w:bottom w:val="none" w:sz="0" w:space="0" w:color="auto"/>
                                                    <w:right w:val="none" w:sz="0" w:space="0" w:color="auto"/>
                                                  </w:divBdr>
                                                </w:div>
                                                <w:div w:id="1495799520">
                                                  <w:marLeft w:val="0"/>
                                                  <w:marRight w:val="0"/>
                                                  <w:marTop w:val="150"/>
                                                  <w:marBottom w:val="300"/>
                                                  <w:divBdr>
                                                    <w:top w:val="none" w:sz="0" w:space="0" w:color="auto"/>
                                                    <w:left w:val="none" w:sz="0" w:space="0" w:color="auto"/>
                                                    <w:bottom w:val="none" w:sz="0" w:space="0" w:color="auto"/>
                                                    <w:right w:val="none" w:sz="0" w:space="0" w:color="auto"/>
                                                  </w:divBdr>
                                                </w:div>
                                                <w:div w:id="49043442">
                                                  <w:marLeft w:val="0"/>
                                                  <w:marRight w:val="0"/>
                                                  <w:marTop w:val="150"/>
                                                  <w:marBottom w:val="300"/>
                                                  <w:divBdr>
                                                    <w:top w:val="none" w:sz="0" w:space="0" w:color="auto"/>
                                                    <w:left w:val="none" w:sz="0" w:space="0" w:color="auto"/>
                                                    <w:bottom w:val="none" w:sz="0" w:space="0" w:color="auto"/>
                                                    <w:right w:val="none" w:sz="0" w:space="0" w:color="auto"/>
                                                  </w:divBdr>
                                                </w:div>
                                                <w:div w:id="284848774">
                                                  <w:marLeft w:val="0"/>
                                                  <w:marRight w:val="0"/>
                                                  <w:marTop w:val="150"/>
                                                  <w:marBottom w:val="300"/>
                                                  <w:divBdr>
                                                    <w:top w:val="none" w:sz="0" w:space="0" w:color="auto"/>
                                                    <w:left w:val="none" w:sz="0" w:space="0" w:color="auto"/>
                                                    <w:bottom w:val="none" w:sz="0" w:space="0" w:color="auto"/>
                                                    <w:right w:val="none" w:sz="0" w:space="0" w:color="auto"/>
                                                  </w:divBdr>
                                                </w:div>
                                                <w:div w:id="425343403">
                                                  <w:marLeft w:val="0"/>
                                                  <w:marRight w:val="0"/>
                                                  <w:marTop w:val="150"/>
                                                  <w:marBottom w:val="300"/>
                                                  <w:divBdr>
                                                    <w:top w:val="none" w:sz="0" w:space="0" w:color="auto"/>
                                                    <w:left w:val="none" w:sz="0" w:space="0" w:color="auto"/>
                                                    <w:bottom w:val="none" w:sz="0" w:space="0" w:color="auto"/>
                                                    <w:right w:val="none" w:sz="0" w:space="0" w:color="auto"/>
                                                  </w:divBdr>
                                                </w:div>
                                                <w:div w:id="2012685163">
                                                  <w:marLeft w:val="0"/>
                                                  <w:marRight w:val="0"/>
                                                  <w:marTop w:val="150"/>
                                                  <w:marBottom w:val="300"/>
                                                  <w:divBdr>
                                                    <w:top w:val="none" w:sz="0" w:space="0" w:color="auto"/>
                                                    <w:left w:val="none" w:sz="0" w:space="0" w:color="auto"/>
                                                    <w:bottom w:val="none" w:sz="0" w:space="0" w:color="auto"/>
                                                    <w:right w:val="none" w:sz="0" w:space="0" w:color="auto"/>
                                                  </w:divBdr>
                                                </w:div>
                                                <w:div w:id="1405836206">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350112757">
                                          <w:marLeft w:val="0"/>
                                          <w:marRight w:val="0"/>
                                          <w:marTop w:val="0"/>
                                          <w:marBottom w:val="0"/>
                                          <w:divBdr>
                                            <w:top w:val="none" w:sz="0" w:space="0" w:color="auto"/>
                                            <w:left w:val="none" w:sz="0" w:space="0" w:color="auto"/>
                                            <w:bottom w:val="none" w:sz="0" w:space="0" w:color="auto"/>
                                            <w:right w:val="none" w:sz="0" w:space="0" w:color="auto"/>
                                          </w:divBdr>
                                          <w:divsChild>
                                            <w:div w:id="266622455">
                                              <w:marLeft w:val="0"/>
                                              <w:marRight w:val="0"/>
                                              <w:marTop w:val="0"/>
                                              <w:marBottom w:val="0"/>
                                              <w:divBdr>
                                                <w:top w:val="none" w:sz="0" w:space="0" w:color="auto"/>
                                                <w:left w:val="none" w:sz="0" w:space="0" w:color="auto"/>
                                                <w:bottom w:val="none" w:sz="0" w:space="0" w:color="auto"/>
                                                <w:right w:val="none" w:sz="0" w:space="0" w:color="auto"/>
                                              </w:divBdr>
                                            </w:div>
                                            <w:div w:id="165286086">
                                              <w:marLeft w:val="0"/>
                                              <w:marRight w:val="0"/>
                                              <w:marTop w:val="0"/>
                                              <w:marBottom w:val="0"/>
                                              <w:divBdr>
                                                <w:top w:val="none" w:sz="0" w:space="0" w:color="auto"/>
                                                <w:left w:val="none" w:sz="0" w:space="0" w:color="auto"/>
                                                <w:bottom w:val="none" w:sz="0" w:space="0" w:color="auto"/>
                                                <w:right w:val="none" w:sz="0" w:space="0" w:color="auto"/>
                                              </w:divBdr>
                                              <w:divsChild>
                                                <w:div w:id="2071879036">
                                                  <w:marLeft w:val="0"/>
                                                  <w:marRight w:val="0"/>
                                                  <w:marTop w:val="0"/>
                                                  <w:marBottom w:val="0"/>
                                                  <w:divBdr>
                                                    <w:top w:val="none" w:sz="0" w:space="0" w:color="auto"/>
                                                    <w:left w:val="none" w:sz="0" w:space="0" w:color="auto"/>
                                                    <w:bottom w:val="none" w:sz="0" w:space="0" w:color="auto"/>
                                                    <w:right w:val="none" w:sz="0" w:space="0" w:color="auto"/>
                                                  </w:divBdr>
                                                </w:div>
                                                <w:div w:id="139346133">
                                                  <w:marLeft w:val="0"/>
                                                  <w:marRight w:val="0"/>
                                                  <w:marTop w:val="0"/>
                                                  <w:marBottom w:val="0"/>
                                                  <w:divBdr>
                                                    <w:top w:val="none" w:sz="0" w:space="0" w:color="auto"/>
                                                    <w:left w:val="none" w:sz="0" w:space="0" w:color="auto"/>
                                                    <w:bottom w:val="none" w:sz="0" w:space="0" w:color="auto"/>
                                                    <w:right w:val="none" w:sz="0" w:space="0" w:color="auto"/>
                                                  </w:divBdr>
                                                </w:div>
                                                <w:div w:id="131553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360680">
                                          <w:marLeft w:val="0"/>
                                          <w:marRight w:val="0"/>
                                          <w:marTop w:val="450"/>
                                          <w:marBottom w:val="450"/>
                                          <w:divBdr>
                                            <w:top w:val="none" w:sz="0" w:space="0" w:color="auto"/>
                                            <w:left w:val="none" w:sz="0" w:space="0" w:color="auto"/>
                                            <w:bottom w:val="none" w:sz="0" w:space="0" w:color="auto"/>
                                            <w:right w:val="none" w:sz="0" w:space="0" w:color="auto"/>
                                          </w:divBdr>
                                          <w:divsChild>
                                            <w:div w:id="1623413042">
                                              <w:marLeft w:val="0"/>
                                              <w:marRight w:val="0"/>
                                              <w:marTop w:val="0"/>
                                              <w:marBottom w:val="0"/>
                                              <w:divBdr>
                                                <w:top w:val="none" w:sz="0" w:space="0" w:color="auto"/>
                                                <w:left w:val="none" w:sz="0" w:space="0" w:color="auto"/>
                                                <w:bottom w:val="none" w:sz="0" w:space="0" w:color="auto"/>
                                                <w:right w:val="none" w:sz="0" w:space="0" w:color="auto"/>
                                              </w:divBdr>
                                              <w:divsChild>
                                                <w:div w:id="488904201">
                                                  <w:marLeft w:val="0"/>
                                                  <w:marRight w:val="0"/>
                                                  <w:marTop w:val="150"/>
                                                  <w:marBottom w:val="300"/>
                                                  <w:divBdr>
                                                    <w:top w:val="none" w:sz="0" w:space="0" w:color="auto"/>
                                                    <w:left w:val="none" w:sz="0" w:space="0" w:color="auto"/>
                                                    <w:bottom w:val="none" w:sz="0" w:space="0" w:color="auto"/>
                                                    <w:right w:val="none" w:sz="0" w:space="0" w:color="auto"/>
                                                  </w:divBdr>
                                                </w:div>
                                                <w:div w:id="1469204261">
                                                  <w:marLeft w:val="0"/>
                                                  <w:marRight w:val="0"/>
                                                  <w:marTop w:val="150"/>
                                                  <w:marBottom w:val="300"/>
                                                  <w:divBdr>
                                                    <w:top w:val="none" w:sz="0" w:space="0" w:color="auto"/>
                                                    <w:left w:val="none" w:sz="0" w:space="0" w:color="auto"/>
                                                    <w:bottom w:val="none" w:sz="0" w:space="0" w:color="auto"/>
                                                    <w:right w:val="none" w:sz="0" w:space="0" w:color="auto"/>
                                                  </w:divBdr>
                                                </w:div>
                                                <w:div w:id="2107847752">
                                                  <w:marLeft w:val="0"/>
                                                  <w:marRight w:val="0"/>
                                                  <w:marTop w:val="150"/>
                                                  <w:marBottom w:val="300"/>
                                                  <w:divBdr>
                                                    <w:top w:val="none" w:sz="0" w:space="0" w:color="auto"/>
                                                    <w:left w:val="none" w:sz="0" w:space="0" w:color="auto"/>
                                                    <w:bottom w:val="none" w:sz="0" w:space="0" w:color="auto"/>
                                                    <w:right w:val="none" w:sz="0" w:space="0" w:color="auto"/>
                                                  </w:divBdr>
                                                </w:div>
                                                <w:div w:id="1511722131">
                                                  <w:marLeft w:val="0"/>
                                                  <w:marRight w:val="0"/>
                                                  <w:marTop w:val="150"/>
                                                  <w:marBottom w:val="300"/>
                                                  <w:divBdr>
                                                    <w:top w:val="none" w:sz="0" w:space="0" w:color="auto"/>
                                                    <w:left w:val="none" w:sz="0" w:space="0" w:color="auto"/>
                                                    <w:bottom w:val="none" w:sz="0" w:space="0" w:color="auto"/>
                                                    <w:right w:val="none" w:sz="0" w:space="0" w:color="auto"/>
                                                  </w:divBdr>
                                                </w:div>
                                                <w:div w:id="71708485">
                                                  <w:marLeft w:val="0"/>
                                                  <w:marRight w:val="0"/>
                                                  <w:marTop w:val="150"/>
                                                  <w:marBottom w:val="300"/>
                                                  <w:divBdr>
                                                    <w:top w:val="none" w:sz="0" w:space="0" w:color="auto"/>
                                                    <w:left w:val="none" w:sz="0" w:space="0" w:color="auto"/>
                                                    <w:bottom w:val="none" w:sz="0" w:space="0" w:color="auto"/>
                                                    <w:right w:val="none" w:sz="0" w:space="0" w:color="auto"/>
                                                  </w:divBdr>
                                                </w:div>
                                                <w:div w:id="91636118">
                                                  <w:marLeft w:val="0"/>
                                                  <w:marRight w:val="0"/>
                                                  <w:marTop w:val="150"/>
                                                  <w:marBottom w:val="300"/>
                                                  <w:divBdr>
                                                    <w:top w:val="none" w:sz="0" w:space="0" w:color="auto"/>
                                                    <w:left w:val="none" w:sz="0" w:space="0" w:color="auto"/>
                                                    <w:bottom w:val="none" w:sz="0" w:space="0" w:color="auto"/>
                                                    <w:right w:val="none" w:sz="0" w:space="0" w:color="auto"/>
                                                  </w:divBdr>
                                                </w:div>
                                                <w:div w:id="999508281">
                                                  <w:marLeft w:val="0"/>
                                                  <w:marRight w:val="0"/>
                                                  <w:marTop w:val="150"/>
                                                  <w:marBottom w:val="300"/>
                                                  <w:divBdr>
                                                    <w:top w:val="none" w:sz="0" w:space="0" w:color="auto"/>
                                                    <w:left w:val="none" w:sz="0" w:space="0" w:color="auto"/>
                                                    <w:bottom w:val="none" w:sz="0" w:space="0" w:color="auto"/>
                                                    <w:right w:val="none" w:sz="0" w:space="0" w:color="auto"/>
                                                  </w:divBdr>
                                                </w:div>
                                                <w:div w:id="461581755">
                                                  <w:marLeft w:val="0"/>
                                                  <w:marRight w:val="0"/>
                                                  <w:marTop w:val="150"/>
                                                  <w:marBottom w:val="300"/>
                                                  <w:divBdr>
                                                    <w:top w:val="none" w:sz="0" w:space="0" w:color="auto"/>
                                                    <w:left w:val="none" w:sz="0" w:space="0" w:color="auto"/>
                                                    <w:bottom w:val="none" w:sz="0" w:space="0" w:color="auto"/>
                                                    <w:right w:val="none" w:sz="0" w:space="0" w:color="auto"/>
                                                  </w:divBdr>
                                                </w:div>
                                                <w:div w:id="1653216344">
                                                  <w:marLeft w:val="0"/>
                                                  <w:marRight w:val="0"/>
                                                  <w:marTop w:val="150"/>
                                                  <w:marBottom w:val="300"/>
                                                  <w:divBdr>
                                                    <w:top w:val="none" w:sz="0" w:space="0" w:color="auto"/>
                                                    <w:left w:val="none" w:sz="0" w:space="0" w:color="auto"/>
                                                    <w:bottom w:val="none" w:sz="0" w:space="0" w:color="auto"/>
                                                    <w:right w:val="none" w:sz="0" w:space="0" w:color="auto"/>
                                                  </w:divBdr>
                                                </w:div>
                                                <w:div w:id="1965037490">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702433513">
                                          <w:marLeft w:val="0"/>
                                          <w:marRight w:val="0"/>
                                          <w:marTop w:val="0"/>
                                          <w:marBottom w:val="0"/>
                                          <w:divBdr>
                                            <w:top w:val="none" w:sz="0" w:space="0" w:color="auto"/>
                                            <w:left w:val="none" w:sz="0" w:space="0" w:color="auto"/>
                                            <w:bottom w:val="none" w:sz="0" w:space="0" w:color="auto"/>
                                            <w:right w:val="none" w:sz="0" w:space="0" w:color="auto"/>
                                          </w:divBdr>
                                          <w:divsChild>
                                            <w:div w:id="913320834">
                                              <w:marLeft w:val="0"/>
                                              <w:marRight w:val="0"/>
                                              <w:marTop w:val="0"/>
                                              <w:marBottom w:val="0"/>
                                              <w:divBdr>
                                                <w:top w:val="none" w:sz="0" w:space="0" w:color="auto"/>
                                                <w:left w:val="none" w:sz="0" w:space="0" w:color="auto"/>
                                                <w:bottom w:val="none" w:sz="0" w:space="0" w:color="auto"/>
                                                <w:right w:val="none" w:sz="0" w:space="0" w:color="auto"/>
                                              </w:divBdr>
                                            </w:div>
                                            <w:div w:id="1148857967">
                                              <w:marLeft w:val="0"/>
                                              <w:marRight w:val="0"/>
                                              <w:marTop w:val="0"/>
                                              <w:marBottom w:val="0"/>
                                              <w:divBdr>
                                                <w:top w:val="none" w:sz="0" w:space="0" w:color="auto"/>
                                                <w:left w:val="none" w:sz="0" w:space="0" w:color="auto"/>
                                                <w:bottom w:val="none" w:sz="0" w:space="0" w:color="auto"/>
                                                <w:right w:val="none" w:sz="0" w:space="0" w:color="auto"/>
                                              </w:divBdr>
                                              <w:divsChild>
                                                <w:div w:id="658734114">
                                                  <w:marLeft w:val="0"/>
                                                  <w:marRight w:val="0"/>
                                                  <w:marTop w:val="0"/>
                                                  <w:marBottom w:val="0"/>
                                                  <w:divBdr>
                                                    <w:top w:val="none" w:sz="0" w:space="0" w:color="auto"/>
                                                    <w:left w:val="none" w:sz="0" w:space="0" w:color="auto"/>
                                                    <w:bottom w:val="none" w:sz="0" w:space="0" w:color="auto"/>
                                                    <w:right w:val="none" w:sz="0" w:space="0" w:color="auto"/>
                                                  </w:divBdr>
                                                </w:div>
                                                <w:div w:id="1154419424">
                                                  <w:marLeft w:val="0"/>
                                                  <w:marRight w:val="0"/>
                                                  <w:marTop w:val="0"/>
                                                  <w:marBottom w:val="0"/>
                                                  <w:divBdr>
                                                    <w:top w:val="none" w:sz="0" w:space="0" w:color="auto"/>
                                                    <w:left w:val="none" w:sz="0" w:space="0" w:color="auto"/>
                                                    <w:bottom w:val="none" w:sz="0" w:space="0" w:color="auto"/>
                                                    <w:right w:val="none" w:sz="0" w:space="0" w:color="auto"/>
                                                  </w:divBdr>
                                                </w:div>
                                                <w:div w:id="115660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0567823">
                      <w:marLeft w:val="0"/>
                      <w:marRight w:val="0"/>
                      <w:marTop w:val="0"/>
                      <w:marBottom w:val="0"/>
                      <w:divBdr>
                        <w:top w:val="none" w:sz="0" w:space="0" w:color="auto"/>
                        <w:left w:val="none" w:sz="0" w:space="0" w:color="auto"/>
                        <w:bottom w:val="none" w:sz="0" w:space="0" w:color="auto"/>
                        <w:right w:val="none" w:sz="0" w:space="0" w:color="auto"/>
                      </w:divBdr>
                      <w:divsChild>
                        <w:div w:id="856385862">
                          <w:marLeft w:val="0"/>
                          <w:marRight w:val="0"/>
                          <w:marTop w:val="0"/>
                          <w:marBottom w:val="0"/>
                          <w:divBdr>
                            <w:top w:val="none" w:sz="0" w:space="0" w:color="auto"/>
                            <w:left w:val="none" w:sz="0" w:space="0" w:color="auto"/>
                            <w:bottom w:val="none" w:sz="0" w:space="0" w:color="auto"/>
                            <w:right w:val="none" w:sz="0" w:space="0" w:color="auto"/>
                          </w:divBdr>
                          <w:divsChild>
                            <w:div w:id="398986496">
                              <w:marLeft w:val="0"/>
                              <w:marRight w:val="0"/>
                              <w:marTop w:val="0"/>
                              <w:marBottom w:val="0"/>
                              <w:divBdr>
                                <w:top w:val="none" w:sz="0" w:space="0" w:color="auto"/>
                                <w:left w:val="none" w:sz="0" w:space="0" w:color="auto"/>
                                <w:bottom w:val="none" w:sz="0" w:space="0" w:color="auto"/>
                                <w:right w:val="none" w:sz="0" w:space="0" w:color="auto"/>
                              </w:divBdr>
                            </w:div>
                            <w:div w:id="1004405446">
                              <w:marLeft w:val="0"/>
                              <w:marRight w:val="0"/>
                              <w:marTop w:val="0"/>
                              <w:marBottom w:val="0"/>
                              <w:divBdr>
                                <w:top w:val="none" w:sz="0" w:space="0" w:color="auto"/>
                                <w:left w:val="none" w:sz="0" w:space="0" w:color="auto"/>
                                <w:bottom w:val="none" w:sz="0" w:space="0" w:color="auto"/>
                                <w:right w:val="none" w:sz="0" w:space="0" w:color="auto"/>
                              </w:divBdr>
                              <w:divsChild>
                                <w:div w:id="1244098092">
                                  <w:marLeft w:val="0"/>
                                  <w:marRight w:val="0"/>
                                  <w:marTop w:val="0"/>
                                  <w:marBottom w:val="0"/>
                                  <w:divBdr>
                                    <w:top w:val="none" w:sz="0" w:space="0" w:color="auto"/>
                                    <w:left w:val="none" w:sz="0" w:space="0" w:color="auto"/>
                                    <w:bottom w:val="none" w:sz="0" w:space="0" w:color="auto"/>
                                    <w:right w:val="none" w:sz="0" w:space="0" w:color="auto"/>
                                  </w:divBdr>
                                  <w:divsChild>
                                    <w:div w:id="1355502476">
                                      <w:marLeft w:val="0"/>
                                      <w:marRight w:val="0"/>
                                      <w:marTop w:val="0"/>
                                      <w:marBottom w:val="0"/>
                                      <w:divBdr>
                                        <w:top w:val="none" w:sz="0" w:space="0" w:color="auto"/>
                                        <w:left w:val="none" w:sz="0" w:space="0" w:color="auto"/>
                                        <w:bottom w:val="none" w:sz="0" w:space="0" w:color="auto"/>
                                        <w:right w:val="none" w:sz="0" w:space="0" w:color="auto"/>
                                      </w:divBdr>
                                      <w:divsChild>
                                        <w:div w:id="27533213">
                                          <w:marLeft w:val="0"/>
                                          <w:marRight w:val="0"/>
                                          <w:marTop w:val="0"/>
                                          <w:marBottom w:val="0"/>
                                          <w:divBdr>
                                            <w:top w:val="none" w:sz="0" w:space="0" w:color="auto"/>
                                            <w:left w:val="none" w:sz="0" w:space="0" w:color="auto"/>
                                            <w:bottom w:val="none" w:sz="0" w:space="0" w:color="auto"/>
                                            <w:right w:val="none" w:sz="0" w:space="0" w:color="auto"/>
                                          </w:divBdr>
                                          <w:divsChild>
                                            <w:div w:id="563564967">
                                              <w:marLeft w:val="0"/>
                                              <w:marRight w:val="0"/>
                                              <w:marTop w:val="0"/>
                                              <w:marBottom w:val="0"/>
                                              <w:divBdr>
                                                <w:top w:val="none" w:sz="0" w:space="0" w:color="auto"/>
                                                <w:left w:val="none" w:sz="0" w:space="0" w:color="auto"/>
                                                <w:bottom w:val="none" w:sz="0" w:space="0" w:color="auto"/>
                                                <w:right w:val="none" w:sz="0" w:space="0" w:color="auto"/>
                                              </w:divBdr>
                                              <w:divsChild>
                                                <w:div w:id="1664771920">
                                                  <w:marLeft w:val="0"/>
                                                  <w:marRight w:val="0"/>
                                                  <w:marTop w:val="450"/>
                                                  <w:marBottom w:val="450"/>
                                                  <w:divBdr>
                                                    <w:top w:val="none" w:sz="0" w:space="0" w:color="auto"/>
                                                    <w:left w:val="none" w:sz="0" w:space="0" w:color="auto"/>
                                                    <w:bottom w:val="none" w:sz="0" w:space="0" w:color="auto"/>
                                                    <w:right w:val="none" w:sz="0" w:space="0" w:color="auto"/>
                                                  </w:divBdr>
                                                  <w:divsChild>
                                                    <w:div w:id="1339773406">
                                                      <w:marLeft w:val="0"/>
                                                      <w:marRight w:val="0"/>
                                                      <w:marTop w:val="0"/>
                                                      <w:marBottom w:val="0"/>
                                                      <w:divBdr>
                                                        <w:top w:val="none" w:sz="0" w:space="0" w:color="auto"/>
                                                        <w:left w:val="none" w:sz="0" w:space="0" w:color="auto"/>
                                                        <w:bottom w:val="none" w:sz="0" w:space="0" w:color="auto"/>
                                                        <w:right w:val="none" w:sz="0" w:space="0" w:color="auto"/>
                                                      </w:divBdr>
                                                      <w:divsChild>
                                                        <w:div w:id="1336961790">
                                                          <w:marLeft w:val="0"/>
                                                          <w:marRight w:val="0"/>
                                                          <w:marTop w:val="150"/>
                                                          <w:marBottom w:val="300"/>
                                                          <w:divBdr>
                                                            <w:top w:val="none" w:sz="0" w:space="0" w:color="auto"/>
                                                            <w:left w:val="none" w:sz="0" w:space="0" w:color="auto"/>
                                                            <w:bottom w:val="none" w:sz="0" w:space="0" w:color="auto"/>
                                                            <w:right w:val="none" w:sz="0" w:space="0" w:color="auto"/>
                                                          </w:divBdr>
                                                        </w:div>
                                                        <w:div w:id="1278411051">
                                                          <w:marLeft w:val="0"/>
                                                          <w:marRight w:val="0"/>
                                                          <w:marTop w:val="150"/>
                                                          <w:marBottom w:val="300"/>
                                                          <w:divBdr>
                                                            <w:top w:val="none" w:sz="0" w:space="0" w:color="auto"/>
                                                            <w:left w:val="none" w:sz="0" w:space="0" w:color="auto"/>
                                                            <w:bottom w:val="none" w:sz="0" w:space="0" w:color="auto"/>
                                                            <w:right w:val="none" w:sz="0" w:space="0" w:color="auto"/>
                                                          </w:divBdr>
                                                        </w:div>
                                                        <w:div w:id="1389888080">
                                                          <w:marLeft w:val="0"/>
                                                          <w:marRight w:val="0"/>
                                                          <w:marTop w:val="150"/>
                                                          <w:marBottom w:val="300"/>
                                                          <w:divBdr>
                                                            <w:top w:val="none" w:sz="0" w:space="0" w:color="auto"/>
                                                            <w:left w:val="none" w:sz="0" w:space="0" w:color="auto"/>
                                                            <w:bottom w:val="none" w:sz="0" w:space="0" w:color="auto"/>
                                                            <w:right w:val="none" w:sz="0" w:space="0" w:color="auto"/>
                                                          </w:divBdr>
                                                        </w:div>
                                                        <w:div w:id="2060932980">
                                                          <w:marLeft w:val="0"/>
                                                          <w:marRight w:val="0"/>
                                                          <w:marTop w:val="150"/>
                                                          <w:marBottom w:val="300"/>
                                                          <w:divBdr>
                                                            <w:top w:val="none" w:sz="0" w:space="0" w:color="auto"/>
                                                            <w:left w:val="none" w:sz="0" w:space="0" w:color="auto"/>
                                                            <w:bottom w:val="none" w:sz="0" w:space="0" w:color="auto"/>
                                                            <w:right w:val="none" w:sz="0" w:space="0" w:color="auto"/>
                                                          </w:divBdr>
                                                        </w:div>
                                                        <w:div w:id="520826815">
                                                          <w:marLeft w:val="0"/>
                                                          <w:marRight w:val="0"/>
                                                          <w:marTop w:val="150"/>
                                                          <w:marBottom w:val="300"/>
                                                          <w:divBdr>
                                                            <w:top w:val="none" w:sz="0" w:space="0" w:color="auto"/>
                                                            <w:left w:val="none" w:sz="0" w:space="0" w:color="auto"/>
                                                            <w:bottom w:val="none" w:sz="0" w:space="0" w:color="auto"/>
                                                            <w:right w:val="none" w:sz="0" w:space="0" w:color="auto"/>
                                                          </w:divBdr>
                                                        </w:div>
                                                        <w:div w:id="1626496840">
                                                          <w:marLeft w:val="0"/>
                                                          <w:marRight w:val="0"/>
                                                          <w:marTop w:val="150"/>
                                                          <w:marBottom w:val="300"/>
                                                          <w:divBdr>
                                                            <w:top w:val="none" w:sz="0" w:space="0" w:color="auto"/>
                                                            <w:left w:val="none" w:sz="0" w:space="0" w:color="auto"/>
                                                            <w:bottom w:val="none" w:sz="0" w:space="0" w:color="auto"/>
                                                            <w:right w:val="none" w:sz="0" w:space="0" w:color="auto"/>
                                                          </w:divBdr>
                                                        </w:div>
                                                        <w:div w:id="1679431714">
                                                          <w:marLeft w:val="0"/>
                                                          <w:marRight w:val="0"/>
                                                          <w:marTop w:val="150"/>
                                                          <w:marBottom w:val="300"/>
                                                          <w:divBdr>
                                                            <w:top w:val="none" w:sz="0" w:space="0" w:color="auto"/>
                                                            <w:left w:val="none" w:sz="0" w:space="0" w:color="auto"/>
                                                            <w:bottom w:val="none" w:sz="0" w:space="0" w:color="auto"/>
                                                            <w:right w:val="none" w:sz="0" w:space="0" w:color="auto"/>
                                                          </w:divBdr>
                                                        </w:div>
                                                        <w:div w:id="1699503081">
                                                          <w:marLeft w:val="0"/>
                                                          <w:marRight w:val="0"/>
                                                          <w:marTop w:val="150"/>
                                                          <w:marBottom w:val="300"/>
                                                          <w:divBdr>
                                                            <w:top w:val="none" w:sz="0" w:space="0" w:color="auto"/>
                                                            <w:left w:val="none" w:sz="0" w:space="0" w:color="auto"/>
                                                            <w:bottom w:val="none" w:sz="0" w:space="0" w:color="auto"/>
                                                            <w:right w:val="none" w:sz="0" w:space="0" w:color="auto"/>
                                                          </w:divBdr>
                                                        </w:div>
                                                        <w:div w:id="574166278">
                                                          <w:marLeft w:val="0"/>
                                                          <w:marRight w:val="0"/>
                                                          <w:marTop w:val="150"/>
                                                          <w:marBottom w:val="300"/>
                                                          <w:divBdr>
                                                            <w:top w:val="none" w:sz="0" w:space="0" w:color="auto"/>
                                                            <w:left w:val="none" w:sz="0" w:space="0" w:color="auto"/>
                                                            <w:bottom w:val="none" w:sz="0" w:space="0" w:color="auto"/>
                                                            <w:right w:val="none" w:sz="0" w:space="0" w:color="auto"/>
                                                          </w:divBdr>
                                                        </w:div>
                                                        <w:div w:id="113720842">
                                                          <w:marLeft w:val="0"/>
                                                          <w:marRight w:val="0"/>
                                                          <w:marTop w:val="150"/>
                                                          <w:marBottom w:val="300"/>
                                                          <w:divBdr>
                                                            <w:top w:val="none" w:sz="0" w:space="0" w:color="auto"/>
                                                            <w:left w:val="none" w:sz="0" w:space="0" w:color="auto"/>
                                                            <w:bottom w:val="none" w:sz="0" w:space="0" w:color="auto"/>
                                                            <w:right w:val="none" w:sz="0" w:space="0" w:color="auto"/>
                                                          </w:divBdr>
                                                        </w:div>
                                                        <w:div w:id="449860585">
                                                          <w:marLeft w:val="0"/>
                                                          <w:marRight w:val="0"/>
                                                          <w:marTop w:val="150"/>
                                                          <w:marBottom w:val="300"/>
                                                          <w:divBdr>
                                                            <w:top w:val="none" w:sz="0" w:space="0" w:color="auto"/>
                                                            <w:left w:val="none" w:sz="0" w:space="0" w:color="auto"/>
                                                            <w:bottom w:val="none" w:sz="0" w:space="0" w:color="auto"/>
                                                            <w:right w:val="none" w:sz="0" w:space="0" w:color="auto"/>
                                                          </w:divBdr>
                                                        </w:div>
                                                        <w:div w:id="624847963">
                                                          <w:marLeft w:val="0"/>
                                                          <w:marRight w:val="0"/>
                                                          <w:marTop w:val="150"/>
                                                          <w:marBottom w:val="300"/>
                                                          <w:divBdr>
                                                            <w:top w:val="none" w:sz="0" w:space="0" w:color="auto"/>
                                                            <w:left w:val="none" w:sz="0" w:space="0" w:color="auto"/>
                                                            <w:bottom w:val="none" w:sz="0" w:space="0" w:color="auto"/>
                                                            <w:right w:val="none" w:sz="0" w:space="0" w:color="auto"/>
                                                          </w:divBdr>
                                                        </w:div>
                                                        <w:div w:id="436561379">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0998443">
                              <w:marLeft w:val="0"/>
                              <w:marRight w:val="0"/>
                              <w:marTop w:val="0"/>
                              <w:marBottom w:val="0"/>
                              <w:divBdr>
                                <w:top w:val="none" w:sz="0" w:space="0" w:color="auto"/>
                                <w:left w:val="none" w:sz="0" w:space="0" w:color="auto"/>
                                <w:bottom w:val="none" w:sz="0" w:space="0" w:color="auto"/>
                                <w:right w:val="none" w:sz="0" w:space="0" w:color="auto"/>
                              </w:divBdr>
                              <w:divsChild>
                                <w:div w:id="52238010">
                                  <w:marLeft w:val="0"/>
                                  <w:marRight w:val="0"/>
                                  <w:marTop w:val="0"/>
                                  <w:marBottom w:val="0"/>
                                  <w:divBdr>
                                    <w:top w:val="none" w:sz="0" w:space="0" w:color="auto"/>
                                    <w:left w:val="none" w:sz="0" w:space="0" w:color="auto"/>
                                    <w:bottom w:val="none" w:sz="0" w:space="0" w:color="auto"/>
                                    <w:right w:val="none" w:sz="0" w:space="0" w:color="auto"/>
                                  </w:divBdr>
                                  <w:divsChild>
                                    <w:div w:id="1598632071">
                                      <w:marLeft w:val="0"/>
                                      <w:marRight w:val="0"/>
                                      <w:marTop w:val="0"/>
                                      <w:marBottom w:val="0"/>
                                      <w:divBdr>
                                        <w:top w:val="none" w:sz="0" w:space="0" w:color="auto"/>
                                        <w:left w:val="none" w:sz="0" w:space="0" w:color="auto"/>
                                        <w:bottom w:val="none" w:sz="0" w:space="0" w:color="auto"/>
                                        <w:right w:val="none" w:sz="0" w:space="0" w:color="auto"/>
                                      </w:divBdr>
                                    </w:div>
                                    <w:div w:id="435057992">
                                      <w:marLeft w:val="0"/>
                                      <w:marRight w:val="0"/>
                                      <w:marTop w:val="0"/>
                                      <w:marBottom w:val="0"/>
                                      <w:divBdr>
                                        <w:top w:val="none" w:sz="0" w:space="0" w:color="auto"/>
                                        <w:left w:val="none" w:sz="0" w:space="0" w:color="auto"/>
                                        <w:bottom w:val="none" w:sz="0" w:space="0" w:color="auto"/>
                                        <w:right w:val="none" w:sz="0" w:space="0" w:color="auto"/>
                                      </w:divBdr>
                                      <w:divsChild>
                                        <w:div w:id="1090393837">
                                          <w:marLeft w:val="0"/>
                                          <w:marRight w:val="0"/>
                                          <w:marTop w:val="0"/>
                                          <w:marBottom w:val="0"/>
                                          <w:divBdr>
                                            <w:top w:val="none" w:sz="0" w:space="0" w:color="auto"/>
                                            <w:left w:val="none" w:sz="0" w:space="0" w:color="auto"/>
                                            <w:bottom w:val="none" w:sz="0" w:space="0" w:color="auto"/>
                                            <w:right w:val="none" w:sz="0" w:space="0" w:color="auto"/>
                                          </w:divBdr>
                                          <w:divsChild>
                                            <w:div w:id="1565942672">
                                              <w:marLeft w:val="0"/>
                                              <w:marRight w:val="0"/>
                                              <w:marTop w:val="0"/>
                                              <w:marBottom w:val="0"/>
                                              <w:divBdr>
                                                <w:top w:val="none" w:sz="0" w:space="0" w:color="auto"/>
                                                <w:left w:val="none" w:sz="0" w:space="0" w:color="auto"/>
                                                <w:bottom w:val="none" w:sz="0" w:space="0" w:color="auto"/>
                                                <w:right w:val="none" w:sz="0" w:space="0" w:color="auto"/>
                                              </w:divBdr>
                                              <w:divsChild>
                                                <w:div w:id="1132213371">
                                                  <w:marLeft w:val="0"/>
                                                  <w:marRight w:val="0"/>
                                                  <w:marTop w:val="450"/>
                                                  <w:marBottom w:val="450"/>
                                                  <w:divBdr>
                                                    <w:top w:val="none" w:sz="0" w:space="0" w:color="auto"/>
                                                    <w:left w:val="none" w:sz="0" w:space="0" w:color="auto"/>
                                                    <w:bottom w:val="none" w:sz="0" w:space="0" w:color="auto"/>
                                                    <w:right w:val="none" w:sz="0" w:space="0" w:color="auto"/>
                                                  </w:divBdr>
                                                  <w:divsChild>
                                                    <w:div w:id="1843423982">
                                                      <w:marLeft w:val="0"/>
                                                      <w:marRight w:val="0"/>
                                                      <w:marTop w:val="0"/>
                                                      <w:marBottom w:val="0"/>
                                                      <w:divBdr>
                                                        <w:top w:val="none" w:sz="0" w:space="0" w:color="auto"/>
                                                        <w:left w:val="none" w:sz="0" w:space="0" w:color="auto"/>
                                                        <w:bottom w:val="none" w:sz="0" w:space="0" w:color="auto"/>
                                                        <w:right w:val="none" w:sz="0" w:space="0" w:color="auto"/>
                                                      </w:divBdr>
                                                      <w:divsChild>
                                                        <w:div w:id="1269700706">
                                                          <w:marLeft w:val="0"/>
                                                          <w:marRight w:val="0"/>
                                                          <w:marTop w:val="150"/>
                                                          <w:marBottom w:val="300"/>
                                                          <w:divBdr>
                                                            <w:top w:val="none" w:sz="0" w:space="0" w:color="auto"/>
                                                            <w:left w:val="none" w:sz="0" w:space="0" w:color="auto"/>
                                                            <w:bottom w:val="none" w:sz="0" w:space="0" w:color="auto"/>
                                                            <w:right w:val="none" w:sz="0" w:space="0" w:color="auto"/>
                                                          </w:divBdr>
                                                        </w:div>
                                                        <w:div w:id="1869836387">
                                                          <w:marLeft w:val="0"/>
                                                          <w:marRight w:val="0"/>
                                                          <w:marTop w:val="150"/>
                                                          <w:marBottom w:val="300"/>
                                                          <w:divBdr>
                                                            <w:top w:val="none" w:sz="0" w:space="0" w:color="auto"/>
                                                            <w:left w:val="none" w:sz="0" w:space="0" w:color="auto"/>
                                                            <w:bottom w:val="none" w:sz="0" w:space="0" w:color="auto"/>
                                                            <w:right w:val="none" w:sz="0" w:space="0" w:color="auto"/>
                                                          </w:divBdr>
                                                        </w:div>
                                                        <w:div w:id="670570325">
                                                          <w:marLeft w:val="0"/>
                                                          <w:marRight w:val="0"/>
                                                          <w:marTop w:val="150"/>
                                                          <w:marBottom w:val="300"/>
                                                          <w:divBdr>
                                                            <w:top w:val="none" w:sz="0" w:space="0" w:color="auto"/>
                                                            <w:left w:val="none" w:sz="0" w:space="0" w:color="auto"/>
                                                            <w:bottom w:val="none" w:sz="0" w:space="0" w:color="auto"/>
                                                            <w:right w:val="none" w:sz="0" w:space="0" w:color="auto"/>
                                                          </w:divBdr>
                                                        </w:div>
                                                        <w:div w:id="1339232627">
                                                          <w:marLeft w:val="0"/>
                                                          <w:marRight w:val="0"/>
                                                          <w:marTop w:val="150"/>
                                                          <w:marBottom w:val="300"/>
                                                          <w:divBdr>
                                                            <w:top w:val="none" w:sz="0" w:space="0" w:color="auto"/>
                                                            <w:left w:val="none" w:sz="0" w:space="0" w:color="auto"/>
                                                            <w:bottom w:val="none" w:sz="0" w:space="0" w:color="auto"/>
                                                            <w:right w:val="none" w:sz="0" w:space="0" w:color="auto"/>
                                                          </w:divBdr>
                                                        </w:div>
                                                        <w:div w:id="1836607111">
                                                          <w:marLeft w:val="0"/>
                                                          <w:marRight w:val="0"/>
                                                          <w:marTop w:val="150"/>
                                                          <w:marBottom w:val="300"/>
                                                          <w:divBdr>
                                                            <w:top w:val="none" w:sz="0" w:space="0" w:color="auto"/>
                                                            <w:left w:val="none" w:sz="0" w:space="0" w:color="auto"/>
                                                            <w:bottom w:val="none" w:sz="0" w:space="0" w:color="auto"/>
                                                            <w:right w:val="none" w:sz="0" w:space="0" w:color="auto"/>
                                                          </w:divBdr>
                                                        </w:div>
                                                        <w:div w:id="1728604105">
                                                          <w:marLeft w:val="0"/>
                                                          <w:marRight w:val="0"/>
                                                          <w:marTop w:val="150"/>
                                                          <w:marBottom w:val="300"/>
                                                          <w:divBdr>
                                                            <w:top w:val="none" w:sz="0" w:space="0" w:color="auto"/>
                                                            <w:left w:val="none" w:sz="0" w:space="0" w:color="auto"/>
                                                            <w:bottom w:val="none" w:sz="0" w:space="0" w:color="auto"/>
                                                            <w:right w:val="none" w:sz="0" w:space="0" w:color="auto"/>
                                                          </w:divBdr>
                                                        </w:div>
                                                        <w:div w:id="533885647">
                                                          <w:marLeft w:val="0"/>
                                                          <w:marRight w:val="0"/>
                                                          <w:marTop w:val="150"/>
                                                          <w:marBottom w:val="300"/>
                                                          <w:divBdr>
                                                            <w:top w:val="none" w:sz="0" w:space="0" w:color="auto"/>
                                                            <w:left w:val="none" w:sz="0" w:space="0" w:color="auto"/>
                                                            <w:bottom w:val="none" w:sz="0" w:space="0" w:color="auto"/>
                                                            <w:right w:val="none" w:sz="0" w:space="0" w:color="auto"/>
                                                          </w:divBdr>
                                                        </w:div>
                                                        <w:div w:id="377707644">
                                                          <w:marLeft w:val="0"/>
                                                          <w:marRight w:val="0"/>
                                                          <w:marTop w:val="150"/>
                                                          <w:marBottom w:val="300"/>
                                                          <w:divBdr>
                                                            <w:top w:val="none" w:sz="0" w:space="0" w:color="auto"/>
                                                            <w:left w:val="none" w:sz="0" w:space="0" w:color="auto"/>
                                                            <w:bottom w:val="none" w:sz="0" w:space="0" w:color="auto"/>
                                                            <w:right w:val="none" w:sz="0" w:space="0" w:color="auto"/>
                                                          </w:divBdr>
                                                        </w:div>
                                                        <w:div w:id="594438949">
                                                          <w:marLeft w:val="0"/>
                                                          <w:marRight w:val="0"/>
                                                          <w:marTop w:val="150"/>
                                                          <w:marBottom w:val="300"/>
                                                          <w:divBdr>
                                                            <w:top w:val="none" w:sz="0" w:space="0" w:color="auto"/>
                                                            <w:left w:val="none" w:sz="0" w:space="0" w:color="auto"/>
                                                            <w:bottom w:val="none" w:sz="0" w:space="0" w:color="auto"/>
                                                            <w:right w:val="none" w:sz="0" w:space="0" w:color="auto"/>
                                                          </w:divBdr>
                                                        </w:div>
                                                        <w:div w:id="564418232">
                                                          <w:marLeft w:val="0"/>
                                                          <w:marRight w:val="0"/>
                                                          <w:marTop w:val="150"/>
                                                          <w:marBottom w:val="300"/>
                                                          <w:divBdr>
                                                            <w:top w:val="none" w:sz="0" w:space="0" w:color="auto"/>
                                                            <w:left w:val="none" w:sz="0" w:space="0" w:color="auto"/>
                                                            <w:bottom w:val="none" w:sz="0" w:space="0" w:color="auto"/>
                                                            <w:right w:val="none" w:sz="0" w:space="0" w:color="auto"/>
                                                          </w:divBdr>
                                                        </w:div>
                                                        <w:div w:id="1827472847">
                                                          <w:marLeft w:val="0"/>
                                                          <w:marRight w:val="0"/>
                                                          <w:marTop w:val="150"/>
                                                          <w:marBottom w:val="300"/>
                                                          <w:divBdr>
                                                            <w:top w:val="none" w:sz="0" w:space="0" w:color="auto"/>
                                                            <w:left w:val="none" w:sz="0" w:space="0" w:color="auto"/>
                                                            <w:bottom w:val="none" w:sz="0" w:space="0" w:color="auto"/>
                                                            <w:right w:val="none" w:sz="0" w:space="0" w:color="auto"/>
                                                          </w:divBdr>
                                                        </w:div>
                                                        <w:div w:id="167846126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4157225">
                      <w:marLeft w:val="0"/>
                      <w:marRight w:val="0"/>
                      <w:marTop w:val="0"/>
                      <w:marBottom w:val="0"/>
                      <w:divBdr>
                        <w:top w:val="none" w:sz="0" w:space="0" w:color="auto"/>
                        <w:left w:val="none" w:sz="0" w:space="0" w:color="auto"/>
                        <w:bottom w:val="none" w:sz="0" w:space="0" w:color="auto"/>
                        <w:right w:val="none" w:sz="0" w:space="0" w:color="auto"/>
                      </w:divBdr>
                      <w:divsChild>
                        <w:div w:id="1973249034">
                          <w:marLeft w:val="0"/>
                          <w:marRight w:val="0"/>
                          <w:marTop w:val="0"/>
                          <w:marBottom w:val="0"/>
                          <w:divBdr>
                            <w:top w:val="none" w:sz="0" w:space="0" w:color="auto"/>
                            <w:left w:val="none" w:sz="0" w:space="0" w:color="auto"/>
                            <w:bottom w:val="none" w:sz="0" w:space="0" w:color="auto"/>
                            <w:right w:val="none" w:sz="0" w:space="0" w:color="auto"/>
                          </w:divBdr>
                          <w:divsChild>
                            <w:div w:id="1339310990">
                              <w:marLeft w:val="0"/>
                              <w:marRight w:val="0"/>
                              <w:marTop w:val="0"/>
                              <w:marBottom w:val="0"/>
                              <w:divBdr>
                                <w:top w:val="none" w:sz="0" w:space="0" w:color="auto"/>
                                <w:left w:val="none" w:sz="0" w:space="0" w:color="auto"/>
                                <w:bottom w:val="none" w:sz="0" w:space="0" w:color="auto"/>
                                <w:right w:val="none" w:sz="0" w:space="0" w:color="auto"/>
                              </w:divBdr>
                            </w:div>
                            <w:div w:id="163403498">
                              <w:marLeft w:val="0"/>
                              <w:marRight w:val="0"/>
                              <w:marTop w:val="0"/>
                              <w:marBottom w:val="0"/>
                              <w:divBdr>
                                <w:top w:val="none" w:sz="0" w:space="0" w:color="auto"/>
                                <w:left w:val="none" w:sz="0" w:space="0" w:color="auto"/>
                                <w:bottom w:val="none" w:sz="0" w:space="0" w:color="auto"/>
                                <w:right w:val="none" w:sz="0" w:space="0" w:color="auto"/>
                              </w:divBdr>
                              <w:divsChild>
                                <w:div w:id="52433708">
                                  <w:marLeft w:val="0"/>
                                  <w:marRight w:val="0"/>
                                  <w:marTop w:val="0"/>
                                  <w:marBottom w:val="0"/>
                                  <w:divBdr>
                                    <w:top w:val="none" w:sz="0" w:space="0" w:color="auto"/>
                                    <w:left w:val="none" w:sz="0" w:space="0" w:color="auto"/>
                                    <w:bottom w:val="none" w:sz="0" w:space="0" w:color="auto"/>
                                    <w:right w:val="none" w:sz="0" w:space="0" w:color="auto"/>
                                  </w:divBdr>
                                  <w:divsChild>
                                    <w:div w:id="377827084">
                                      <w:marLeft w:val="0"/>
                                      <w:marRight w:val="0"/>
                                      <w:marTop w:val="0"/>
                                      <w:marBottom w:val="0"/>
                                      <w:divBdr>
                                        <w:top w:val="none" w:sz="0" w:space="0" w:color="auto"/>
                                        <w:left w:val="none" w:sz="0" w:space="0" w:color="auto"/>
                                        <w:bottom w:val="none" w:sz="0" w:space="0" w:color="auto"/>
                                        <w:right w:val="none" w:sz="0" w:space="0" w:color="auto"/>
                                      </w:divBdr>
                                      <w:divsChild>
                                        <w:div w:id="983119192">
                                          <w:marLeft w:val="0"/>
                                          <w:marRight w:val="0"/>
                                          <w:marTop w:val="450"/>
                                          <w:marBottom w:val="450"/>
                                          <w:divBdr>
                                            <w:top w:val="none" w:sz="0" w:space="0" w:color="auto"/>
                                            <w:left w:val="none" w:sz="0" w:space="0" w:color="auto"/>
                                            <w:bottom w:val="none" w:sz="0" w:space="0" w:color="auto"/>
                                            <w:right w:val="none" w:sz="0" w:space="0" w:color="auto"/>
                                          </w:divBdr>
                                          <w:divsChild>
                                            <w:div w:id="1054890188">
                                              <w:marLeft w:val="0"/>
                                              <w:marRight w:val="0"/>
                                              <w:marTop w:val="0"/>
                                              <w:marBottom w:val="0"/>
                                              <w:divBdr>
                                                <w:top w:val="none" w:sz="0" w:space="0" w:color="auto"/>
                                                <w:left w:val="none" w:sz="0" w:space="0" w:color="auto"/>
                                                <w:bottom w:val="none" w:sz="0" w:space="0" w:color="auto"/>
                                                <w:right w:val="none" w:sz="0" w:space="0" w:color="auto"/>
                                              </w:divBdr>
                                              <w:divsChild>
                                                <w:div w:id="1193300563">
                                                  <w:marLeft w:val="0"/>
                                                  <w:marRight w:val="0"/>
                                                  <w:marTop w:val="150"/>
                                                  <w:marBottom w:val="300"/>
                                                  <w:divBdr>
                                                    <w:top w:val="none" w:sz="0" w:space="0" w:color="auto"/>
                                                    <w:left w:val="none" w:sz="0" w:space="0" w:color="auto"/>
                                                    <w:bottom w:val="none" w:sz="0" w:space="0" w:color="auto"/>
                                                    <w:right w:val="none" w:sz="0" w:space="0" w:color="auto"/>
                                                  </w:divBdr>
                                                </w:div>
                                                <w:div w:id="1450124333">
                                                  <w:marLeft w:val="0"/>
                                                  <w:marRight w:val="0"/>
                                                  <w:marTop w:val="150"/>
                                                  <w:marBottom w:val="300"/>
                                                  <w:divBdr>
                                                    <w:top w:val="none" w:sz="0" w:space="0" w:color="auto"/>
                                                    <w:left w:val="none" w:sz="0" w:space="0" w:color="auto"/>
                                                    <w:bottom w:val="none" w:sz="0" w:space="0" w:color="auto"/>
                                                    <w:right w:val="none" w:sz="0" w:space="0" w:color="auto"/>
                                                  </w:divBdr>
                                                </w:div>
                                                <w:div w:id="1570654253">
                                                  <w:marLeft w:val="0"/>
                                                  <w:marRight w:val="0"/>
                                                  <w:marTop w:val="150"/>
                                                  <w:marBottom w:val="300"/>
                                                  <w:divBdr>
                                                    <w:top w:val="none" w:sz="0" w:space="0" w:color="auto"/>
                                                    <w:left w:val="none" w:sz="0" w:space="0" w:color="auto"/>
                                                    <w:bottom w:val="none" w:sz="0" w:space="0" w:color="auto"/>
                                                    <w:right w:val="none" w:sz="0" w:space="0" w:color="auto"/>
                                                  </w:divBdr>
                                                </w:div>
                                                <w:div w:id="1461990800">
                                                  <w:marLeft w:val="0"/>
                                                  <w:marRight w:val="0"/>
                                                  <w:marTop w:val="150"/>
                                                  <w:marBottom w:val="300"/>
                                                  <w:divBdr>
                                                    <w:top w:val="none" w:sz="0" w:space="0" w:color="auto"/>
                                                    <w:left w:val="none" w:sz="0" w:space="0" w:color="auto"/>
                                                    <w:bottom w:val="none" w:sz="0" w:space="0" w:color="auto"/>
                                                    <w:right w:val="none" w:sz="0" w:space="0" w:color="auto"/>
                                                  </w:divBdr>
                                                </w:div>
                                                <w:div w:id="1962496381">
                                                  <w:marLeft w:val="0"/>
                                                  <w:marRight w:val="0"/>
                                                  <w:marTop w:val="150"/>
                                                  <w:marBottom w:val="300"/>
                                                  <w:divBdr>
                                                    <w:top w:val="none" w:sz="0" w:space="0" w:color="auto"/>
                                                    <w:left w:val="none" w:sz="0" w:space="0" w:color="auto"/>
                                                    <w:bottom w:val="none" w:sz="0" w:space="0" w:color="auto"/>
                                                    <w:right w:val="none" w:sz="0" w:space="0" w:color="auto"/>
                                                  </w:divBdr>
                                                </w:div>
                                                <w:div w:id="1926306792">
                                                  <w:marLeft w:val="0"/>
                                                  <w:marRight w:val="0"/>
                                                  <w:marTop w:val="150"/>
                                                  <w:marBottom w:val="300"/>
                                                  <w:divBdr>
                                                    <w:top w:val="none" w:sz="0" w:space="0" w:color="auto"/>
                                                    <w:left w:val="none" w:sz="0" w:space="0" w:color="auto"/>
                                                    <w:bottom w:val="none" w:sz="0" w:space="0" w:color="auto"/>
                                                    <w:right w:val="none" w:sz="0" w:space="0" w:color="auto"/>
                                                  </w:divBdr>
                                                </w:div>
                                                <w:div w:id="516577932">
                                                  <w:marLeft w:val="0"/>
                                                  <w:marRight w:val="0"/>
                                                  <w:marTop w:val="150"/>
                                                  <w:marBottom w:val="300"/>
                                                  <w:divBdr>
                                                    <w:top w:val="none" w:sz="0" w:space="0" w:color="auto"/>
                                                    <w:left w:val="none" w:sz="0" w:space="0" w:color="auto"/>
                                                    <w:bottom w:val="none" w:sz="0" w:space="0" w:color="auto"/>
                                                    <w:right w:val="none" w:sz="0" w:space="0" w:color="auto"/>
                                                  </w:divBdr>
                                                </w:div>
                                                <w:div w:id="1491677299">
                                                  <w:marLeft w:val="0"/>
                                                  <w:marRight w:val="0"/>
                                                  <w:marTop w:val="150"/>
                                                  <w:marBottom w:val="300"/>
                                                  <w:divBdr>
                                                    <w:top w:val="none" w:sz="0" w:space="0" w:color="auto"/>
                                                    <w:left w:val="none" w:sz="0" w:space="0" w:color="auto"/>
                                                    <w:bottom w:val="none" w:sz="0" w:space="0" w:color="auto"/>
                                                    <w:right w:val="none" w:sz="0" w:space="0" w:color="auto"/>
                                                  </w:divBdr>
                                                </w:div>
                                                <w:div w:id="897281455">
                                                  <w:marLeft w:val="0"/>
                                                  <w:marRight w:val="0"/>
                                                  <w:marTop w:val="150"/>
                                                  <w:marBottom w:val="300"/>
                                                  <w:divBdr>
                                                    <w:top w:val="none" w:sz="0" w:space="0" w:color="auto"/>
                                                    <w:left w:val="none" w:sz="0" w:space="0" w:color="auto"/>
                                                    <w:bottom w:val="none" w:sz="0" w:space="0" w:color="auto"/>
                                                    <w:right w:val="none" w:sz="0" w:space="0" w:color="auto"/>
                                                  </w:divBdr>
                                                </w:div>
                                                <w:div w:id="132984066">
                                                  <w:marLeft w:val="0"/>
                                                  <w:marRight w:val="0"/>
                                                  <w:marTop w:val="150"/>
                                                  <w:marBottom w:val="300"/>
                                                  <w:divBdr>
                                                    <w:top w:val="none" w:sz="0" w:space="0" w:color="auto"/>
                                                    <w:left w:val="none" w:sz="0" w:space="0" w:color="auto"/>
                                                    <w:bottom w:val="none" w:sz="0" w:space="0" w:color="auto"/>
                                                    <w:right w:val="none" w:sz="0" w:space="0" w:color="auto"/>
                                                  </w:divBdr>
                                                </w:div>
                                                <w:div w:id="834566272">
                                                  <w:marLeft w:val="0"/>
                                                  <w:marRight w:val="0"/>
                                                  <w:marTop w:val="150"/>
                                                  <w:marBottom w:val="300"/>
                                                  <w:divBdr>
                                                    <w:top w:val="none" w:sz="0" w:space="0" w:color="auto"/>
                                                    <w:left w:val="none" w:sz="0" w:space="0" w:color="auto"/>
                                                    <w:bottom w:val="none" w:sz="0" w:space="0" w:color="auto"/>
                                                    <w:right w:val="none" w:sz="0" w:space="0" w:color="auto"/>
                                                  </w:divBdr>
                                                </w:div>
                                                <w:div w:id="1823086228">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4255777">
                      <w:marLeft w:val="0"/>
                      <w:marRight w:val="0"/>
                      <w:marTop w:val="0"/>
                      <w:marBottom w:val="0"/>
                      <w:divBdr>
                        <w:top w:val="none" w:sz="0" w:space="0" w:color="auto"/>
                        <w:left w:val="none" w:sz="0" w:space="0" w:color="auto"/>
                        <w:bottom w:val="none" w:sz="0" w:space="0" w:color="auto"/>
                        <w:right w:val="none" w:sz="0" w:space="0" w:color="auto"/>
                      </w:divBdr>
                      <w:divsChild>
                        <w:div w:id="168906865">
                          <w:marLeft w:val="0"/>
                          <w:marRight w:val="0"/>
                          <w:marTop w:val="0"/>
                          <w:marBottom w:val="0"/>
                          <w:divBdr>
                            <w:top w:val="none" w:sz="0" w:space="0" w:color="auto"/>
                            <w:left w:val="none" w:sz="0" w:space="0" w:color="auto"/>
                            <w:bottom w:val="none" w:sz="0" w:space="0" w:color="auto"/>
                            <w:right w:val="none" w:sz="0" w:space="0" w:color="auto"/>
                          </w:divBdr>
                          <w:divsChild>
                            <w:div w:id="1223906962">
                              <w:marLeft w:val="0"/>
                              <w:marRight w:val="0"/>
                              <w:marTop w:val="0"/>
                              <w:marBottom w:val="0"/>
                              <w:divBdr>
                                <w:top w:val="none" w:sz="0" w:space="0" w:color="auto"/>
                                <w:left w:val="none" w:sz="0" w:space="0" w:color="auto"/>
                                <w:bottom w:val="none" w:sz="0" w:space="0" w:color="auto"/>
                                <w:right w:val="none" w:sz="0" w:space="0" w:color="auto"/>
                              </w:divBdr>
                            </w:div>
                            <w:div w:id="1667817">
                              <w:marLeft w:val="0"/>
                              <w:marRight w:val="0"/>
                              <w:marTop w:val="0"/>
                              <w:marBottom w:val="0"/>
                              <w:divBdr>
                                <w:top w:val="none" w:sz="0" w:space="0" w:color="auto"/>
                                <w:left w:val="none" w:sz="0" w:space="0" w:color="auto"/>
                                <w:bottom w:val="none" w:sz="0" w:space="0" w:color="auto"/>
                                <w:right w:val="none" w:sz="0" w:space="0" w:color="auto"/>
                              </w:divBdr>
                              <w:divsChild>
                                <w:div w:id="301665104">
                                  <w:marLeft w:val="0"/>
                                  <w:marRight w:val="0"/>
                                  <w:marTop w:val="0"/>
                                  <w:marBottom w:val="0"/>
                                  <w:divBdr>
                                    <w:top w:val="none" w:sz="0" w:space="0" w:color="auto"/>
                                    <w:left w:val="none" w:sz="0" w:space="0" w:color="auto"/>
                                    <w:bottom w:val="none" w:sz="0" w:space="0" w:color="auto"/>
                                    <w:right w:val="none" w:sz="0" w:space="0" w:color="auto"/>
                                  </w:divBdr>
                                  <w:divsChild>
                                    <w:div w:id="341933932">
                                      <w:marLeft w:val="0"/>
                                      <w:marRight w:val="0"/>
                                      <w:marTop w:val="0"/>
                                      <w:marBottom w:val="0"/>
                                      <w:divBdr>
                                        <w:top w:val="none" w:sz="0" w:space="0" w:color="auto"/>
                                        <w:left w:val="none" w:sz="0" w:space="0" w:color="auto"/>
                                        <w:bottom w:val="none" w:sz="0" w:space="0" w:color="auto"/>
                                        <w:right w:val="none" w:sz="0" w:space="0" w:color="auto"/>
                                      </w:divBdr>
                                      <w:divsChild>
                                        <w:div w:id="955790574">
                                          <w:marLeft w:val="0"/>
                                          <w:marRight w:val="0"/>
                                          <w:marTop w:val="450"/>
                                          <w:marBottom w:val="450"/>
                                          <w:divBdr>
                                            <w:top w:val="none" w:sz="0" w:space="0" w:color="auto"/>
                                            <w:left w:val="none" w:sz="0" w:space="0" w:color="auto"/>
                                            <w:bottom w:val="none" w:sz="0" w:space="0" w:color="auto"/>
                                            <w:right w:val="none" w:sz="0" w:space="0" w:color="auto"/>
                                          </w:divBdr>
                                          <w:divsChild>
                                            <w:div w:id="1880897791">
                                              <w:marLeft w:val="0"/>
                                              <w:marRight w:val="0"/>
                                              <w:marTop w:val="0"/>
                                              <w:marBottom w:val="0"/>
                                              <w:divBdr>
                                                <w:top w:val="none" w:sz="0" w:space="0" w:color="auto"/>
                                                <w:left w:val="none" w:sz="0" w:space="0" w:color="auto"/>
                                                <w:bottom w:val="none" w:sz="0" w:space="0" w:color="auto"/>
                                                <w:right w:val="none" w:sz="0" w:space="0" w:color="auto"/>
                                              </w:divBdr>
                                              <w:divsChild>
                                                <w:div w:id="953288599">
                                                  <w:marLeft w:val="0"/>
                                                  <w:marRight w:val="0"/>
                                                  <w:marTop w:val="150"/>
                                                  <w:marBottom w:val="300"/>
                                                  <w:divBdr>
                                                    <w:top w:val="none" w:sz="0" w:space="0" w:color="auto"/>
                                                    <w:left w:val="none" w:sz="0" w:space="0" w:color="auto"/>
                                                    <w:bottom w:val="none" w:sz="0" w:space="0" w:color="auto"/>
                                                    <w:right w:val="none" w:sz="0" w:space="0" w:color="auto"/>
                                                  </w:divBdr>
                                                </w:div>
                                                <w:div w:id="893811546">
                                                  <w:marLeft w:val="0"/>
                                                  <w:marRight w:val="0"/>
                                                  <w:marTop w:val="150"/>
                                                  <w:marBottom w:val="300"/>
                                                  <w:divBdr>
                                                    <w:top w:val="none" w:sz="0" w:space="0" w:color="auto"/>
                                                    <w:left w:val="none" w:sz="0" w:space="0" w:color="auto"/>
                                                    <w:bottom w:val="none" w:sz="0" w:space="0" w:color="auto"/>
                                                    <w:right w:val="none" w:sz="0" w:space="0" w:color="auto"/>
                                                  </w:divBdr>
                                                </w:div>
                                                <w:div w:id="1336104797">
                                                  <w:marLeft w:val="0"/>
                                                  <w:marRight w:val="0"/>
                                                  <w:marTop w:val="150"/>
                                                  <w:marBottom w:val="300"/>
                                                  <w:divBdr>
                                                    <w:top w:val="none" w:sz="0" w:space="0" w:color="auto"/>
                                                    <w:left w:val="none" w:sz="0" w:space="0" w:color="auto"/>
                                                    <w:bottom w:val="none" w:sz="0" w:space="0" w:color="auto"/>
                                                    <w:right w:val="none" w:sz="0" w:space="0" w:color="auto"/>
                                                  </w:divBdr>
                                                </w:div>
                                                <w:div w:id="721834677">
                                                  <w:marLeft w:val="0"/>
                                                  <w:marRight w:val="0"/>
                                                  <w:marTop w:val="150"/>
                                                  <w:marBottom w:val="300"/>
                                                  <w:divBdr>
                                                    <w:top w:val="none" w:sz="0" w:space="0" w:color="auto"/>
                                                    <w:left w:val="none" w:sz="0" w:space="0" w:color="auto"/>
                                                    <w:bottom w:val="none" w:sz="0" w:space="0" w:color="auto"/>
                                                    <w:right w:val="none" w:sz="0" w:space="0" w:color="auto"/>
                                                  </w:divBdr>
                                                </w:div>
                                                <w:div w:id="12928594">
                                                  <w:marLeft w:val="0"/>
                                                  <w:marRight w:val="0"/>
                                                  <w:marTop w:val="150"/>
                                                  <w:marBottom w:val="300"/>
                                                  <w:divBdr>
                                                    <w:top w:val="none" w:sz="0" w:space="0" w:color="auto"/>
                                                    <w:left w:val="none" w:sz="0" w:space="0" w:color="auto"/>
                                                    <w:bottom w:val="none" w:sz="0" w:space="0" w:color="auto"/>
                                                    <w:right w:val="none" w:sz="0" w:space="0" w:color="auto"/>
                                                  </w:divBdr>
                                                </w:div>
                                                <w:div w:id="640160051">
                                                  <w:marLeft w:val="0"/>
                                                  <w:marRight w:val="0"/>
                                                  <w:marTop w:val="150"/>
                                                  <w:marBottom w:val="300"/>
                                                  <w:divBdr>
                                                    <w:top w:val="none" w:sz="0" w:space="0" w:color="auto"/>
                                                    <w:left w:val="none" w:sz="0" w:space="0" w:color="auto"/>
                                                    <w:bottom w:val="none" w:sz="0" w:space="0" w:color="auto"/>
                                                    <w:right w:val="none" w:sz="0" w:space="0" w:color="auto"/>
                                                  </w:divBdr>
                                                </w:div>
                                                <w:div w:id="1905137248">
                                                  <w:marLeft w:val="0"/>
                                                  <w:marRight w:val="0"/>
                                                  <w:marTop w:val="150"/>
                                                  <w:marBottom w:val="300"/>
                                                  <w:divBdr>
                                                    <w:top w:val="none" w:sz="0" w:space="0" w:color="auto"/>
                                                    <w:left w:val="none" w:sz="0" w:space="0" w:color="auto"/>
                                                    <w:bottom w:val="none" w:sz="0" w:space="0" w:color="auto"/>
                                                    <w:right w:val="none" w:sz="0" w:space="0" w:color="auto"/>
                                                  </w:divBdr>
                                                </w:div>
                                                <w:div w:id="1726442725">
                                                  <w:marLeft w:val="0"/>
                                                  <w:marRight w:val="0"/>
                                                  <w:marTop w:val="150"/>
                                                  <w:marBottom w:val="300"/>
                                                  <w:divBdr>
                                                    <w:top w:val="none" w:sz="0" w:space="0" w:color="auto"/>
                                                    <w:left w:val="none" w:sz="0" w:space="0" w:color="auto"/>
                                                    <w:bottom w:val="none" w:sz="0" w:space="0" w:color="auto"/>
                                                    <w:right w:val="none" w:sz="0" w:space="0" w:color="auto"/>
                                                  </w:divBdr>
                                                </w:div>
                                                <w:div w:id="812410777">
                                                  <w:marLeft w:val="0"/>
                                                  <w:marRight w:val="0"/>
                                                  <w:marTop w:val="150"/>
                                                  <w:marBottom w:val="300"/>
                                                  <w:divBdr>
                                                    <w:top w:val="none" w:sz="0" w:space="0" w:color="auto"/>
                                                    <w:left w:val="none" w:sz="0" w:space="0" w:color="auto"/>
                                                    <w:bottom w:val="none" w:sz="0" w:space="0" w:color="auto"/>
                                                    <w:right w:val="none" w:sz="0" w:space="0" w:color="auto"/>
                                                  </w:divBdr>
                                                </w:div>
                                                <w:div w:id="1998068563">
                                                  <w:marLeft w:val="0"/>
                                                  <w:marRight w:val="0"/>
                                                  <w:marTop w:val="150"/>
                                                  <w:marBottom w:val="300"/>
                                                  <w:divBdr>
                                                    <w:top w:val="none" w:sz="0" w:space="0" w:color="auto"/>
                                                    <w:left w:val="none" w:sz="0" w:space="0" w:color="auto"/>
                                                    <w:bottom w:val="none" w:sz="0" w:space="0" w:color="auto"/>
                                                    <w:right w:val="none" w:sz="0" w:space="0" w:color="auto"/>
                                                  </w:divBdr>
                                                </w:div>
                                                <w:div w:id="1031613846">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9626089">
                      <w:marLeft w:val="0"/>
                      <w:marRight w:val="0"/>
                      <w:marTop w:val="0"/>
                      <w:marBottom w:val="0"/>
                      <w:divBdr>
                        <w:top w:val="none" w:sz="0" w:space="0" w:color="auto"/>
                        <w:left w:val="none" w:sz="0" w:space="0" w:color="auto"/>
                        <w:bottom w:val="none" w:sz="0" w:space="0" w:color="auto"/>
                        <w:right w:val="none" w:sz="0" w:space="0" w:color="auto"/>
                      </w:divBdr>
                      <w:divsChild>
                        <w:div w:id="1661813014">
                          <w:marLeft w:val="0"/>
                          <w:marRight w:val="0"/>
                          <w:marTop w:val="0"/>
                          <w:marBottom w:val="0"/>
                          <w:divBdr>
                            <w:top w:val="none" w:sz="0" w:space="0" w:color="auto"/>
                            <w:left w:val="none" w:sz="0" w:space="0" w:color="auto"/>
                            <w:bottom w:val="none" w:sz="0" w:space="0" w:color="auto"/>
                            <w:right w:val="none" w:sz="0" w:space="0" w:color="auto"/>
                          </w:divBdr>
                          <w:divsChild>
                            <w:div w:id="329990016">
                              <w:marLeft w:val="0"/>
                              <w:marRight w:val="0"/>
                              <w:marTop w:val="0"/>
                              <w:marBottom w:val="0"/>
                              <w:divBdr>
                                <w:top w:val="none" w:sz="0" w:space="0" w:color="auto"/>
                                <w:left w:val="none" w:sz="0" w:space="0" w:color="auto"/>
                                <w:bottom w:val="none" w:sz="0" w:space="0" w:color="auto"/>
                                <w:right w:val="none" w:sz="0" w:space="0" w:color="auto"/>
                              </w:divBdr>
                            </w:div>
                            <w:div w:id="516314285">
                              <w:marLeft w:val="0"/>
                              <w:marRight w:val="0"/>
                              <w:marTop w:val="0"/>
                              <w:marBottom w:val="0"/>
                              <w:divBdr>
                                <w:top w:val="none" w:sz="0" w:space="0" w:color="auto"/>
                                <w:left w:val="none" w:sz="0" w:space="0" w:color="auto"/>
                                <w:bottom w:val="none" w:sz="0" w:space="0" w:color="auto"/>
                                <w:right w:val="none" w:sz="0" w:space="0" w:color="auto"/>
                              </w:divBdr>
                              <w:divsChild>
                                <w:div w:id="1027952112">
                                  <w:marLeft w:val="0"/>
                                  <w:marRight w:val="0"/>
                                  <w:marTop w:val="0"/>
                                  <w:marBottom w:val="0"/>
                                  <w:divBdr>
                                    <w:top w:val="none" w:sz="0" w:space="0" w:color="auto"/>
                                    <w:left w:val="none" w:sz="0" w:space="0" w:color="auto"/>
                                    <w:bottom w:val="none" w:sz="0" w:space="0" w:color="auto"/>
                                    <w:right w:val="none" w:sz="0" w:space="0" w:color="auto"/>
                                  </w:divBdr>
                                  <w:divsChild>
                                    <w:div w:id="1048649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461908">
                              <w:marLeft w:val="0"/>
                              <w:marRight w:val="0"/>
                              <w:marTop w:val="0"/>
                              <w:marBottom w:val="0"/>
                              <w:divBdr>
                                <w:top w:val="none" w:sz="0" w:space="0" w:color="auto"/>
                                <w:left w:val="none" w:sz="0" w:space="0" w:color="auto"/>
                                <w:bottom w:val="none" w:sz="0" w:space="0" w:color="auto"/>
                                <w:right w:val="none" w:sz="0" w:space="0" w:color="auto"/>
                              </w:divBdr>
                              <w:divsChild>
                                <w:div w:id="2017920257">
                                  <w:marLeft w:val="0"/>
                                  <w:marRight w:val="0"/>
                                  <w:marTop w:val="0"/>
                                  <w:marBottom w:val="0"/>
                                  <w:divBdr>
                                    <w:top w:val="none" w:sz="0" w:space="0" w:color="auto"/>
                                    <w:left w:val="none" w:sz="0" w:space="0" w:color="auto"/>
                                    <w:bottom w:val="none" w:sz="0" w:space="0" w:color="auto"/>
                                    <w:right w:val="none" w:sz="0" w:space="0" w:color="auto"/>
                                  </w:divBdr>
                                  <w:divsChild>
                                    <w:div w:id="36005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5072">
                              <w:marLeft w:val="0"/>
                              <w:marRight w:val="0"/>
                              <w:marTop w:val="0"/>
                              <w:marBottom w:val="0"/>
                              <w:divBdr>
                                <w:top w:val="none" w:sz="0" w:space="0" w:color="auto"/>
                                <w:left w:val="none" w:sz="0" w:space="0" w:color="auto"/>
                                <w:bottom w:val="none" w:sz="0" w:space="0" w:color="auto"/>
                                <w:right w:val="none" w:sz="0" w:space="0" w:color="auto"/>
                              </w:divBdr>
                              <w:divsChild>
                                <w:div w:id="1934901193">
                                  <w:marLeft w:val="0"/>
                                  <w:marRight w:val="0"/>
                                  <w:marTop w:val="0"/>
                                  <w:marBottom w:val="0"/>
                                  <w:divBdr>
                                    <w:top w:val="none" w:sz="0" w:space="0" w:color="auto"/>
                                    <w:left w:val="none" w:sz="0" w:space="0" w:color="auto"/>
                                    <w:bottom w:val="none" w:sz="0" w:space="0" w:color="auto"/>
                                    <w:right w:val="none" w:sz="0" w:space="0" w:color="auto"/>
                                  </w:divBdr>
                                  <w:divsChild>
                                    <w:div w:id="117271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692726">
                              <w:marLeft w:val="0"/>
                              <w:marRight w:val="0"/>
                              <w:marTop w:val="0"/>
                              <w:marBottom w:val="0"/>
                              <w:divBdr>
                                <w:top w:val="none" w:sz="0" w:space="0" w:color="auto"/>
                                <w:left w:val="none" w:sz="0" w:space="0" w:color="auto"/>
                                <w:bottom w:val="none" w:sz="0" w:space="0" w:color="auto"/>
                                <w:right w:val="none" w:sz="0" w:space="0" w:color="auto"/>
                              </w:divBdr>
                              <w:divsChild>
                                <w:div w:id="499738693">
                                  <w:marLeft w:val="0"/>
                                  <w:marRight w:val="0"/>
                                  <w:marTop w:val="0"/>
                                  <w:marBottom w:val="0"/>
                                  <w:divBdr>
                                    <w:top w:val="none" w:sz="0" w:space="0" w:color="auto"/>
                                    <w:left w:val="none" w:sz="0" w:space="0" w:color="auto"/>
                                    <w:bottom w:val="none" w:sz="0" w:space="0" w:color="auto"/>
                                    <w:right w:val="none" w:sz="0" w:space="0" w:color="auto"/>
                                  </w:divBdr>
                                  <w:divsChild>
                                    <w:div w:id="151495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3893">
                              <w:marLeft w:val="0"/>
                              <w:marRight w:val="0"/>
                              <w:marTop w:val="0"/>
                              <w:marBottom w:val="0"/>
                              <w:divBdr>
                                <w:top w:val="none" w:sz="0" w:space="0" w:color="auto"/>
                                <w:left w:val="none" w:sz="0" w:space="0" w:color="auto"/>
                                <w:bottom w:val="none" w:sz="0" w:space="0" w:color="auto"/>
                                <w:right w:val="none" w:sz="0" w:space="0" w:color="auto"/>
                              </w:divBdr>
                              <w:divsChild>
                                <w:div w:id="1262572407">
                                  <w:marLeft w:val="0"/>
                                  <w:marRight w:val="0"/>
                                  <w:marTop w:val="0"/>
                                  <w:marBottom w:val="0"/>
                                  <w:divBdr>
                                    <w:top w:val="none" w:sz="0" w:space="0" w:color="auto"/>
                                    <w:left w:val="none" w:sz="0" w:space="0" w:color="auto"/>
                                    <w:bottom w:val="none" w:sz="0" w:space="0" w:color="auto"/>
                                    <w:right w:val="none" w:sz="0" w:space="0" w:color="auto"/>
                                  </w:divBdr>
                                  <w:divsChild>
                                    <w:div w:id="29294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869332">
                      <w:marLeft w:val="0"/>
                      <w:marRight w:val="0"/>
                      <w:marTop w:val="0"/>
                      <w:marBottom w:val="0"/>
                      <w:divBdr>
                        <w:top w:val="none" w:sz="0" w:space="0" w:color="auto"/>
                        <w:left w:val="none" w:sz="0" w:space="0" w:color="auto"/>
                        <w:bottom w:val="none" w:sz="0" w:space="0" w:color="auto"/>
                        <w:right w:val="none" w:sz="0" w:space="0" w:color="auto"/>
                      </w:divBdr>
                      <w:divsChild>
                        <w:div w:id="1323697387">
                          <w:marLeft w:val="0"/>
                          <w:marRight w:val="0"/>
                          <w:marTop w:val="0"/>
                          <w:marBottom w:val="0"/>
                          <w:divBdr>
                            <w:top w:val="none" w:sz="0" w:space="0" w:color="auto"/>
                            <w:left w:val="none" w:sz="0" w:space="0" w:color="auto"/>
                            <w:bottom w:val="none" w:sz="0" w:space="0" w:color="auto"/>
                            <w:right w:val="none" w:sz="0" w:space="0" w:color="auto"/>
                          </w:divBdr>
                          <w:divsChild>
                            <w:div w:id="97637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4298946">
              <w:marLeft w:val="0"/>
              <w:marRight w:val="0"/>
              <w:marTop w:val="0"/>
              <w:marBottom w:val="0"/>
              <w:divBdr>
                <w:top w:val="none" w:sz="0" w:space="0" w:color="auto"/>
                <w:left w:val="none" w:sz="0" w:space="0" w:color="auto"/>
                <w:bottom w:val="none" w:sz="0" w:space="0" w:color="auto"/>
                <w:right w:val="none" w:sz="0" w:space="0" w:color="auto"/>
              </w:divBdr>
              <w:divsChild>
                <w:div w:id="1106002347">
                  <w:marLeft w:val="0"/>
                  <w:marRight w:val="0"/>
                  <w:marTop w:val="0"/>
                  <w:marBottom w:val="0"/>
                  <w:divBdr>
                    <w:top w:val="none" w:sz="0" w:space="0" w:color="auto"/>
                    <w:left w:val="none" w:sz="0" w:space="0" w:color="auto"/>
                    <w:bottom w:val="none" w:sz="0" w:space="0" w:color="auto"/>
                    <w:right w:val="none" w:sz="0" w:space="0" w:color="auto"/>
                  </w:divBdr>
                  <w:divsChild>
                    <w:div w:id="173932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376716">
              <w:marLeft w:val="0"/>
              <w:marRight w:val="0"/>
              <w:marTop w:val="0"/>
              <w:marBottom w:val="0"/>
              <w:divBdr>
                <w:top w:val="none" w:sz="0" w:space="0" w:color="auto"/>
                <w:left w:val="none" w:sz="0" w:space="0" w:color="auto"/>
                <w:bottom w:val="none" w:sz="0" w:space="0" w:color="auto"/>
                <w:right w:val="none" w:sz="0" w:space="0" w:color="auto"/>
              </w:divBdr>
              <w:divsChild>
                <w:div w:id="974674796">
                  <w:marLeft w:val="0"/>
                  <w:marRight w:val="0"/>
                  <w:marTop w:val="0"/>
                  <w:marBottom w:val="0"/>
                  <w:divBdr>
                    <w:top w:val="none" w:sz="0" w:space="0" w:color="auto"/>
                    <w:left w:val="none" w:sz="0" w:space="0" w:color="auto"/>
                    <w:bottom w:val="none" w:sz="0" w:space="0" w:color="auto"/>
                    <w:right w:val="none" w:sz="0" w:space="0" w:color="auto"/>
                  </w:divBdr>
                  <w:divsChild>
                    <w:div w:id="1808667458">
                      <w:marLeft w:val="0"/>
                      <w:marRight w:val="0"/>
                      <w:marTop w:val="0"/>
                      <w:marBottom w:val="0"/>
                      <w:divBdr>
                        <w:top w:val="none" w:sz="0" w:space="0" w:color="auto"/>
                        <w:left w:val="none" w:sz="0" w:space="0" w:color="auto"/>
                        <w:bottom w:val="none" w:sz="0" w:space="0" w:color="auto"/>
                        <w:right w:val="none" w:sz="0" w:space="0" w:color="auto"/>
                      </w:divBdr>
                    </w:div>
                    <w:div w:id="1895238227">
                      <w:marLeft w:val="0"/>
                      <w:marRight w:val="0"/>
                      <w:marTop w:val="0"/>
                      <w:marBottom w:val="0"/>
                      <w:divBdr>
                        <w:top w:val="none" w:sz="0" w:space="0" w:color="auto"/>
                        <w:left w:val="none" w:sz="0" w:space="0" w:color="auto"/>
                        <w:bottom w:val="none" w:sz="0" w:space="0" w:color="auto"/>
                        <w:right w:val="none" w:sz="0" w:space="0" w:color="auto"/>
                      </w:divBdr>
                      <w:divsChild>
                        <w:div w:id="1743093208">
                          <w:marLeft w:val="0"/>
                          <w:marRight w:val="0"/>
                          <w:marTop w:val="0"/>
                          <w:marBottom w:val="0"/>
                          <w:divBdr>
                            <w:top w:val="none" w:sz="0" w:space="0" w:color="auto"/>
                            <w:left w:val="none" w:sz="0" w:space="0" w:color="auto"/>
                            <w:bottom w:val="none" w:sz="0" w:space="0" w:color="auto"/>
                            <w:right w:val="none" w:sz="0" w:space="0" w:color="auto"/>
                          </w:divBdr>
                          <w:divsChild>
                            <w:div w:id="160067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787751">
                      <w:marLeft w:val="0"/>
                      <w:marRight w:val="0"/>
                      <w:marTop w:val="0"/>
                      <w:marBottom w:val="0"/>
                      <w:divBdr>
                        <w:top w:val="none" w:sz="0" w:space="0" w:color="auto"/>
                        <w:left w:val="none" w:sz="0" w:space="0" w:color="auto"/>
                        <w:bottom w:val="none" w:sz="0" w:space="0" w:color="auto"/>
                        <w:right w:val="none" w:sz="0" w:space="0" w:color="auto"/>
                      </w:divBdr>
                      <w:divsChild>
                        <w:div w:id="1076245885">
                          <w:marLeft w:val="0"/>
                          <w:marRight w:val="0"/>
                          <w:marTop w:val="0"/>
                          <w:marBottom w:val="0"/>
                          <w:divBdr>
                            <w:top w:val="none" w:sz="0" w:space="0" w:color="auto"/>
                            <w:left w:val="none" w:sz="0" w:space="0" w:color="auto"/>
                            <w:bottom w:val="none" w:sz="0" w:space="0" w:color="auto"/>
                            <w:right w:val="none" w:sz="0" w:space="0" w:color="auto"/>
                          </w:divBdr>
                          <w:divsChild>
                            <w:div w:id="24591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498773">
                      <w:marLeft w:val="0"/>
                      <w:marRight w:val="0"/>
                      <w:marTop w:val="0"/>
                      <w:marBottom w:val="0"/>
                      <w:divBdr>
                        <w:top w:val="none" w:sz="0" w:space="0" w:color="auto"/>
                        <w:left w:val="none" w:sz="0" w:space="0" w:color="auto"/>
                        <w:bottom w:val="none" w:sz="0" w:space="0" w:color="auto"/>
                        <w:right w:val="none" w:sz="0" w:space="0" w:color="auto"/>
                      </w:divBdr>
                      <w:divsChild>
                        <w:div w:id="1622691964">
                          <w:marLeft w:val="0"/>
                          <w:marRight w:val="0"/>
                          <w:marTop w:val="0"/>
                          <w:marBottom w:val="0"/>
                          <w:divBdr>
                            <w:top w:val="none" w:sz="0" w:space="0" w:color="auto"/>
                            <w:left w:val="none" w:sz="0" w:space="0" w:color="auto"/>
                            <w:bottom w:val="none" w:sz="0" w:space="0" w:color="auto"/>
                            <w:right w:val="none" w:sz="0" w:space="0" w:color="auto"/>
                          </w:divBdr>
                          <w:divsChild>
                            <w:div w:id="155674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647182">
                      <w:marLeft w:val="0"/>
                      <w:marRight w:val="0"/>
                      <w:marTop w:val="0"/>
                      <w:marBottom w:val="0"/>
                      <w:divBdr>
                        <w:top w:val="none" w:sz="0" w:space="0" w:color="auto"/>
                        <w:left w:val="none" w:sz="0" w:space="0" w:color="auto"/>
                        <w:bottom w:val="none" w:sz="0" w:space="0" w:color="auto"/>
                        <w:right w:val="none" w:sz="0" w:space="0" w:color="auto"/>
                      </w:divBdr>
                      <w:divsChild>
                        <w:div w:id="1710842090">
                          <w:marLeft w:val="0"/>
                          <w:marRight w:val="0"/>
                          <w:marTop w:val="0"/>
                          <w:marBottom w:val="0"/>
                          <w:divBdr>
                            <w:top w:val="none" w:sz="0" w:space="0" w:color="auto"/>
                            <w:left w:val="none" w:sz="0" w:space="0" w:color="auto"/>
                            <w:bottom w:val="none" w:sz="0" w:space="0" w:color="auto"/>
                            <w:right w:val="none" w:sz="0" w:space="0" w:color="auto"/>
                          </w:divBdr>
                          <w:divsChild>
                            <w:div w:id="43219727">
                              <w:marLeft w:val="0"/>
                              <w:marRight w:val="0"/>
                              <w:marTop w:val="0"/>
                              <w:marBottom w:val="0"/>
                              <w:divBdr>
                                <w:top w:val="none" w:sz="0" w:space="0" w:color="auto"/>
                                <w:left w:val="none" w:sz="0" w:space="0" w:color="auto"/>
                                <w:bottom w:val="none" w:sz="0" w:space="0" w:color="auto"/>
                                <w:right w:val="none" w:sz="0" w:space="0" w:color="auto"/>
                              </w:divBdr>
                            </w:div>
                            <w:div w:id="1064454749">
                              <w:marLeft w:val="0"/>
                              <w:marRight w:val="0"/>
                              <w:marTop w:val="0"/>
                              <w:marBottom w:val="0"/>
                              <w:divBdr>
                                <w:top w:val="none" w:sz="0" w:space="0" w:color="auto"/>
                                <w:left w:val="none" w:sz="0" w:space="0" w:color="auto"/>
                                <w:bottom w:val="none" w:sz="0" w:space="0" w:color="auto"/>
                                <w:right w:val="none" w:sz="0" w:space="0" w:color="auto"/>
                              </w:divBdr>
                              <w:divsChild>
                                <w:div w:id="959605676">
                                  <w:marLeft w:val="0"/>
                                  <w:marRight w:val="0"/>
                                  <w:marTop w:val="0"/>
                                  <w:marBottom w:val="0"/>
                                  <w:divBdr>
                                    <w:top w:val="none" w:sz="0" w:space="0" w:color="auto"/>
                                    <w:left w:val="none" w:sz="0" w:space="0" w:color="auto"/>
                                    <w:bottom w:val="none" w:sz="0" w:space="0" w:color="auto"/>
                                    <w:right w:val="none" w:sz="0" w:space="0" w:color="auto"/>
                                  </w:divBdr>
                                  <w:divsChild>
                                    <w:div w:id="1963031705">
                                      <w:marLeft w:val="0"/>
                                      <w:marRight w:val="0"/>
                                      <w:marTop w:val="0"/>
                                      <w:marBottom w:val="0"/>
                                      <w:divBdr>
                                        <w:top w:val="none" w:sz="0" w:space="0" w:color="auto"/>
                                        <w:left w:val="none" w:sz="0" w:space="0" w:color="auto"/>
                                        <w:bottom w:val="none" w:sz="0" w:space="0" w:color="auto"/>
                                        <w:right w:val="none" w:sz="0" w:space="0" w:color="auto"/>
                                      </w:divBdr>
                                      <w:divsChild>
                                        <w:div w:id="307562984">
                                          <w:marLeft w:val="0"/>
                                          <w:marRight w:val="0"/>
                                          <w:marTop w:val="450"/>
                                          <w:marBottom w:val="450"/>
                                          <w:divBdr>
                                            <w:top w:val="none" w:sz="0" w:space="0" w:color="auto"/>
                                            <w:left w:val="none" w:sz="0" w:space="0" w:color="auto"/>
                                            <w:bottom w:val="none" w:sz="0" w:space="0" w:color="auto"/>
                                            <w:right w:val="none" w:sz="0" w:space="0" w:color="auto"/>
                                          </w:divBdr>
                                        </w:div>
                                        <w:div w:id="644316232">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610474376">
                      <w:marLeft w:val="0"/>
                      <w:marRight w:val="0"/>
                      <w:marTop w:val="0"/>
                      <w:marBottom w:val="0"/>
                      <w:divBdr>
                        <w:top w:val="none" w:sz="0" w:space="0" w:color="auto"/>
                        <w:left w:val="none" w:sz="0" w:space="0" w:color="auto"/>
                        <w:bottom w:val="none" w:sz="0" w:space="0" w:color="auto"/>
                        <w:right w:val="none" w:sz="0" w:space="0" w:color="auto"/>
                      </w:divBdr>
                      <w:divsChild>
                        <w:div w:id="940916111">
                          <w:marLeft w:val="0"/>
                          <w:marRight w:val="0"/>
                          <w:marTop w:val="0"/>
                          <w:marBottom w:val="0"/>
                          <w:divBdr>
                            <w:top w:val="none" w:sz="0" w:space="0" w:color="auto"/>
                            <w:left w:val="none" w:sz="0" w:space="0" w:color="auto"/>
                            <w:bottom w:val="none" w:sz="0" w:space="0" w:color="auto"/>
                            <w:right w:val="none" w:sz="0" w:space="0" w:color="auto"/>
                          </w:divBdr>
                          <w:divsChild>
                            <w:div w:id="2082605059">
                              <w:marLeft w:val="0"/>
                              <w:marRight w:val="0"/>
                              <w:marTop w:val="0"/>
                              <w:marBottom w:val="0"/>
                              <w:divBdr>
                                <w:top w:val="none" w:sz="0" w:space="0" w:color="auto"/>
                                <w:left w:val="none" w:sz="0" w:space="0" w:color="auto"/>
                                <w:bottom w:val="none" w:sz="0" w:space="0" w:color="auto"/>
                                <w:right w:val="none" w:sz="0" w:space="0" w:color="auto"/>
                              </w:divBdr>
                            </w:div>
                            <w:div w:id="641737786">
                              <w:marLeft w:val="0"/>
                              <w:marRight w:val="0"/>
                              <w:marTop w:val="0"/>
                              <w:marBottom w:val="0"/>
                              <w:divBdr>
                                <w:top w:val="none" w:sz="0" w:space="0" w:color="auto"/>
                                <w:left w:val="none" w:sz="0" w:space="0" w:color="auto"/>
                                <w:bottom w:val="none" w:sz="0" w:space="0" w:color="auto"/>
                                <w:right w:val="none" w:sz="0" w:space="0" w:color="auto"/>
                              </w:divBdr>
                              <w:divsChild>
                                <w:div w:id="1775200474">
                                  <w:marLeft w:val="0"/>
                                  <w:marRight w:val="0"/>
                                  <w:marTop w:val="0"/>
                                  <w:marBottom w:val="0"/>
                                  <w:divBdr>
                                    <w:top w:val="none" w:sz="0" w:space="0" w:color="auto"/>
                                    <w:left w:val="none" w:sz="0" w:space="0" w:color="auto"/>
                                    <w:bottom w:val="none" w:sz="0" w:space="0" w:color="auto"/>
                                    <w:right w:val="none" w:sz="0" w:space="0" w:color="auto"/>
                                  </w:divBdr>
                                  <w:divsChild>
                                    <w:div w:id="187526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706083">
                              <w:marLeft w:val="0"/>
                              <w:marRight w:val="0"/>
                              <w:marTop w:val="0"/>
                              <w:marBottom w:val="0"/>
                              <w:divBdr>
                                <w:top w:val="none" w:sz="0" w:space="0" w:color="auto"/>
                                <w:left w:val="none" w:sz="0" w:space="0" w:color="auto"/>
                                <w:bottom w:val="none" w:sz="0" w:space="0" w:color="auto"/>
                                <w:right w:val="none" w:sz="0" w:space="0" w:color="auto"/>
                              </w:divBdr>
                              <w:divsChild>
                                <w:div w:id="1138646831">
                                  <w:marLeft w:val="0"/>
                                  <w:marRight w:val="0"/>
                                  <w:marTop w:val="0"/>
                                  <w:marBottom w:val="0"/>
                                  <w:divBdr>
                                    <w:top w:val="none" w:sz="0" w:space="0" w:color="auto"/>
                                    <w:left w:val="none" w:sz="0" w:space="0" w:color="auto"/>
                                    <w:bottom w:val="none" w:sz="0" w:space="0" w:color="auto"/>
                                    <w:right w:val="none" w:sz="0" w:space="0" w:color="auto"/>
                                  </w:divBdr>
                                  <w:divsChild>
                                    <w:div w:id="161601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957181">
                              <w:marLeft w:val="0"/>
                              <w:marRight w:val="0"/>
                              <w:marTop w:val="0"/>
                              <w:marBottom w:val="0"/>
                              <w:divBdr>
                                <w:top w:val="none" w:sz="0" w:space="0" w:color="auto"/>
                                <w:left w:val="none" w:sz="0" w:space="0" w:color="auto"/>
                                <w:bottom w:val="none" w:sz="0" w:space="0" w:color="auto"/>
                                <w:right w:val="none" w:sz="0" w:space="0" w:color="auto"/>
                              </w:divBdr>
                              <w:divsChild>
                                <w:div w:id="830490892">
                                  <w:marLeft w:val="0"/>
                                  <w:marRight w:val="0"/>
                                  <w:marTop w:val="0"/>
                                  <w:marBottom w:val="0"/>
                                  <w:divBdr>
                                    <w:top w:val="none" w:sz="0" w:space="0" w:color="auto"/>
                                    <w:left w:val="none" w:sz="0" w:space="0" w:color="auto"/>
                                    <w:bottom w:val="none" w:sz="0" w:space="0" w:color="auto"/>
                                    <w:right w:val="none" w:sz="0" w:space="0" w:color="auto"/>
                                  </w:divBdr>
                                  <w:divsChild>
                                    <w:div w:id="134836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643538">
                      <w:marLeft w:val="0"/>
                      <w:marRight w:val="0"/>
                      <w:marTop w:val="0"/>
                      <w:marBottom w:val="0"/>
                      <w:divBdr>
                        <w:top w:val="none" w:sz="0" w:space="0" w:color="auto"/>
                        <w:left w:val="none" w:sz="0" w:space="0" w:color="auto"/>
                        <w:bottom w:val="none" w:sz="0" w:space="0" w:color="auto"/>
                        <w:right w:val="none" w:sz="0" w:space="0" w:color="auto"/>
                      </w:divBdr>
                      <w:divsChild>
                        <w:div w:id="322125662">
                          <w:marLeft w:val="0"/>
                          <w:marRight w:val="0"/>
                          <w:marTop w:val="0"/>
                          <w:marBottom w:val="0"/>
                          <w:divBdr>
                            <w:top w:val="none" w:sz="0" w:space="0" w:color="auto"/>
                            <w:left w:val="none" w:sz="0" w:space="0" w:color="auto"/>
                            <w:bottom w:val="none" w:sz="0" w:space="0" w:color="auto"/>
                            <w:right w:val="none" w:sz="0" w:space="0" w:color="auto"/>
                          </w:divBdr>
                          <w:divsChild>
                            <w:div w:id="1979258027">
                              <w:marLeft w:val="0"/>
                              <w:marRight w:val="0"/>
                              <w:marTop w:val="0"/>
                              <w:marBottom w:val="0"/>
                              <w:divBdr>
                                <w:top w:val="none" w:sz="0" w:space="0" w:color="auto"/>
                                <w:left w:val="none" w:sz="0" w:space="0" w:color="auto"/>
                                <w:bottom w:val="none" w:sz="0" w:space="0" w:color="auto"/>
                                <w:right w:val="none" w:sz="0" w:space="0" w:color="auto"/>
                              </w:divBdr>
                            </w:div>
                            <w:div w:id="1822581780">
                              <w:marLeft w:val="0"/>
                              <w:marRight w:val="0"/>
                              <w:marTop w:val="0"/>
                              <w:marBottom w:val="0"/>
                              <w:divBdr>
                                <w:top w:val="none" w:sz="0" w:space="0" w:color="auto"/>
                                <w:left w:val="none" w:sz="0" w:space="0" w:color="auto"/>
                                <w:bottom w:val="none" w:sz="0" w:space="0" w:color="auto"/>
                                <w:right w:val="none" w:sz="0" w:space="0" w:color="auto"/>
                              </w:divBdr>
                              <w:divsChild>
                                <w:div w:id="849291570">
                                  <w:marLeft w:val="0"/>
                                  <w:marRight w:val="0"/>
                                  <w:marTop w:val="0"/>
                                  <w:marBottom w:val="0"/>
                                  <w:divBdr>
                                    <w:top w:val="none" w:sz="0" w:space="0" w:color="auto"/>
                                    <w:left w:val="none" w:sz="0" w:space="0" w:color="auto"/>
                                    <w:bottom w:val="none" w:sz="0" w:space="0" w:color="auto"/>
                                    <w:right w:val="none" w:sz="0" w:space="0" w:color="auto"/>
                                  </w:divBdr>
                                  <w:divsChild>
                                    <w:div w:id="8850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566391">
                              <w:marLeft w:val="0"/>
                              <w:marRight w:val="0"/>
                              <w:marTop w:val="0"/>
                              <w:marBottom w:val="0"/>
                              <w:divBdr>
                                <w:top w:val="none" w:sz="0" w:space="0" w:color="auto"/>
                                <w:left w:val="none" w:sz="0" w:space="0" w:color="auto"/>
                                <w:bottom w:val="none" w:sz="0" w:space="0" w:color="auto"/>
                                <w:right w:val="none" w:sz="0" w:space="0" w:color="auto"/>
                              </w:divBdr>
                              <w:divsChild>
                                <w:div w:id="831993325">
                                  <w:marLeft w:val="0"/>
                                  <w:marRight w:val="0"/>
                                  <w:marTop w:val="0"/>
                                  <w:marBottom w:val="0"/>
                                  <w:divBdr>
                                    <w:top w:val="none" w:sz="0" w:space="0" w:color="auto"/>
                                    <w:left w:val="none" w:sz="0" w:space="0" w:color="auto"/>
                                    <w:bottom w:val="none" w:sz="0" w:space="0" w:color="auto"/>
                                    <w:right w:val="none" w:sz="0" w:space="0" w:color="auto"/>
                                  </w:divBdr>
                                  <w:divsChild>
                                    <w:div w:id="187360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14337">
                              <w:marLeft w:val="0"/>
                              <w:marRight w:val="0"/>
                              <w:marTop w:val="0"/>
                              <w:marBottom w:val="0"/>
                              <w:divBdr>
                                <w:top w:val="none" w:sz="0" w:space="0" w:color="auto"/>
                                <w:left w:val="none" w:sz="0" w:space="0" w:color="auto"/>
                                <w:bottom w:val="none" w:sz="0" w:space="0" w:color="auto"/>
                                <w:right w:val="none" w:sz="0" w:space="0" w:color="auto"/>
                              </w:divBdr>
                              <w:divsChild>
                                <w:div w:id="1070537251">
                                  <w:marLeft w:val="0"/>
                                  <w:marRight w:val="0"/>
                                  <w:marTop w:val="0"/>
                                  <w:marBottom w:val="0"/>
                                  <w:divBdr>
                                    <w:top w:val="none" w:sz="0" w:space="0" w:color="auto"/>
                                    <w:left w:val="none" w:sz="0" w:space="0" w:color="auto"/>
                                    <w:bottom w:val="none" w:sz="0" w:space="0" w:color="auto"/>
                                    <w:right w:val="none" w:sz="0" w:space="0" w:color="auto"/>
                                  </w:divBdr>
                                  <w:divsChild>
                                    <w:div w:id="102389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66102">
                              <w:marLeft w:val="0"/>
                              <w:marRight w:val="0"/>
                              <w:marTop w:val="0"/>
                              <w:marBottom w:val="0"/>
                              <w:divBdr>
                                <w:top w:val="none" w:sz="0" w:space="0" w:color="auto"/>
                                <w:left w:val="none" w:sz="0" w:space="0" w:color="auto"/>
                                <w:bottom w:val="none" w:sz="0" w:space="0" w:color="auto"/>
                                <w:right w:val="none" w:sz="0" w:space="0" w:color="auto"/>
                              </w:divBdr>
                              <w:divsChild>
                                <w:div w:id="628899457">
                                  <w:marLeft w:val="0"/>
                                  <w:marRight w:val="0"/>
                                  <w:marTop w:val="0"/>
                                  <w:marBottom w:val="0"/>
                                  <w:divBdr>
                                    <w:top w:val="none" w:sz="0" w:space="0" w:color="auto"/>
                                    <w:left w:val="none" w:sz="0" w:space="0" w:color="auto"/>
                                    <w:bottom w:val="none" w:sz="0" w:space="0" w:color="auto"/>
                                    <w:right w:val="none" w:sz="0" w:space="0" w:color="auto"/>
                                  </w:divBdr>
                                  <w:divsChild>
                                    <w:div w:id="2112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629089">
                              <w:marLeft w:val="0"/>
                              <w:marRight w:val="0"/>
                              <w:marTop w:val="0"/>
                              <w:marBottom w:val="0"/>
                              <w:divBdr>
                                <w:top w:val="none" w:sz="0" w:space="0" w:color="auto"/>
                                <w:left w:val="none" w:sz="0" w:space="0" w:color="auto"/>
                                <w:bottom w:val="none" w:sz="0" w:space="0" w:color="auto"/>
                                <w:right w:val="none" w:sz="0" w:space="0" w:color="auto"/>
                              </w:divBdr>
                              <w:divsChild>
                                <w:div w:id="515929425">
                                  <w:marLeft w:val="0"/>
                                  <w:marRight w:val="0"/>
                                  <w:marTop w:val="0"/>
                                  <w:marBottom w:val="0"/>
                                  <w:divBdr>
                                    <w:top w:val="none" w:sz="0" w:space="0" w:color="auto"/>
                                    <w:left w:val="none" w:sz="0" w:space="0" w:color="auto"/>
                                    <w:bottom w:val="none" w:sz="0" w:space="0" w:color="auto"/>
                                    <w:right w:val="none" w:sz="0" w:space="0" w:color="auto"/>
                                  </w:divBdr>
                                  <w:divsChild>
                                    <w:div w:id="31144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093693">
                              <w:marLeft w:val="0"/>
                              <w:marRight w:val="0"/>
                              <w:marTop w:val="0"/>
                              <w:marBottom w:val="0"/>
                              <w:divBdr>
                                <w:top w:val="none" w:sz="0" w:space="0" w:color="auto"/>
                                <w:left w:val="none" w:sz="0" w:space="0" w:color="auto"/>
                                <w:bottom w:val="none" w:sz="0" w:space="0" w:color="auto"/>
                                <w:right w:val="none" w:sz="0" w:space="0" w:color="auto"/>
                              </w:divBdr>
                              <w:divsChild>
                                <w:div w:id="2137872618">
                                  <w:marLeft w:val="0"/>
                                  <w:marRight w:val="0"/>
                                  <w:marTop w:val="0"/>
                                  <w:marBottom w:val="0"/>
                                  <w:divBdr>
                                    <w:top w:val="none" w:sz="0" w:space="0" w:color="auto"/>
                                    <w:left w:val="none" w:sz="0" w:space="0" w:color="auto"/>
                                    <w:bottom w:val="none" w:sz="0" w:space="0" w:color="auto"/>
                                    <w:right w:val="none" w:sz="0" w:space="0" w:color="auto"/>
                                  </w:divBdr>
                                  <w:divsChild>
                                    <w:div w:id="117468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4002596">
                      <w:marLeft w:val="0"/>
                      <w:marRight w:val="0"/>
                      <w:marTop w:val="0"/>
                      <w:marBottom w:val="0"/>
                      <w:divBdr>
                        <w:top w:val="none" w:sz="0" w:space="0" w:color="auto"/>
                        <w:left w:val="none" w:sz="0" w:space="0" w:color="auto"/>
                        <w:bottom w:val="none" w:sz="0" w:space="0" w:color="auto"/>
                        <w:right w:val="none" w:sz="0" w:space="0" w:color="auto"/>
                      </w:divBdr>
                      <w:divsChild>
                        <w:div w:id="2120100226">
                          <w:marLeft w:val="0"/>
                          <w:marRight w:val="0"/>
                          <w:marTop w:val="0"/>
                          <w:marBottom w:val="0"/>
                          <w:divBdr>
                            <w:top w:val="none" w:sz="0" w:space="0" w:color="auto"/>
                            <w:left w:val="none" w:sz="0" w:space="0" w:color="auto"/>
                            <w:bottom w:val="none" w:sz="0" w:space="0" w:color="auto"/>
                            <w:right w:val="none" w:sz="0" w:space="0" w:color="auto"/>
                          </w:divBdr>
                          <w:divsChild>
                            <w:div w:id="942497393">
                              <w:marLeft w:val="0"/>
                              <w:marRight w:val="0"/>
                              <w:marTop w:val="0"/>
                              <w:marBottom w:val="0"/>
                              <w:divBdr>
                                <w:top w:val="none" w:sz="0" w:space="0" w:color="auto"/>
                                <w:left w:val="none" w:sz="0" w:space="0" w:color="auto"/>
                                <w:bottom w:val="none" w:sz="0" w:space="0" w:color="auto"/>
                                <w:right w:val="none" w:sz="0" w:space="0" w:color="auto"/>
                              </w:divBdr>
                            </w:div>
                            <w:div w:id="2048138567">
                              <w:marLeft w:val="0"/>
                              <w:marRight w:val="0"/>
                              <w:marTop w:val="0"/>
                              <w:marBottom w:val="0"/>
                              <w:divBdr>
                                <w:top w:val="none" w:sz="0" w:space="0" w:color="auto"/>
                                <w:left w:val="none" w:sz="0" w:space="0" w:color="auto"/>
                                <w:bottom w:val="none" w:sz="0" w:space="0" w:color="auto"/>
                                <w:right w:val="none" w:sz="0" w:space="0" w:color="auto"/>
                              </w:divBdr>
                              <w:divsChild>
                                <w:div w:id="692656133">
                                  <w:marLeft w:val="0"/>
                                  <w:marRight w:val="0"/>
                                  <w:marTop w:val="0"/>
                                  <w:marBottom w:val="0"/>
                                  <w:divBdr>
                                    <w:top w:val="none" w:sz="0" w:space="0" w:color="auto"/>
                                    <w:left w:val="none" w:sz="0" w:space="0" w:color="auto"/>
                                    <w:bottom w:val="none" w:sz="0" w:space="0" w:color="auto"/>
                                    <w:right w:val="none" w:sz="0" w:space="0" w:color="auto"/>
                                  </w:divBdr>
                                  <w:divsChild>
                                    <w:div w:id="112966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143402">
                              <w:marLeft w:val="0"/>
                              <w:marRight w:val="0"/>
                              <w:marTop w:val="0"/>
                              <w:marBottom w:val="0"/>
                              <w:divBdr>
                                <w:top w:val="none" w:sz="0" w:space="0" w:color="auto"/>
                                <w:left w:val="none" w:sz="0" w:space="0" w:color="auto"/>
                                <w:bottom w:val="none" w:sz="0" w:space="0" w:color="auto"/>
                                <w:right w:val="none" w:sz="0" w:space="0" w:color="auto"/>
                              </w:divBdr>
                              <w:divsChild>
                                <w:div w:id="1500728320">
                                  <w:marLeft w:val="0"/>
                                  <w:marRight w:val="0"/>
                                  <w:marTop w:val="0"/>
                                  <w:marBottom w:val="0"/>
                                  <w:divBdr>
                                    <w:top w:val="none" w:sz="0" w:space="0" w:color="auto"/>
                                    <w:left w:val="none" w:sz="0" w:space="0" w:color="auto"/>
                                    <w:bottom w:val="none" w:sz="0" w:space="0" w:color="auto"/>
                                    <w:right w:val="none" w:sz="0" w:space="0" w:color="auto"/>
                                  </w:divBdr>
                                  <w:divsChild>
                                    <w:div w:id="125443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2520523">
                      <w:marLeft w:val="0"/>
                      <w:marRight w:val="0"/>
                      <w:marTop w:val="0"/>
                      <w:marBottom w:val="0"/>
                      <w:divBdr>
                        <w:top w:val="none" w:sz="0" w:space="0" w:color="auto"/>
                        <w:left w:val="none" w:sz="0" w:space="0" w:color="auto"/>
                        <w:bottom w:val="none" w:sz="0" w:space="0" w:color="auto"/>
                        <w:right w:val="none" w:sz="0" w:space="0" w:color="auto"/>
                      </w:divBdr>
                      <w:divsChild>
                        <w:div w:id="266618515">
                          <w:marLeft w:val="0"/>
                          <w:marRight w:val="0"/>
                          <w:marTop w:val="0"/>
                          <w:marBottom w:val="0"/>
                          <w:divBdr>
                            <w:top w:val="none" w:sz="0" w:space="0" w:color="auto"/>
                            <w:left w:val="none" w:sz="0" w:space="0" w:color="auto"/>
                            <w:bottom w:val="none" w:sz="0" w:space="0" w:color="auto"/>
                            <w:right w:val="none" w:sz="0" w:space="0" w:color="auto"/>
                          </w:divBdr>
                          <w:divsChild>
                            <w:div w:id="2051412400">
                              <w:marLeft w:val="0"/>
                              <w:marRight w:val="0"/>
                              <w:marTop w:val="0"/>
                              <w:marBottom w:val="0"/>
                              <w:divBdr>
                                <w:top w:val="none" w:sz="0" w:space="0" w:color="auto"/>
                                <w:left w:val="none" w:sz="0" w:space="0" w:color="auto"/>
                                <w:bottom w:val="none" w:sz="0" w:space="0" w:color="auto"/>
                                <w:right w:val="none" w:sz="0" w:space="0" w:color="auto"/>
                              </w:divBdr>
                            </w:div>
                            <w:div w:id="1783567358">
                              <w:marLeft w:val="0"/>
                              <w:marRight w:val="0"/>
                              <w:marTop w:val="0"/>
                              <w:marBottom w:val="0"/>
                              <w:divBdr>
                                <w:top w:val="none" w:sz="0" w:space="0" w:color="auto"/>
                                <w:left w:val="none" w:sz="0" w:space="0" w:color="auto"/>
                                <w:bottom w:val="none" w:sz="0" w:space="0" w:color="auto"/>
                                <w:right w:val="none" w:sz="0" w:space="0" w:color="auto"/>
                              </w:divBdr>
                              <w:divsChild>
                                <w:div w:id="195852282">
                                  <w:marLeft w:val="0"/>
                                  <w:marRight w:val="0"/>
                                  <w:marTop w:val="0"/>
                                  <w:marBottom w:val="0"/>
                                  <w:divBdr>
                                    <w:top w:val="none" w:sz="0" w:space="0" w:color="auto"/>
                                    <w:left w:val="none" w:sz="0" w:space="0" w:color="auto"/>
                                    <w:bottom w:val="none" w:sz="0" w:space="0" w:color="auto"/>
                                    <w:right w:val="none" w:sz="0" w:space="0" w:color="auto"/>
                                  </w:divBdr>
                                  <w:divsChild>
                                    <w:div w:id="1584727064">
                                      <w:marLeft w:val="0"/>
                                      <w:marRight w:val="0"/>
                                      <w:marTop w:val="0"/>
                                      <w:marBottom w:val="0"/>
                                      <w:divBdr>
                                        <w:top w:val="none" w:sz="0" w:space="0" w:color="auto"/>
                                        <w:left w:val="none" w:sz="0" w:space="0" w:color="auto"/>
                                        <w:bottom w:val="none" w:sz="0" w:space="0" w:color="auto"/>
                                        <w:right w:val="none" w:sz="0" w:space="0" w:color="auto"/>
                                      </w:divBdr>
                                      <w:divsChild>
                                        <w:div w:id="699473017">
                                          <w:marLeft w:val="0"/>
                                          <w:marRight w:val="0"/>
                                          <w:marTop w:val="450"/>
                                          <w:marBottom w:val="450"/>
                                          <w:divBdr>
                                            <w:top w:val="none" w:sz="0" w:space="0" w:color="auto"/>
                                            <w:left w:val="none" w:sz="0" w:space="0" w:color="auto"/>
                                            <w:bottom w:val="none" w:sz="0" w:space="0" w:color="auto"/>
                                            <w:right w:val="none" w:sz="0" w:space="0" w:color="auto"/>
                                          </w:divBdr>
                                          <w:divsChild>
                                            <w:div w:id="299920796">
                                              <w:marLeft w:val="0"/>
                                              <w:marRight w:val="0"/>
                                              <w:marTop w:val="0"/>
                                              <w:marBottom w:val="0"/>
                                              <w:divBdr>
                                                <w:top w:val="none" w:sz="0" w:space="0" w:color="auto"/>
                                                <w:left w:val="none" w:sz="0" w:space="0" w:color="auto"/>
                                                <w:bottom w:val="none" w:sz="0" w:space="0" w:color="auto"/>
                                                <w:right w:val="none" w:sz="0" w:space="0" w:color="auto"/>
                                              </w:divBdr>
                                              <w:divsChild>
                                                <w:div w:id="132868985">
                                                  <w:marLeft w:val="0"/>
                                                  <w:marRight w:val="0"/>
                                                  <w:marTop w:val="150"/>
                                                  <w:marBottom w:val="300"/>
                                                  <w:divBdr>
                                                    <w:top w:val="none" w:sz="0" w:space="0" w:color="auto"/>
                                                    <w:left w:val="none" w:sz="0" w:space="0" w:color="auto"/>
                                                    <w:bottom w:val="none" w:sz="0" w:space="0" w:color="auto"/>
                                                    <w:right w:val="none" w:sz="0" w:space="0" w:color="auto"/>
                                                  </w:divBdr>
                                                </w:div>
                                                <w:div w:id="728696846">
                                                  <w:marLeft w:val="0"/>
                                                  <w:marRight w:val="0"/>
                                                  <w:marTop w:val="150"/>
                                                  <w:marBottom w:val="300"/>
                                                  <w:divBdr>
                                                    <w:top w:val="none" w:sz="0" w:space="0" w:color="auto"/>
                                                    <w:left w:val="none" w:sz="0" w:space="0" w:color="auto"/>
                                                    <w:bottom w:val="none" w:sz="0" w:space="0" w:color="auto"/>
                                                    <w:right w:val="none" w:sz="0" w:space="0" w:color="auto"/>
                                                  </w:divBdr>
                                                </w:div>
                                                <w:div w:id="113257317">
                                                  <w:marLeft w:val="0"/>
                                                  <w:marRight w:val="0"/>
                                                  <w:marTop w:val="150"/>
                                                  <w:marBottom w:val="300"/>
                                                  <w:divBdr>
                                                    <w:top w:val="none" w:sz="0" w:space="0" w:color="auto"/>
                                                    <w:left w:val="none" w:sz="0" w:space="0" w:color="auto"/>
                                                    <w:bottom w:val="none" w:sz="0" w:space="0" w:color="auto"/>
                                                    <w:right w:val="none" w:sz="0" w:space="0" w:color="auto"/>
                                                  </w:divBdr>
                                                </w:div>
                                                <w:div w:id="196623688">
                                                  <w:marLeft w:val="0"/>
                                                  <w:marRight w:val="0"/>
                                                  <w:marTop w:val="150"/>
                                                  <w:marBottom w:val="300"/>
                                                  <w:divBdr>
                                                    <w:top w:val="none" w:sz="0" w:space="0" w:color="auto"/>
                                                    <w:left w:val="none" w:sz="0" w:space="0" w:color="auto"/>
                                                    <w:bottom w:val="none" w:sz="0" w:space="0" w:color="auto"/>
                                                    <w:right w:val="none" w:sz="0" w:space="0" w:color="auto"/>
                                                  </w:divBdr>
                                                </w:div>
                                                <w:div w:id="879786899">
                                                  <w:marLeft w:val="0"/>
                                                  <w:marRight w:val="0"/>
                                                  <w:marTop w:val="150"/>
                                                  <w:marBottom w:val="300"/>
                                                  <w:divBdr>
                                                    <w:top w:val="none" w:sz="0" w:space="0" w:color="auto"/>
                                                    <w:left w:val="none" w:sz="0" w:space="0" w:color="auto"/>
                                                    <w:bottom w:val="none" w:sz="0" w:space="0" w:color="auto"/>
                                                    <w:right w:val="none" w:sz="0" w:space="0" w:color="auto"/>
                                                  </w:divBdr>
                                                </w:div>
                                                <w:div w:id="1975331101">
                                                  <w:marLeft w:val="0"/>
                                                  <w:marRight w:val="0"/>
                                                  <w:marTop w:val="150"/>
                                                  <w:marBottom w:val="300"/>
                                                  <w:divBdr>
                                                    <w:top w:val="none" w:sz="0" w:space="0" w:color="auto"/>
                                                    <w:left w:val="none" w:sz="0" w:space="0" w:color="auto"/>
                                                    <w:bottom w:val="none" w:sz="0" w:space="0" w:color="auto"/>
                                                    <w:right w:val="none" w:sz="0" w:space="0" w:color="auto"/>
                                                  </w:divBdr>
                                                </w:div>
                                                <w:div w:id="1061715389">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3648463">
                      <w:marLeft w:val="0"/>
                      <w:marRight w:val="0"/>
                      <w:marTop w:val="0"/>
                      <w:marBottom w:val="0"/>
                      <w:divBdr>
                        <w:top w:val="none" w:sz="0" w:space="0" w:color="auto"/>
                        <w:left w:val="none" w:sz="0" w:space="0" w:color="auto"/>
                        <w:bottom w:val="none" w:sz="0" w:space="0" w:color="auto"/>
                        <w:right w:val="none" w:sz="0" w:space="0" w:color="auto"/>
                      </w:divBdr>
                      <w:divsChild>
                        <w:div w:id="194081716">
                          <w:marLeft w:val="0"/>
                          <w:marRight w:val="0"/>
                          <w:marTop w:val="0"/>
                          <w:marBottom w:val="0"/>
                          <w:divBdr>
                            <w:top w:val="none" w:sz="0" w:space="0" w:color="auto"/>
                            <w:left w:val="none" w:sz="0" w:space="0" w:color="auto"/>
                            <w:bottom w:val="none" w:sz="0" w:space="0" w:color="auto"/>
                            <w:right w:val="none" w:sz="0" w:space="0" w:color="auto"/>
                          </w:divBdr>
                          <w:divsChild>
                            <w:div w:id="1418986964">
                              <w:marLeft w:val="0"/>
                              <w:marRight w:val="0"/>
                              <w:marTop w:val="0"/>
                              <w:marBottom w:val="0"/>
                              <w:divBdr>
                                <w:top w:val="none" w:sz="0" w:space="0" w:color="auto"/>
                                <w:left w:val="none" w:sz="0" w:space="0" w:color="auto"/>
                                <w:bottom w:val="none" w:sz="0" w:space="0" w:color="auto"/>
                                <w:right w:val="none" w:sz="0" w:space="0" w:color="auto"/>
                              </w:divBdr>
                            </w:div>
                            <w:div w:id="747003013">
                              <w:marLeft w:val="0"/>
                              <w:marRight w:val="0"/>
                              <w:marTop w:val="0"/>
                              <w:marBottom w:val="0"/>
                              <w:divBdr>
                                <w:top w:val="none" w:sz="0" w:space="0" w:color="auto"/>
                                <w:left w:val="none" w:sz="0" w:space="0" w:color="auto"/>
                                <w:bottom w:val="none" w:sz="0" w:space="0" w:color="auto"/>
                                <w:right w:val="none" w:sz="0" w:space="0" w:color="auto"/>
                              </w:divBdr>
                              <w:divsChild>
                                <w:div w:id="1217354573">
                                  <w:marLeft w:val="0"/>
                                  <w:marRight w:val="0"/>
                                  <w:marTop w:val="0"/>
                                  <w:marBottom w:val="0"/>
                                  <w:divBdr>
                                    <w:top w:val="none" w:sz="0" w:space="0" w:color="auto"/>
                                    <w:left w:val="none" w:sz="0" w:space="0" w:color="auto"/>
                                    <w:bottom w:val="none" w:sz="0" w:space="0" w:color="auto"/>
                                    <w:right w:val="none" w:sz="0" w:space="0" w:color="auto"/>
                                  </w:divBdr>
                                  <w:divsChild>
                                    <w:div w:id="203561978">
                                      <w:marLeft w:val="0"/>
                                      <w:marRight w:val="0"/>
                                      <w:marTop w:val="0"/>
                                      <w:marBottom w:val="0"/>
                                      <w:divBdr>
                                        <w:top w:val="none" w:sz="0" w:space="0" w:color="auto"/>
                                        <w:left w:val="none" w:sz="0" w:space="0" w:color="auto"/>
                                        <w:bottom w:val="none" w:sz="0" w:space="0" w:color="auto"/>
                                        <w:right w:val="none" w:sz="0" w:space="0" w:color="auto"/>
                                      </w:divBdr>
                                      <w:divsChild>
                                        <w:div w:id="823205327">
                                          <w:marLeft w:val="0"/>
                                          <w:marRight w:val="0"/>
                                          <w:marTop w:val="450"/>
                                          <w:marBottom w:val="450"/>
                                          <w:divBdr>
                                            <w:top w:val="none" w:sz="0" w:space="0" w:color="auto"/>
                                            <w:left w:val="none" w:sz="0" w:space="0" w:color="auto"/>
                                            <w:bottom w:val="none" w:sz="0" w:space="0" w:color="auto"/>
                                            <w:right w:val="none" w:sz="0" w:space="0" w:color="auto"/>
                                          </w:divBdr>
                                          <w:divsChild>
                                            <w:div w:id="123089107">
                                              <w:marLeft w:val="0"/>
                                              <w:marRight w:val="0"/>
                                              <w:marTop w:val="0"/>
                                              <w:marBottom w:val="0"/>
                                              <w:divBdr>
                                                <w:top w:val="none" w:sz="0" w:space="0" w:color="auto"/>
                                                <w:left w:val="none" w:sz="0" w:space="0" w:color="auto"/>
                                                <w:bottom w:val="none" w:sz="0" w:space="0" w:color="auto"/>
                                                <w:right w:val="none" w:sz="0" w:space="0" w:color="auto"/>
                                              </w:divBdr>
                                              <w:divsChild>
                                                <w:div w:id="795759029">
                                                  <w:marLeft w:val="0"/>
                                                  <w:marRight w:val="0"/>
                                                  <w:marTop w:val="150"/>
                                                  <w:marBottom w:val="300"/>
                                                  <w:divBdr>
                                                    <w:top w:val="none" w:sz="0" w:space="0" w:color="auto"/>
                                                    <w:left w:val="none" w:sz="0" w:space="0" w:color="auto"/>
                                                    <w:bottom w:val="none" w:sz="0" w:space="0" w:color="auto"/>
                                                    <w:right w:val="none" w:sz="0" w:space="0" w:color="auto"/>
                                                  </w:divBdr>
                                                </w:div>
                                                <w:div w:id="599534999">
                                                  <w:marLeft w:val="0"/>
                                                  <w:marRight w:val="0"/>
                                                  <w:marTop w:val="150"/>
                                                  <w:marBottom w:val="300"/>
                                                  <w:divBdr>
                                                    <w:top w:val="none" w:sz="0" w:space="0" w:color="auto"/>
                                                    <w:left w:val="none" w:sz="0" w:space="0" w:color="auto"/>
                                                    <w:bottom w:val="none" w:sz="0" w:space="0" w:color="auto"/>
                                                    <w:right w:val="none" w:sz="0" w:space="0" w:color="auto"/>
                                                  </w:divBdr>
                                                </w:div>
                                                <w:div w:id="93020619">
                                                  <w:marLeft w:val="0"/>
                                                  <w:marRight w:val="0"/>
                                                  <w:marTop w:val="150"/>
                                                  <w:marBottom w:val="300"/>
                                                  <w:divBdr>
                                                    <w:top w:val="none" w:sz="0" w:space="0" w:color="auto"/>
                                                    <w:left w:val="none" w:sz="0" w:space="0" w:color="auto"/>
                                                    <w:bottom w:val="none" w:sz="0" w:space="0" w:color="auto"/>
                                                    <w:right w:val="none" w:sz="0" w:space="0" w:color="auto"/>
                                                  </w:divBdr>
                                                </w:div>
                                                <w:div w:id="759788074">
                                                  <w:marLeft w:val="0"/>
                                                  <w:marRight w:val="0"/>
                                                  <w:marTop w:val="150"/>
                                                  <w:marBottom w:val="300"/>
                                                  <w:divBdr>
                                                    <w:top w:val="none" w:sz="0" w:space="0" w:color="auto"/>
                                                    <w:left w:val="none" w:sz="0" w:space="0" w:color="auto"/>
                                                    <w:bottom w:val="none" w:sz="0" w:space="0" w:color="auto"/>
                                                    <w:right w:val="none" w:sz="0" w:space="0" w:color="auto"/>
                                                  </w:divBdr>
                                                </w:div>
                                                <w:div w:id="974527702">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6057699">
                      <w:marLeft w:val="0"/>
                      <w:marRight w:val="0"/>
                      <w:marTop w:val="0"/>
                      <w:marBottom w:val="0"/>
                      <w:divBdr>
                        <w:top w:val="none" w:sz="0" w:space="0" w:color="auto"/>
                        <w:left w:val="none" w:sz="0" w:space="0" w:color="auto"/>
                        <w:bottom w:val="none" w:sz="0" w:space="0" w:color="auto"/>
                        <w:right w:val="none" w:sz="0" w:space="0" w:color="auto"/>
                      </w:divBdr>
                      <w:divsChild>
                        <w:div w:id="686951094">
                          <w:marLeft w:val="0"/>
                          <w:marRight w:val="0"/>
                          <w:marTop w:val="0"/>
                          <w:marBottom w:val="0"/>
                          <w:divBdr>
                            <w:top w:val="none" w:sz="0" w:space="0" w:color="auto"/>
                            <w:left w:val="none" w:sz="0" w:space="0" w:color="auto"/>
                            <w:bottom w:val="none" w:sz="0" w:space="0" w:color="auto"/>
                            <w:right w:val="none" w:sz="0" w:space="0" w:color="auto"/>
                          </w:divBdr>
                          <w:divsChild>
                            <w:div w:id="834102343">
                              <w:marLeft w:val="0"/>
                              <w:marRight w:val="0"/>
                              <w:marTop w:val="0"/>
                              <w:marBottom w:val="0"/>
                              <w:divBdr>
                                <w:top w:val="none" w:sz="0" w:space="0" w:color="auto"/>
                                <w:left w:val="none" w:sz="0" w:space="0" w:color="auto"/>
                                <w:bottom w:val="none" w:sz="0" w:space="0" w:color="auto"/>
                                <w:right w:val="none" w:sz="0" w:space="0" w:color="auto"/>
                              </w:divBdr>
                            </w:div>
                            <w:div w:id="1902326612">
                              <w:marLeft w:val="0"/>
                              <w:marRight w:val="0"/>
                              <w:marTop w:val="0"/>
                              <w:marBottom w:val="0"/>
                              <w:divBdr>
                                <w:top w:val="none" w:sz="0" w:space="0" w:color="auto"/>
                                <w:left w:val="none" w:sz="0" w:space="0" w:color="auto"/>
                                <w:bottom w:val="none" w:sz="0" w:space="0" w:color="auto"/>
                                <w:right w:val="none" w:sz="0" w:space="0" w:color="auto"/>
                              </w:divBdr>
                              <w:divsChild>
                                <w:div w:id="1173257454">
                                  <w:marLeft w:val="0"/>
                                  <w:marRight w:val="0"/>
                                  <w:marTop w:val="0"/>
                                  <w:marBottom w:val="0"/>
                                  <w:divBdr>
                                    <w:top w:val="none" w:sz="0" w:space="0" w:color="auto"/>
                                    <w:left w:val="none" w:sz="0" w:space="0" w:color="auto"/>
                                    <w:bottom w:val="none" w:sz="0" w:space="0" w:color="auto"/>
                                    <w:right w:val="none" w:sz="0" w:space="0" w:color="auto"/>
                                  </w:divBdr>
                                  <w:divsChild>
                                    <w:div w:id="726219618">
                                      <w:marLeft w:val="0"/>
                                      <w:marRight w:val="0"/>
                                      <w:marTop w:val="0"/>
                                      <w:marBottom w:val="0"/>
                                      <w:divBdr>
                                        <w:top w:val="none" w:sz="0" w:space="0" w:color="auto"/>
                                        <w:left w:val="none" w:sz="0" w:space="0" w:color="auto"/>
                                        <w:bottom w:val="none" w:sz="0" w:space="0" w:color="auto"/>
                                        <w:right w:val="none" w:sz="0" w:space="0" w:color="auto"/>
                                      </w:divBdr>
                                      <w:divsChild>
                                        <w:div w:id="1178274387">
                                          <w:marLeft w:val="0"/>
                                          <w:marRight w:val="0"/>
                                          <w:marTop w:val="450"/>
                                          <w:marBottom w:val="450"/>
                                          <w:divBdr>
                                            <w:top w:val="none" w:sz="0" w:space="0" w:color="auto"/>
                                            <w:left w:val="none" w:sz="0" w:space="0" w:color="auto"/>
                                            <w:bottom w:val="none" w:sz="0" w:space="0" w:color="auto"/>
                                            <w:right w:val="none" w:sz="0" w:space="0" w:color="auto"/>
                                          </w:divBdr>
                                          <w:divsChild>
                                            <w:div w:id="1213348459">
                                              <w:marLeft w:val="0"/>
                                              <w:marRight w:val="0"/>
                                              <w:marTop w:val="0"/>
                                              <w:marBottom w:val="0"/>
                                              <w:divBdr>
                                                <w:top w:val="none" w:sz="0" w:space="0" w:color="auto"/>
                                                <w:left w:val="none" w:sz="0" w:space="0" w:color="auto"/>
                                                <w:bottom w:val="none" w:sz="0" w:space="0" w:color="auto"/>
                                                <w:right w:val="none" w:sz="0" w:space="0" w:color="auto"/>
                                              </w:divBdr>
                                              <w:divsChild>
                                                <w:div w:id="657928810">
                                                  <w:marLeft w:val="0"/>
                                                  <w:marRight w:val="0"/>
                                                  <w:marTop w:val="150"/>
                                                  <w:marBottom w:val="300"/>
                                                  <w:divBdr>
                                                    <w:top w:val="none" w:sz="0" w:space="0" w:color="auto"/>
                                                    <w:left w:val="none" w:sz="0" w:space="0" w:color="auto"/>
                                                    <w:bottom w:val="none" w:sz="0" w:space="0" w:color="auto"/>
                                                    <w:right w:val="none" w:sz="0" w:space="0" w:color="auto"/>
                                                  </w:divBdr>
                                                </w:div>
                                                <w:div w:id="718670707">
                                                  <w:marLeft w:val="0"/>
                                                  <w:marRight w:val="0"/>
                                                  <w:marTop w:val="150"/>
                                                  <w:marBottom w:val="300"/>
                                                  <w:divBdr>
                                                    <w:top w:val="none" w:sz="0" w:space="0" w:color="auto"/>
                                                    <w:left w:val="none" w:sz="0" w:space="0" w:color="auto"/>
                                                    <w:bottom w:val="none" w:sz="0" w:space="0" w:color="auto"/>
                                                    <w:right w:val="none" w:sz="0" w:space="0" w:color="auto"/>
                                                  </w:divBdr>
                                                </w:div>
                                                <w:div w:id="1175147108">
                                                  <w:marLeft w:val="0"/>
                                                  <w:marRight w:val="0"/>
                                                  <w:marTop w:val="150"/>
                                                  <w:marBottom w:val="300"/>
                                                  <w:divBdr>
                                                    <w:top w:val="none" w:sz="0" w:space="0" w:color="auto"/>
                                                    <w:left w:val="none" w:sz="0" w:space="0" w:color="auto"/>
                                                    <w:bottom w:val="none" w:sz="0" w:space="0" w:color="auto"/>
                                                    <w:right w:val="none" w:sz="0" w:space="0" w:color="auto"/>
                                                  </w:divBdr>
                                                </w:div>
                                                <w:div w:id="1006715051">
                                                  <w:marLeft w:val="0"/>
                                                  <w:marRight w:val="0"/>
                                                  <w:marTop w:val="150"/>
                                                  <w:marBottom w:val="300"/>
                                                  <w:divBdr>
                                                    <w:top w:val="none" w:sz="0" w:space="0" w:color="auto"/>
                                                    <w:left w:val="none" w:sz="0" w:space="0" w:color="auto"/>
                                                    <w:bottom w:val="none" w:sz="0" w:space="0" w:color="auto"/>
                                                    <w:right w:val="none" w:sz="0" w:space="0" w:color="auto"/>
                                                  </w:divBdr>
                                                </w:div>
                                                <w:div w:id="977033932">
                                                  <w:marLeft w:val="0"/>
                                                  <w:marRight w:val="0"/>
                                                  <w:marTop w:val="150"/>
                                                  <w:marBottom w:val="300"/>
                                                  <w:divBdr>
                                                    <w:top w:val="none" w:sz="0" w:space="0" w:color="auto"/>
                                                    <w:left w:val="none" w:sz="0" w:space="0" w:color="auto"/>
                                                    <w:bottom w:val="none" w:sz="0" w:space="0" w:color="auto"/>
                                                    <w:right w:val="none" w:sz="0" w:space="0" w:color="auto"/>
                                                  </w:divBdr>
                                                </w:div>
                                                <w:div w:id="1964774044">
                                                  <w:marLeft w:val="0"/>
                                                  <w:marRight w:val="0"/>
                                                  <w:marTop w:val="150"/>
                                                  <w:marBottom w:val="300"/>
                                                  <w:divBdr>
                                                    <w:top w:val="none" w:sz="0" w:space="0" w:color="auto"/>
                                                    <w:left w:val="none" w:sz="0" w:space="0" w:color="auto"/>
                                                    <w:bottom w:val="none" w:sz="0" w:space="0" w:color="auto"/>
                                                    <w:right w:val="none" w:sz="0" w:space="0" w:color="auto"/>
                                                  </w:divBdr>
                                                </w:div>
                                                <w:div w:id="194958614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0760192">
                      <w:marLeft w:val="0"/>
                      <w:marRight w:val="0"/>
                      <w:marTop w:val="0"/>
                      <w:marBottom w:val="0"/>
                      <w:divBdr>
                        <w:top w:val="none" w:sz="0" w:space="0" w:color="auto"/>
                        <w:left w:val="none" w:sz="0" w:space="0" w:color="auto"/>
                        <w:bottom w:val="none" w:sz="0" w:space="0" w:color="auto"/>
                        <w:right w:val="none" w:sz="0" w:space="0" w:color="auto"/>
                      </w:divBdr>
                      <w:divsChild>
                        <w:div w:id="168301306">
                          <w:marLeft w:val="0"/>
                          <w:marRight w:val="0"/>
                          <w:marTop w:val="0"/>
                          <w:marBottom w:val="0"/>
                          <w:divBdr>
                            <w:top w:val="none" w:sz="0" w:space="0" w:color="auto"/>
                            <w:left w:val="none" w:sz="0" w:space="0" w:color="auto"/>
                            <w:bottom w:val="none" w:sz="0" w:space="0" w:color="auto"/>
                            <w:right w:val="none" w:sz="0" w:space="0" w:color="auto"/>
                          </w:divBdr>
                          <w:divsChild>
                            <w:div w:id="50078589">
                              <w:marLeft w:val="0"/>
                              <w:marRight w:val="0"/>
                              <w:marTop w:val="0"/>
                              <w:marBottom w:val="0"/>
                              <w:divBdr>
                                <w:top w:val="none" w:sz="0" w:space="0" w:color="auto"/>
                                <w:left w:val="none" w:sz="0" w:space="0" w:color="auto"/>
                                <w:bottom w:val="none" w:sz="0" w:space="0" w:color="auto"/>
                                <w:right w:val="none" w:sz="0" w:space="0" w:color="auto"/>
                              </w:divBdr>
                            </w:div>
                            <w:div w:id="1359308568">
                              <w:marLeft w:val="0"/>
                              <w:marRight w:val="0"/>
                              <w:marTop w:val="0"/>
                              <w:marBottom w:val="0"/>
                              <w:divBdr>
                                <w:top w:val="none" w:sz="0" w:space="0" w:color="auto"/>
                                <w:left w:val="none" w:sz="0" w:space="0" w:color="auto"/>
                                <w:bottom w:val="none" w:sz="0" w:space="0" w:color="auto"/>
                                <w:right w:val="none" w:sz="0" w:space="0" w:color="auto"/>
                              </w:divBdr>
                              <w:divsChild>
                                <w:div w:id="1142844222">
                                  <w:marLeft w:val="0"/>
                                  <w:marRight w:val="0"/>
                                  <w:marTop w:val="0"/>
                                  <w:marBottom w:val="0"/>
                                  <w:divBdr>
                                    <w:top w:val="none" w:sz="0" w:space="0" w:color="auto"/>
                                    <w:left w:val="none" w:sz="0" w:space="0" w:color="auto"/>
                                    <w:bottom w:val="none" w:sz="0" w:space="0" w:color="auto"/>
                                    <w:right w:val="none" w:sz="0" w:space="0" w:color="auto"/>
                                  </w:divBdr>
                                  <w:divsChild>
                                    <w:div w:id="859077946">
                                      <w:marLeft w:val="0"/>
                                      <w:marRight w:val="0"/>
                                      <w:marTop w:val="0"/>
                                      <w:marBottom w:val="0"/>
                                      <w:divBdr>
                                        <w:top w:val="none" w:sz="0" w:space="0" w:color="auto"/>
                                        <w:left w:val="none" w:sz="0" w:space="0" w:color="auto"/>
                                        <w:bottom w:val="none" w:sz="0" w:space="0" w:color="auto"/>
                                        <w:right w:val="none" w:sz="0" w:space="0" w:color="auto"/>
                                      </w:divBdr>
                                      <w:divsChild>
                                        <w:div w:id="943997327">
                                          <w:marLeft w:val="0"/>
                                          <w:marRight w:val="0"/>
                                          <w:marTop w:val="0"/>
                                          <w:marBottom w:val="0"/>
                                          <w:divBdr>
                                            <w:top w:val="none" w:sz="0" w:space="0" w:color="auto"/>
                                            <w:left w:val="none" w:sz="0" w:space="0" w:color="auto"/>
                                            <w:bottom w:val="none" w:sz="0" w:space="0" w:color="auto"/>
                                            <w:right w:val="none" w:sz="0" w:space="0" w:color="auto"/>
                                          </w:divBdr>
                                          <w:divsChild>
                                            <w:div w:id="1069498951">
                                              <w:marLeft w:val="0"/>
                                              <w:marRight w:val="0"/>
                                              <w:marTop w:val="0"/>
                                              <w:marBottom w:val="0"/>
                                              <w:divBdr>
                                                <w:top w:val="none" w:sz="0" w:space="0" w:color="auto"/>
                                                <w:left w:val="none" w:sz="0" w:space="0" w:color="auto"/>
                                                <w:bottom w:val="none" w:sz="0" w:space="0" w:color="auto"/>
                                                <w:right w:val="none" w:sz="0" w:space="0" w:color="auto"/>
                                              </w:divBdr>
                                              <w:divsChild>
                                                <w:div w:id="1849321372">
                                                  <w:marLeft w:val="0"/>
                                                  <w:marRight w:val="0"/>
                                                  <w:marTop w:val="450"/>
                                                  <w:marBottom w:val="450"/>
                                                  <w:divBdr>
                                                    <w:top w:val="none" w:sz="0" w:space="0" w:color="auto"/>
                                                    <w:left w:val="none" w:sz="0" w:space="0" w:color="auto"/>
                                                    <w:bottom w:val="none" w:sz="0" w:space="0" w:color="auto"/>
                                                    <w:right w:val="none" w:sz="0" w:space="0" w:color="auto"/>
                                                  </w:divBdr>
                                                  <w:divsChild>
                                                    <w:div w:id="414521812">
                                                      <w:marLeft w:val="0"/>
                                                      <w:marRight w:val="0"/>
                                                      <w:marTop w:val="0"/>
                                                      <w:marBottom w:val="0"/>
                                                      <w:divBdr>
                                                        <w:top w:val="none" w:sz="0" w:space="0" w:color="auto"/>
                                                        <w:left w:val="none" w:sz="0" w:space="0" w:color="auto"/>
                                                        <w:bottom w:val="none" w:sz="0" w:space="0" w:color="auto"/>
                                                        <w:right w:val="none" w:sz="0" w:space="0" w:color="auto"/>
                                                      </w:divBdr>
                                                      <w:divsChild>
                                                        <w:div w:id="30617865">
                                                          <w:marLeft w:val="0"/>
                                                          <w:marRight w:val="0"/>
                                                          <w:marTop w:val="150"/>
                                                          <w:marBottom w:val="300"/>
                                                          <w:divBdr>
                                                            <w:top w:val="none" w:sz="0" w:space="0" w:color="auto"/>
                                                            <w:left w:val="none" w:sz="0" w:space="0" w:color="auto"/>
                                                            <w:bottom w:val="none" w:sz="0" w:space="0" w:color="auto"/>
                                                            <w:right w:val="none" w:sz="0" w:space="0" w:color="auto"/>
                                                          </w:divBdr>
                                                        </w:div>
                                                        <w:div w:id="1101099527">
                                                          <w:marLeft w:val="0"/>
                                                          <w:marRight w:val="0"/>
                                                          <w:marTop w:val="150"/>
                                                          <w:marBottom w:val="300"/>
                                                          <w:divBdr>
                                                            <w:top w:val="none" w:sz="0" w:space="0" w:color="auto"/>
                                                            <w:left w:val="none" w:sz="0" w:space="0" w:color="auto"/>
                                                            <w:bottom w:val="none" w:sz="0" w:space="0" w:color="auto"/>
                                                            <w:right w:val="none" w:sz="0" w:space="0" w:color="auto"/>
                                                          </w:divBdr>
                                                        </w:div>
                                                        <w:div w:id="827592569">
                                                          <w:marLeft w:val="0"/>
                                                          <w:marRight w:val="0"/>
                                                          <w:marTop w:val="150"/>
                                                          <w:marBottom w:val="300"/>
                                                          <w:divBdr>
                                                            <w:top w:val="none" w:sz="0" w:space="0" w:color="auto"/>
                                                            <w:left w:val="none" w:sz="0" w:space="0" w:color="auto"/>
                                                            <w:bottom w:val="none" w:sz="0" w:space="0" w:color="auto"/>
                                                            <w:right w:val="none" w:sz="0" w:space="0" w:color="auto"/>
                                                          </w:divBdr>
                                                        </w:div>
                                                        <w:div w:id="1975715287">
                                                          <w:marLeft w:val="0"/>
                                                          <w:marRight w:val="0"/>
                                                          <w:marTop w:val="150"/>
                                                          <w:marBottom w:val="300"/>
                                                          <w:divBdr>
                                                            <w:top w:val="none" w:sz="0" w:space="0" w:color="auto"/>
                                                            <w:left w:val="none" w:sz="0" w:space="0" w:color="auto"/>
                                                            <w:bottom w:val="none" w:sz="0" w:space="0" w:color="auto"/>
                                                            <w:right w:val="none" w:sz="0" w:space="0" w:color="auto"/>
                                                          </w:divBdr>
                                                        </w:div>
                                                        <w:div w:id="62732336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959292537">
                                                  <w:marLeft w:val="0"/>
                                                  <w:marRight w:val="0"/>
                                                  <w:marTop w:val="0"/>
                                                  <w:marBottom w:val="0"/>
                                                  <w:divBdr>
                                                    <w:top w:val="none" w:sz="0" w:space="0" w:color="auto"/>
                                                    <w:left w:val="none" w:sz="0" w:space="0" w:color="auto"/>
                                                    <w:bottom w:val="none" w:sz="0" w:space="0" w:color="auto"/>
                                                    <w:right w:val="none" w:sz="0" w:space="0" w:color="auto"/>
                                                  </w:divBdr>
                                                  <w:divsChild>
                                                    <w:div w:id="2057317832">
                                                      <w:marLeft w:val="0"/>
                                                      <w:marRight w:val="0"/>
                                                      <w:marTop w:val="0"/>
                                                      <w:marBottom w:val="0"/>
                                                      <w:divBdr>
                                                        <w:top w:val="none" w:sz="0" w:space="0" w:color="auto"/>
                                                        <w:left w:val="none" w:sz="0" w:space="0" w:color="auto"/>
                                                        <w:bottom w:val="none" w:sz="0" w:space="0" w:color="auto"/>
                                                        <w:right w:val="none" w:sz="0" w:space="0" w:color="auto"/>
                                                      </w:divBdr>
                                                    </w:div>
                                                    <w:div w:id="1353386174">
                                                      <w:marLeft w:val="0"/>
                                                      <w:marRight w:val="0"/>
                                                      <w:marTop w:val="0"/>
                                                      <w:marBottom w:val="0"/>
                                                      <w:divBdr>
                                                        <w:top w:val="none" w:sz="0" w:space="0" w:color="auto"/>
                                                        <w:left w:val="none" w:sz="0" w:space="0" w:color="auto"/>
                                                        <w:bottom w:val="none" w:sz="0" w:space="0" w:color="auto"/>
                                                        <w:right w:val="none" w:sz="0" w:space="0" w:color="auto"/>
                                                      </w:divBdr>
                                                      <w:divsChild>
                                                        <w:div w:id="1495678654">
                                                          <w:marLeft w:val="0"/>
                                                          <w:marRight w:val="0"/>
                                                          <w:marTop w:val="0"/>
                                                          <w:marBottom w:val="0"/>
                                                          <w:divBdr>
                                                            <w:top w:val="none" w:sz="0" w:space="0" w:color="auto"/>
                                                            <w:left w:val="none" w:sz="0" w:space="0" w:color="auto"/>
                                                            <w:bottom w:val="none" w:sz="0" w:space="0" w:color="auto"/>
                                                            <w:right w:val="none" w:sz="0" w:space="0" w:color="auto"/>
                                                          </w:divBdr>
                                                        </w:div>
                                                        <w:div w:id="3549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6116059">
                              <w:marLeft w:val="0"/>
                              <w:marRight w:val="0"/>
                              <w:marTop w:val="0"/>
                              <w:marBottom w:val="0"/>
                              <w:divBdr>
                                <w:top w:val="none" w:sz="0" w:space="0" w:color="auto"/>
                                <w:left w:val="none" w:sz="0" w:space="0" w:color="auto"/>
                                <w:bottom w:val="none" w:sz="0" w:space="0" w:color="auto"/>
                                <w:right w:val="none" w:sz="0" w:space="0" w:color="auto"/>
                              </w:divBdr>
                              <w:divsChild>
                                <w:div w:id="275447952">
                                  <w:marLeft w:val="0"/>
                                  <w:marRight w:val="0"/>
                                  <w:marTop w:val="0"/>
                                  <w:marBottom w:val="0"/>
                                  <w:divBdr>
                                    <w:top w:val="none" w:sz="0" w:space="0" w:color="auto"/>
                                    <w:left w:val="none" w:sz="0" w:space="0" w:color="auto"/>
                                    <w:bottom w:val="none" w:sz="0" w:space="0" w:color="auto"/>
                                    <w:right w:val="none" w:sz="0" w:space="0" w:color="auto"/>
                                  </w:divBdr>
                                  <w:divsChild>
                                    <w:div w:id="395517259">
                                      <w:marLeft w:val="0"/>
                                      <w:marRight w:val="0"/>
                                      <w:marTop w:val="0"/>
                                      <w:marBottom w:val="0"/>
                                      <w:divBdr>
                                        <w:top w:val="none" w:sz="0" w:space="0" w:color="auto"/>
                                        <w:left w:val="none" w:sz="0" w:space="0" w:color="auto"/>
                                        <w:bottom w:val="none" w:sz="0" w:space="0" w:color="auto"/>
                                        <w:right w:val="none" w:sz="0" w:space="0" w:color="auto"/>
                                      </w:divBdr>
                                    </w:div>
                                    <w:div w:id="1469973411">
                                      <w:marLeft w:val="0"/>
                                      <w:marRight w:val="0"/>
                                      <w:marTop w:val="0"/>
                                      <w:marBottom w:val="0"/>
                                      <w:divBdr>
                                        <w:top w:val="none" w:sz="0" w:space="0" w:color="auto"/>
                                        <w:left w:val="none" w:sz="0" w:space="0" w:color="auto"/>
                                        <w:bottom w:val="none" w:sz="0" w:space="0" w:color="auto"/>
                                        <w:right w:val="none" w:sz="0" w:space="0" w:color="auto"/>
                                      </w:divBdr>
                                      <w:divsChild>
                                        <w:div w:id="1126316018">
                                          <w:marLeft w:val="0"/>
                                          <w:marRight w:val="0"/>
                                          <w:marTop w:val="0"/>
                                          <w:marBottom w:val="0"/>
                                          <w:divBdr>
                                            <w:top w:val="none" w:sz="0" w:space="0" w:color="auto"/>
                                            <w:left w:val="none" w:sz="0" w:space="0" w:color="auto"/>
                                            <w:bottom w:val="none" w:sz="0" w:space="0" w:color="auto"/>
                                            <w:right w:val="none" w:sz="0" w:space="0" w:color="auto"/>
                                          </w:divBdr>
                                          <w:divsChild>
                                            <w:div w:id="465777856">
                                              <w:marLeft w:val="0"/>
                                              <w:marRight w:val="0"/>
                                              <w:marTop w:val="0"/>
                                              <w:marBottom w:val="0"/>
                                              <w:divBdr>
                                                <w:top w:val="none" w:sz="0" w:space="0" w:color="auto"/>
                                                <w:left w:val="none" w:sz="0" w:space="0" w:color="auto"/>
                                                <w:bottom w:val="none" w:sz="0" w:space="0" w:color="auto"/>
                                                <w:right w:val="none" w:sz="0" w:space="0" w:color="auto"/>
                                              </w:divBdr>
                                              <w:divsChild>
                                                <w:div w:id="402802627">
                                                  <w:marLeft w:val="0"/>
                                                  <w:marRight w:val="0"/>
                                                  <w:marTop w:val="450"/>
                                                  <w:marBottom w:val="450"/>
                                                  <w:divBdr>
                                                    <w:top w:val="none" w:sz="0" w:space="0" w:color="auto"/>
                                                    <w:left w:val="none" w:sz="0" w:space="0" w:color="auto"/>
                                                    <w:bottom w:val="none" w:sz="0" w:space="0" w:color="auto"/>
                                                    <w:right w:val="none" w:sz="0" w:space="0" w:color="auto"/>
                                                  </w:divBdr>
                                                  <w:divsChild>
                                                    <w:div w:id="1648626356">
                                                      <w:marLeft w:val="0"/>
                                                      <w:marRight w:val="0"/>
                                                      <w:marTop w:val="0"/>
                                                      <w:marBottom w:val="0"/>
                                                      <w:divBdr>
                                                        <w:top w:val="none" w:sz="0" w:space="0" w:color="auto"/>
                                                        <w:left w:val="none" w:sz="0" w:space="0" w:color="auto"/>
                                                        <w:bottom w:val="none" w:sz="0" w:space="0" w:color="auto"/>
                                                        <w:right w:val="none" w:sz="0" w:space="0" w:color="auto"/>
                                                      </w:divBdr>
                                                      <w:divsChild>
                                                        <w:div w:id="1367677989">
                                                          <w:marLeft w:val="0"/>
                                                          <w:marRight w:val="0"/>
                                                          <w:marTop w:val="150"/>
                                                          <w:marBottom w:val="300"/>
                                                          <w:divBdr>
                                                            <w:top w:val="none" w:sz="0" w:space="0" w:color="auto"/>
                                                            <w:left w:val="none" w:sz="0" w:space="0" w:color="auto"/>
                                                            <w:bottom w:val="none" w:sz="0" w:space="0" w:color="auto"/>
                                                            <w:right w:val="none" w:sz="0" w:space="0" w:color="auto"/>
                                                          </w:divBdr>
                                                        </w:div>
                                                        <w:div w:id="1437559326">
                                                          <w:marLeft w:val="0"/>
                                                          <w:marRight w:val="0"/>
                                                          <w:marTop w:val="150"/>
                                                          <w:marBottom w:val="300"/>
                                                          <w:divBdr>
                                                            <w:top w:val="none" w:sz="0" w:space="0" w:color="auto"/>
                                                            <w:left w:val="none" w:sz="0" w:space="0" w:color="auto"/>
                                                            <w:bottom w:val="none" w:sz="0" w:space="0" w:color="auto"/>
                                                            <w:right w:val="none" w:sz="0" w:space="0" w:color="auto"/>
                                                          </w:divBdr>
                                                        </w:div>
                                                        <w:div w:id="943807827">
                                                          <w:marLeft w:val="0"/>
                                                          <w:marRight w:val="0"/>
                                                          <w:marTop w:val="150"/>
                                                          <w:marBottom w:val="300"/>
                                                          <w:divBdr>
                                                            <w:top w:val="none" w:sz="0" w:space="0" w:color="auto"/>
                                                            <w:left w:val="none" w:sz="0" w:space="0" w:color="auto"/>
                                                            <w:bottom w:val="none" w:sz="0" w:space="0" w:color="auto"/>
                                                            <w:right w:val="none" w:sz="0" w:space="0" w:color="auto"/>
                                                          </w:divBdr>
                                                        </w:div>
                                                        <w:div w:id="716927059">
                                                          <w:marLeft w:val="0"/>
                                                          <w:marRight w:val="0"/>
                                                          <w:marTop w:val="150"/>
                                                          <w:marBottom w:val="300"/>
                                                          <w:divBdr>
                                                            <w:top w:val="none" w:sz="0" w:space="0" w:color="auto"/>
                                                            <w:left w:val="none" w:sz="0" w:space="0" w:color="auto"/>
                                                            <w:bottom w:val="none" w:sz="0" w:space="0" w:color="auto"/>
                                                            <w:right w:val="none" w:sz="0" w:space="0" w:color="auto"/>
                                                          </w:divBdr>
                                                        </w:div>
                                                        <w:div w:id="112762087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6371764">
                              <w:marLeft w:val="0"/>
                              <w:marRight w:val="0"/>
                              <w:marTop w:val="0"/>
                              <w:marBottom w:val="0"/>
                              <w:divBdr>
                                <w:top w:val="none" w:sz="0" w:space="0" w:color="auto"/>
                                <w:left w:val="none" w:sz="0" w:space="0" w:color="auto"/>
                                <w:bottom w:val="none" w:sz="0" w:space="0" w:color="auto"/>
                                <w:right w:val="none" w:sz="0" w:space="0" w:color="auto"/>
                              </w:divBdr>
                              <w:divsChild>
                                <w:div w:id="240456563">
                                  <w:marLeft w:val="0"/>
                                  <w:marRight w:val="0"/>
                                  <w:marTop w:val="0"/>
                                  <w:marBottom w:val="0"/>
                                  <w:divBdr>
                                    <w:top w:val="none" w:sz="0" w:space="0" w:color="auto"/>
                                    <w:left w:val="none" w:sz="0" w:space="0" w:color="auto"/>
                                    <w:bottom w:val="none" w:sz="0" w:space="0" w:color="auto"/>
                                    <w:right w:val="none" w:sz="0" w:space="0" w:color="auto"/>
                                  </w:divBdr>
                                  <w:divsChild>
                                    <w:div w:id="77214531">
                                      <w:marLeft w:val="0"/>
                                      <w:marRight w:val="0"/>
                                      <w:marTop w:val="0"/>
                                      <w:marBottom w:val="0"/>
                                      <w:divBdr>
                                        <w:top w:val="none" w:sz="0" w:space="0" w:color="auto"/>
                                        <w:left w:val="none" w:sz="0" w:space="0" w:color="auto"/>
                                        <w:bottom w:val="none" w:sz="0" w:space="0" w:color="auto"/>
                                        <w:right w:val="none" w:sz="0" w:space="0" w:color="auto"/>
                                      </w:divBdr>
                                    </w:div>
                                    <w:div w:id="2064673680">
                                      <w:marLeft w:val="0"/>
                                      <w:marRight w:val="0"/>
                                      <w:marTop w:val="0"/>
                                      <w:marBottom w:val="0"/>
                                      <w:divBdr>
                                        <w:top w:val="none" w:sz="0" w:space="0" w:color="auto"/>
                                        <w:left w:val="none" w:sz="0" w:space="0" w:color="auto"/>
                                        <w:bottom w:val="none" w:sz="0" w:space="0" w:color="auto"/>
                                        <w:right w:val="none" w:sz="0" w:space="0" w:color="auto"/>
                                      </w:divBdr>
                                      <w:divsChild>
                                        <w:div w:id="479737152">
                                          <w:marLeft w:val="0"/>
                                          <w:marRight w:val="0"/>
                                          <w:marTop w:val="0"/>
                                          <w:marBottom w:val="0"/>
                                          <w:divBdr>
                                            <w:top w:val="none" w:sz="0" w:space="0" w:color="auto"/>
                                            <w:left w:val="none" w:sz="0" w:space="0" w:color="auto"/>
                                            <w:bottom w:val="none" w:sz="0" w:space="0" w:color="auto"/>
                                            <w:right w:val="none" w:sz="0" w:space="0" w:color="auto"/>
                                          </w:divBdr>
                                          <w:divsChild>
                                            <w:div w:id="980689750">
                                              <w:marLeft w:val="0"/>
                                              <w:marRight w:val="0"/>
                                              <w:marTop w:val="0"/>
                                              <w:marBottom w:val="0"/>
                                              <w:divBdr>
                                                <w:top w:val="none" w:sz="0" w:space="0" w:color="auto"/>
                                                <w:left w:val="none" w:sz="0" w:space="0" w:color="auto"/>
                                                <w:bottom w:val="none" w:sz="0" w:space="0" w:color="auto"/>
                                                <w:right w:val="none" w:sz="0" w:space="0" w:color="auto"/>
                                              </w:divBdr>
                                              <w:divsChild>
                                                <w:div w:id="761536042">
                                                  <w:marLeft w:val="0"/>
                                                  <w:marRight w:val="0"/>
                                                  <w:marTop w:val="450"/>
                                                  <w:marBottom w:val="450"/>
                                                  <w:divBdr>
                                                    <w:top w:val="none" w:sz="0" w:space="0" w:color="auto"/>
                                                    <w:left w:val="none" w:sz="0" w:space="0" w:color="auto"/>
                                                    <w:bottom w:val="none" w:sz="0" w:space="0" w:color="auto"/>
                                                    <w:right w:val="none" w:sz="0" w:space="0" w:color="auto"/>
                                                  </w:divBdr>
                                                  <w:divsChild>
                                                    <w:div w:id="715159508">
                                                      <w:marLeft w:val="0"/>
                                                      <w:marRight w:val="0"/>
                                                      <w:marTop w:val="0"/>
                                                      <w:marBottom w:val="0"/>
                                                      <w:divBdr>
                                                        <w:top w:val="none" w:sz="0" w:space="0" w:color="auto"/>
                                                        <w:left w:val="none" w:sz="0" w:space="0" w:color="auto"/>
                                                        <w:bottom w:val="none" w:sz="0" w:space="0" w:color="auto"/>
                                                        <w:right w:val="none" w:sz="0" w:space="0" w:color="auto"/>
                                                      </w:divBdr>
                                                      <w:divsChild>
                                                        <w:div w:id="851379417">
                                                          <w:marLeft w:val="0"/>
                                                          <w:marRight w:val="0"/>
                                                          <w:marTop w:val="150"/>
                                                          <w:marBottom w:val="300"/>
                                                          <w:divBdr>
                                                            <w:top w:val="none" w:sz="0" w:space="0" w:color="auto"/>
                                                            <w:left w:val="none" w:sz="0" w:space="0" w:color="auto"/>
                                                            <w:bottom w:val="none" w:sz="0" w:space="0" w:color="auto"/>
                                                            <w:right w:val="none" w:sz="0" w:space="0" w:color="auto"/>
                                                          </w:divBdr>
                                                        </w:div>
                                                        <w:div w:id="267784830">
                                                          <w:marLeft w:val="0"/>
                                                          <w:marRight w:val="0"/>
                                                          <w:marTop w:val="150"/>
                                                          <w:marBottom w:val="300"/>
                                                          <w:divBdr>
                                                            <w:top w:val="none" w:sz="0" w:space="0" w:color="auto"/>
                                                            <w:left w:val="none" w:sz="0" w:space="0" w:color="auto"/>
                                                            <w:bottom w:val="none" w:sz="0" w:space="0" w:color="auto"/>
                                                            <w:right w:val="none" w:sz="0" w:space="0" w:color="auto"/>
                                                          </w:divBdr>
                                                        </w:div>
                                                        <w:div w:id="76948040">
                                                          <w:marLeft w:val="0"/>
                                                          <w:marRight w:val="0"/>
                                                          <w:marTop w:val="150"/>
                                                          <w:marBottom w:val="300"/>
                                                          <w:divBdr>
                                                            <w:top w:val="none" w:sz="0" w:space="0" w:color="auto"/>
                                                            <w:left w:val="none" w:sz="0" w:space="0" w:color="auto"/>
                                                            <w:bottom w:val="none" w:sz="0" w:space="0" w:color="auto"/>
                                                            <w:right w:val="none" w:sz="0" w:space="0" w:color="auto"/>
                                                          </w:divBdr>
                                                        </w:div>
                                                        <w:div w:id="843282153">
                                                          <w:marLeft w:val="0"/>
                                                          <w:marRight w:val="0"/>
                                                          <w:marTop w:val="150"/>
                                                          <w:marBottom w:val="300"/>
                                                          <w:divBdr>
                                                            <w:top w:val="none" w:sz="0" w:space="0" w:color="auto"/>
                                                            <w:left w:val="none" w:sz="0" w:space="0" w:color="auto"/>
                                                            <w:bottom w:val="none" w:sz="0" w:space="0" w:color="auto"/>
                                                            <w:right w:val="none" w:sz="0" w:space="0" w:color="auto"/>
                                                          </w:divBdr>
                                                        </w:div>
                                                        <w:div w:id="1882667042">
                                                          <w:marLeft w:val="0"/>
                                                          <w:marRight w:val="0"/>
                                                          <w:marTop w:val="150"/>
                                                          <w:marBottom w:val="300"/>
                                                          <w:divBdr>
                                                            <w:top w:val="none" w:sz="0" w:space="0" w:color="auto"/>
                                                            <w:left w:val="none" w:sz="0" w:space="0" w:color="auto"/>
                                                            <w:bottom w:val="none" w:sz="0" w:space="0" w:color="auto"/>
                                                            <w:right w:val="none" w:sz="0" w:space="0" w:color="auto"/>
                                                          </w:divBdr>
                                                        </w:div>
                                                        <w:div w:id="121921602">
                                                          <w:marLeft w:val="0"/>
                                                          <w:marRight w:val="0"/>
                                                          <w:marTop w:val="150"/>
                                                          <w:marBottom w:val="300"/>
                                                          <w:divBdr>
                                                            <w:top w:val="none" w:sz="0" w:space="0" w:color="auto"/>
                                                            <w:left w:val="none" w:sz="0" w:space="0" w:color="auto"/>
                                                            <w:bottom w:val="none" w:sz="0" w:space="0" w:color="auto"/>
                                                            <w:right w:val="none" w:sz="0" w:space="0" w:color="auto"/>
                                                          </w:divBdr>
                                                        </w:div>
                                                        <w:div w:id="1603487410">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8503253">
                      <w:marLeft w:val="0"/>
                      <w:marRight w:val="0"/>
                      <w:marTop w:val="0"/>
                      <w:marBottom w:val="0"/>
                      <w:divBdr>
                        <w:top w:val="none" w:sz="0" w:space="0" w:color="auto"/>
                        <w:left w:val="none" w:sz="0" w:space="0" w:color="auto"/>
                        <w:bottom w:val="none" w:sz="0" w:space="0" w:color="auto"/>
                        <w:right w:val="none" w:sz="0" w:space="0" w:color="auto"/>
                      </w:divBdr>
                      <w:divsChild>
                        <w:div w:id="1690326847">
                          <w:marLeft w:val="0"/>
                          <w:marRight w:val="0"/>
                          <w:marTop w:val="0"/>
                          <w:marBottom w:val="0"/>
                          <w:divBdr>
                            <w:top w:val="none" w:sz="0" w:space="0" w:color="auto"/>
                            <w:left w:val="none" w:sz="0" w:space="0" w:color="auto"/>
                            <w:bottom w:val="none" w:sz="0" w:space="0" w:color="auto"/>
                            <w:right w:val="none" w:sz="0" w:space="0" w:color="auto"/>
                          </w:divBdr>
                          <w:divsChild>
                            <w:div w:id="618420295">
                              <w:marLeft w:val="0"/>
                              <w:marRight w:val="0"/>
                              <w:marTop w:val="0"/>
                              <w:marBottom w:val="0"/>
                              <w:divBdr>
                                <w:top w:val="none" w:sz="0" w:space="0" w:color="auto"/>
                                <w:left w:val="none" w:sz="0" w:space="0" w:color="auto"/>
                                <w:bottom w:val="none" w:sz="0" w:space="0" w:color="auto"/>
                                <w:right w:val="none" w:sz="0" w:space="0" w:color="auto"/>
                              </w:divBdr>
                            </w:div>
                            <w:div w:id="1342049223">
                              <w:marLeft w:val="0"/>
                              <w:marRight w:val="0"/>
                              <w:marTop w:val="0"/>
                              <w:marBottom w:val="0"/>
                              <w:divBdr>
                                <w:top w:val="none" w:sz="0" w:space="0" w:color="auto"/>
                                <w:left w:val="none" w:sz="0" w:space="0" w:color="auto"/>
                                <w:bottom w:val="none" w:sz="0" w:space="0" w:color="auto"/>
                                <w:right w:val="none" w:sz="0" w:space="0" w:color="auto"/>
                              </w:divBdr>
                              <w:divsChild>
                                <w:div w:id="1882742142">
                                  <w:marLeft w:val="0"/>
                                  <w:marRight w:val="0"/>
                                  <w:marTop w:val="0"/>
                                  <w:marBottom w:val="0"/>
                                  <w:divBdr>
                                    <w:top w:val="none" w:sz="0" w:space="0" w:color="auto"/>
                                    <w:left w:val="none" w:sz="0" w:space="0" w:color="auto"/>
                                    <w:bottom w:val="none" w:sz="0" w:space="0" w:color="auto"/>
                                    <w:right w:val="none" w:sz="0" w:space="0" w:color="auto"/>
                                  </w:divBdr>
                                  <w:divsChild>
                                    <w:div w:id="1113012686">
                                      <w:marLeft w:val="0"/>
                                      <w:marRight w:val="0"/>
                                      <w:marTop w:val="0"/>
                                      <w:marBottom w:val="0"/>
                                      <w:divBdr>
                                        <w:top w:val="none" w:sz="0" w:space="0" w:color="auto"/>
                                        <w:left w:val="none" w:sz="0" w:space="0" w:color="auto"/>
                                        <w:bottom w:val="none" w:sz="0" w:space="0" w:color="auto"/>
                                        <w:right w:val="none" w:sz="0" w:space="0" w:color="auto"/>
                                      </w:divBdr>
                                    </w:div>
                                    <w:div w:id="1598753796">
                                      <w:marLeft w:val="0"/>
                                      <w:marRight w:val="0"/>
                                      <w:marTop w:val="0"/>
                                      <w:marBottom w:val="0"/>
                                      <w:divBdr>
                                        <w:top w:val="none" w:sz="0" w:space="0" w:color="auto"/>
                                        <w:left w:val="none" w:sz="0" w:space="0" w:color="auto"/>
                                        <w:bottom w:val="none" w:sz="0" w:space="0" w:color="auto"/>
                                        <w:right w:val="none" w:sz="0" w:space="0" w:color="auto"/>
                                      </w:divBdr>
                                      <w:divsChild>
                                        <w:div w:id="417561654">
                                          <w:marLeft w:val="0"/>
                                          <w:marRight w:val="0"/>
                                          <w:marTop w:val="0"/>
                                          <w:marBottom w:val="0"/>
                                          <w:divBdr>
                                            <w:top w:val="none" w:sz="0" w:space="0" w:color="auto"/>
                                            <w:left w:val="none" w:sz="0" w:space="0" w:color="auto"/>
                                            <w:bottom w:val="none" w:sz="0" w:space="0" w:color="auto"/>
                                            <w:right w:val="none" w:sz="0" w:space="0" w:color="auto"/>
                                          </w:divBdr>
                                          <w:divsChild>
                                            <w:div w:id="1032851408">
                                              <w:marLeft w:val="0"/>
                                              <w:marRight w:val="0"/>
                                              <w:marTop w:val="0"/>
                                              <w:marBottom w:val="0"/>
                                              <w:divBdr>
                                                <w:top w:val="none" w:sz="0" w:space="0" w:color="auto"/>
                                                <w:left w:val="none" w:sz="0" w:space="0" w:color="auto"/>
                                                <w:bottom w:val="none" w:sz="0" w:space="0" w:color="auto"/>
                                                <w:right w:val="none" w:sz="0" w:space="0" w:color="auto"/>
                                              </w:divBdr>
                                              <w:divsChild>
                                                <w:div w:id="810558752">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8478890">
              <w:marLeft w:val="0"/>
              <w:marRight w:val="0"/>
              <w:marTop w:val="0"/>
              <w:marBottom w:val="0"/>
              <w:divBdr>
                <w:top w:val="none" w:sz="0" w:space="0" w:color="auto"/>
                <w:left w:val="none" w:sz="0" w:space="0" w:color="auto"/>
                <w:bottom w:val="none" w:sz="0" w:space="0" w:color="auto"/>
                <w:right w:val="none" w:sz="0" w:space="0" w:color="auto"/>
              </w:divBdr>
              <w:divsChild>
                <w:div w:id="566841854">
                  <w:marLeft w:val="0"/>
                  <w:marRight w:val="0"/>
                  <w:marTop w:val="0"/>
                  <w:marBottom w:val="0"/>
                  <w:divBdr>
                    <w:top w:val="none" w:sz="0" w:space="0" w:color="auto"/>
                    <w:left w:val="none" w:sz="0" w:space="0" w:color="auto"/>
                    <w:bottom w:val="none" w:sz="0" w:space="0" w:color="auto"/>
                    <w:right w:val="none" w:sz="0" w:space="0" w:color="auto"/>
                  </w:divBdr>
                  <w:divsChild>
                    <w:div w:id="338504706">
                      <w:marLeft w:val="0"/>
                      <w:marRight w:val="0"/>
                      <w:marTop w:val="0"/>
                      <w:marBottom w:val="0"/>
                      <w:divBdr>
                        <w:top w:val="none" w:sz="0" w:space="0" w:color="auto"/>
                        <w:left w:val="none" w:sz="0" w:space="0" w:color="auto"/>
                        <w:bottom w:val="none" w:sz="0" w:space="0" w:color="auto"/>
                        <w:right w:val="none" w:sz="0" w:space="0" w:color="auto"/>
                      </w:divBdr>
                    </w:div>
                    <w:div w:id="1604993864">
                      <w:marLeft w:val="0"/>
                      <w:marRight w:val="0"/>
                      <w:marTop w:val="0"/>
                      <w:marBottom w:val="0"/>
                      <w:divBdr>
                        <w:top w:val="none" w:sz="0" w:space="0" w:color="auto"/>
                        <w:left w:val="none" w:sz="0" w:space="0" w:color="auto"/>
                        <w:bottom w:val="none" w:sz="0" w:space="0" w:color="auto"/>
                        <w:right w:val="none" w:sz="0" w:space="0" w:color="auto"/>
                      </w:divBdr>
                      <w:divsChild>
                        <w:div w:id="1596206129">
                          <w:marLeft w:val="0"/>
                          <w:marRight w:val="0"/>
                          <w:marTop w:val="0"/>
                          <w:marBottom w:val="0"/>
                          <w:divBdr>
                            <w:top w:val="none" w:sz="0" w:space="0" w:color="auto"/>
                            <w:left w:val="none" w:sz="0" w:space="0" w:color="auto"/>
                            <w:bottom w:val="none" w:sz="0" w:space="0" w:color="auto"/>
                            <w:right w:val="none" w:sz="0" w:space="0" w:color="auto"/>
                          </w:divBdr>
                          <w:divsChild>
                            <w:div w:id="1533105549">
                              <w:marLeft w:val="0"/>
                              <w:marRight w:val="0"/>
                              <w:marTop w:val="0"/>
                              <w:marBottom w:val="0"/>
                              <w:divBdr>
                                <w:top w:val="none" w:sz="0" w:space="0" w:color="auto"/>
                                <w:left w:val="none" w:sz="0" w:space="0" w:color="auto"/>
                                <w:bottom w:val="none" w:sz="0" w:space="0" w:color="auto"/>
                                <w:right w:val="none" w:sz="0" w:space="0" w:color="auto"/>
                              </w:divBdr>
                            </w:div>
                            <w:div w:id="133644155">
                              <w:marLeft w:val="0"/>
                              <w:marRight w:val="0"/>
                              <w:marTop w:val="0"/>
                              <w:marBottom w:val="0"/>
                              <w:divBdr>
                                <w:top w:val="none" w:sz="0" w:space="0" w:color="auto"/>
                                <w:left w:val="none" w:sz="0" w:space="0" w:color="auto"/>
                                <w:bottom w:val="none" w:sz="0" w:space="0" w:color="auto"/>
                                <w:right w:val="none" w:sz="0" w:space="0" w:color="auto"/>
                              </w:divBdr>
                              <w:divsChild>
                                <w:div w:id="982807327">
                                  <w:marLeft w:val="0"/>
                                  <w:marRight w:val="0"/>
                                  <w:marTop w:val="0"/>
                                  <w:marBottom w:val="0"/>
                                  <w:divBdr>
                                    <w:top w:val="none" w:sz="0" w:space="0" w:color="auto"/>
                                    <w:left w:val="none" w:sz="0" w:space="0" w:color="auto"/>
                                    <w:bottom w:val="none" w:sz="0" w:space="0" w:color="auto"/>
                                    <w:right w:val="none" w:sz="0" w:space="0" w:color="auto"/>
                                  </w:divBdr>
                                  <w:divsChild>
                                    <w:div w:id="1513639930">
                                      <w:marLeft w:val="0"/>
                                      <w:marRight w:val="0"/>
                                      <w:marTop w:val="0"/>
                                      <w:marBottom w:val="0"/>
                                      <w:divBdr>
                                        <w:top w:val="none" w:sz="0" w:space="0" w:color="auto"/>
                                        <w:left w:val="none" w:sz="0" w:space="0" w:color="auto"/>
                                        <w:bottom w:val="none" w:sz="0" w:space="0" w:color="auto"/>
                                        <w:right w:val="none" w:sz="0" w:space="0" w:color="auto"/>
                                      </w:divBdr>
                                      <w:divsChild>
                                        <w:div w:id="627123542">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540433621">
                      <w:marLeft w:val="0"/>
                      <w:marRight w:val="0"/>
                      <w:marTop w:val="0"/>
                      <w:marBottom w:val="0"/>
                      <w:divBdr>
                        <w:top w:val="none" w:sz="0" w:space="0" w:color="auto"/>
                        <w:left w:val="none" w:sz="0" w:space="0" w:color="auto"/>
                        <w:bottom w:val="none" w:sz="0" w:space="0" w:color="auto"/>
                        <w:right w:val="none" w:sz="0" w:space="0" w:color="auto"/>
                      </w:divBdr>
                      <w:divsChild>
                        <w:div w:id="1569534977">
                          <w:marLeft w:val="0"/>
                          <w:marRight w:val="0"/>
                          <w:marTop w:val="0"/>
                          <w:marBottom w:val="0"/>
                          <w:divBdr>
                            <w:top w:val="none" w:sz="0" w:space="0" w:color="auto"/>
                            <w:left w:val="none" w:sz="0" w:space="0" w:color="auto"/>
                            <w:bottom w:val="none" w:sz="0" w:space="0" w:color="auto"/>
                            <w:right w:val="none" w:sz="0" w:space="0" w:color="auto"/>
                          </w:divBdr>
                          <w:divsChild>
                            <w:div w:id="1300770377">
                              <w:marLeft w:val="0"/>
                              <w:marRight w:val="0"/>
                              <w:marTop w:val="0"/>
                              <w:marBottom w:val="0"/>
                              <w:divBdr>
                                <w:top w:val="none" w:sz="0" w:space="0" w:color="auto"/>
                                <w:left w:val="none" w:sz="0" w:space="0" w:color="auto"/>
                                <w:bottom w:val="none" w:sz="0" w:space="0" w:color="auto"/>
                                <w:right w:val="none" w:sz="0" w:space="0" w:color="auto"/>
                              </w:divBdr>
                            </w:div>
                            <w:div w:id="1533415070">
                              <w:marLeft w:val="0"/>
                              <w:marRight w:val="0"/>
                              <w:marTop w:val="0"/>
                              <w:marBottom w:val="0"/>
                              <w:divBdr>
                                <w:top w:val="none" w:sz="0" w:space="0" w:color="auto"/>
                                <w:left w:val="none" w:sz="0" w:space="0" w:color="auto"/>
                                <w:bottom w:val="none" w:sz="0" w:space="0" w:color="auto"/>
                                <w:right w:val="none" w:sz="0" w:space="0" w:color="auto"/>
                              </w:divBdr>
                              <w:divsChild>
                                <w:div w:id="1138835596">
                                  <w:marLeft w:val="0"/>
                                  <w:marRight w:val="0"/>
                                  <w:marTop w:val="0"/>
                                  <w:marBottom w:val="0"/>
                                  <w:divBdr>
                                    <w:top w:val="none" w:sz="0" w:space="0" w:color="auto"/>
                                    <w:left w:val="none" w:sz="0" w:space="0" w:color="auto"/>
                                    <w:bottom w:val="none" w:sz="0" w:space="0" w:color="auto"/>
                                    <w:right w:val="none" w:sz="0" w:space="0" w:color="auto"/>
                                  </w:divBdr>
                                  <w:divsChild>
                                    <w:div w:id="1046223879">
                                      <w:marLeft w:val="0"/>
                                      <w:marRight w:val="0"/>
                                      <w:marTop w:val="0"/>
                                      <w:marBottom w:val="0"/>
                                      <w:divBdr>
                                        <w:top w:val="none" w:sz="0" w:space="0" w:color="auto"/>
                                        <w:left w:val="none" w:sz="0" w:space="0" w:color="auto"/>
                                        <w:bottom w:val="none" w:sz="0" w:space="0" w:color="auto"/>
                                        <w:right w:val="none" w:sz="0" w:space="0" w:color="auto"/>
                                      </w:divBdr>
                                      <w:divsChild>
                                        <w:div w:id="1191407540">
                                          <w:marLeft w:val="0"/>
                                          <w:marRight w:val="0"/>
                                          <w:marTop w:val="450"/>
                                          <w:marBottom w:val="450"/>
                                          <w:divBdr>
                                            <w:top w:val="none" w:sz="0" w:space="0" w:color="auto"/>
                                            <w:left w:val="none" w:sz="0" w:space="0" w:color="auto"/>
                                            <w:bottom w:val="none" w:sz="0" w:space="0" w:color="auto"/>
                                            <w:right w:val="none" w:sz="0" w:space="0" w:color="auto"/>
                                          </w:divBdr>
                                        </w:div>
                                        <w:div w:id="1678341399">
                                          <w:marLeft w:val="0"/>
                                          <w:marRight w:val="0"/>
                                          <w:marTop w:val="450"/>
                                          <w:marBottom w:val="450"/>
                                          <w:divBdr>
                                            <w:top w:val="none" w:sz="0" w:space="0" w:color="auto"/>
                                            <w:left w:val="none" w:sz="0" w:space="0" w:color="auto"/>
                                            <w:bottom w:val="none" w:sz="0" w:space="0" w:color="auto"/>
                                            <w:right w:val="none" w:sz="0" w:space="0" w:color="auto"/>
                                          </w:divBdr>
                                        </w:div>
                                        <w:div w:id="268466875">
                                          <w:marLeft w:val="0"/>
                                          <w:marRight w:val="0"/>
                                          <w:marTop w:val="450"/>
                                          <w:marBottom w:val="450"/>
                                          <w:divBdr>
                                            <w:top w:val="none" w:sz="0" w:space="0" w:color="auto"/>
                                            <w:left w:val="none" w:sz="0" w:space="0" w:color="auto"/>
                                            <w:bottom w:val="none" w:sz="0" w:space="0" w:color="auto"/>
                                            <w:right w:val="none" w:sz="0" w:space="0" w:color="auto"/>
                                          </w:divBdr>
                                        </w:div>
                                        <w:div w:id="313729024">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506092150">
                      <w:marLeft w:val="0"/>
                      <w:marRight w:val="0"/>
                      <w:marTop w:val="0"/>
                      <w:marBottom w:val="0"/>
                      <w:divBdr>
                        <w:top w:val="none" w:sz="0" w:space="0" w:color="auto"/>
                        <w:left w:val="none" w:sz="0" w:space="0" w:color="auto"/>
                        <w:bottom w:val="none" w:sz="0" w:space="0" w:color="auto"/>
                        <w:right w:val="none" w:sz="0" w:space="0" w:color="auto"/>
                      </w:divBdr>
                      <w:divsChild>
                        <w:div w:id="2117213323">
                          <w:marLeft w:val="0"/>
                          <w:marRight w:val="0"/>
                          <w:marTop w:val="0"/>
                          <w:marBottom w:val="0"/>
                          <w:divBdr>
                            <w:top w:val="none" w:sz="0" w:space="0" w:color="auto"/>
                            <w:left w:val="none" w:sz="0" w:space="0" w:color="auto"/>
                            <w:bottom w:val="none" w:sz="0" w:space="0" w:color="auto"/>
                            <w:right w:val="none" w:sz="0" w:space="0" w:color="auto"/>
                          </w:divBdr>
                          <w:divsChild>
                            <w:div w:id="2116899086">
                              <w:marLeft w:val="0"/>
                              <w:marRight w:val="0"/>
                              <w:marTop w:val="0"/>
                              <w:marBottom w:val="0"/>
                              <w:divBdr>
                                <w:top w:val="none" w:sz="0" w:space="0" w:color="auto"/>
                                <w:left w:val="none" w:sz="0" w:space="0" w:color="auto"/>
                                <w:bottom w:val="none" w:sz="0" w:space="0" w:color="auto"/>
                                <w:right w:val="none" w:sz="0" w:space="0" w:color="auto"/>
                              </w:divBdr>
                            </w:div>
                            <w:div w:id="1433892702">
                              <w:marLeft w:val="0"/>
                              <w:marRight w:val="0"/>
                              <w:marTop w:val="0"/>
                              <w:marBottom w:val="0"/>
                              <w:divBdr>
                                <w:top w:val="none" w:sz="0" w:space="0" w:color="auto"/>
                                <w:left w:val="none" w:sz="0" w:space="0" w:color="auto"/>
                                <w:bottom w:val="none" w:sz="0" w:space="0" w:color="auto"/>
                                <w:right w:val="none" w:sz="0" w:space="0" w:color="auto"/>
                              </w:divBdr>
                              <w:divsChild>
                                <w:div w:id="1203861771">
                                  <w:marLeft w:val="0"/>
                                  <w:marRight w:val="0"/>
                                  <w:marTop w:val="0"/>
                                  <w:marBottom w:val="0"/>
                                  <w:divBdr>
                                    <w:top w:val="none" w:sz="0" w:space="0" w:color="auto"/>
                                    <w:left w:val="none" w:sz="0" w:space="0" w:color="auto"/>
                                    <w:bottom w:val="none" w:sz="0" w:space="0" w:color="auto"/>
                                    <w:right w:val="none" w:sz="0" w:space="0" w:color="auto"/>
                                  </w:divBdr>
                                  <w:divsChild>
                                    <w:div w:id="930309936">
                                      <w:marLeft w:val="0"/>
                                      <w:marRight w:val="0"/>
                                      <w:marTop w:val="0"/>
                                      <w:marBottom w:val="0"/>
                                      <w:divBdr>
                                        <w:top w:val="none" w:sz="0" w:space="0" w:color="auto"/>
                                        <w:left w:val="none" w:sz="0" w:space="0" w:color="auto"/>
                                        <w:bottom w:val="none" w:sz="0" w:space="0" w:color="auto"/>
                                        <w:right w:val="none" w:sz="0" w:space="0" w:color="auto"/>
                                      </w:divBdr>
                                      <w:divsChild>
                                        <w:div w:id="675570849">
                                          <w:marLeft w:val="0"/>
                                          <w:marRight w:val="0"/>
                                          <w:marTop w:val="450"/>
                                          <w:marBottom w:val="450"/>
                                          <w:divBdr>
                                            <w:top w:val="none" w:sz="0" w:space="0" w:color="auto"/>
                                            <w:left w:val="none" w:sz="0" w:space="0" w:color="auto"/>
                                            <w:bottom w:val="none" w:sz="0" w:space="0" w:color="auto"/>
                                            <w:right w:val="none" w:sz="0" w:space="0" w:color="auto"/>
                                          </w:divBdr>
                                        </w:div>
                                        <w:div w:id="525946947">
                                          <w:marLeft w:val="0"/>
                                          <w:marRight w:val="0"/>
                                          <w:marTop w:val="450"/>
                                          <w:marBottom w:val="450"/>
                                          <w:divBdr>
                                            <w:top w:val="none" w:sz="0" w:space="0" w:color="auto"/>
                                            <w:left w:val="none" w:sz="0" w:space="0" w:color="auto"/>
                                            <w:bottom w:val="none" w:sz="0" w:space="0" w:color="auto"/>
                                            <w:right w:val="none" w:sz="0" w:space="0" w:color="auto"/>
                                          </w:divBdr>
                                        </w:div>
                                        <w:div w:id="1221018336">
                                          <w:marLeft w:val="0"/>
                                          <w:marRight w:val="0"/>
                                          <w:marTop w:val="450"/>
                                          <w:marBottom w:val="450"/>
                                          <w:divBdr>
                                            <w:top w:val="none" w:sz="0" w:space="0" w:color="auto"/>
                                            <w:left w:val="none" w:sz="0" w:space="0" w:color="auto"/>
                                            <w:bottom w:val="none" w:sz="0" w:space="0" w:color="auto"/>
                                            <w:right w:val="none" w:sz="0" w:space="0" w:color="auto"/>
                                          </w:divBdr>
                                        </w:div>
                                        <w:div w:id="1763528966">
                                          <w:marLeft w:val="0"/>
                                          <w:marRight w:val="0"/>
                                          <w:marTop w:val="450"/>
                                          <w:marBottom w:val="450"/>
                                          <w:divBdr>
                                            <w:top w:val="none" w:sz="0" w:space="0" w:color="auto"/>
                                            <w:left w:val="none" w:sz="0" w:space="0" w:color="auto"/>
                                            <w:bottom w:val="none" w:sz="0" w:space="0" w:color="auto"/>
                                            <w:right w:val="none" w:sz="0" w:space="0" w:color="auto"/>
                                          </w:divBdr>
                                        </w:div>
                                        <w:div w:id="1780681573">
                                          <w:marLeft w:val="0"/>
                                          <w:marRight w:val="0"/>
                                          <w:marTop w:val="450"/>
                                          <w:marBottom w:val="450"/>
                                          <w:divBdr>
                                            <w:top w:val="none" w:sz="0" w:space="0" w:color="auto"/>
                                            <w:left w:val="none" w:sz="0" w:space="0" w:color="auto"/>
                                            <w:bottom w:val="none" w:sz="0" w:space="0" w:color="auto"/>
                                            <w:right w:val="none" w:sz="0" w:space="0" w:color="auto"/>
                                          </w:divBdr>
                                        </w:div>
                                        <w:div w:id="1059668564">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816335878">
                      <w:marLeft w:val="0"/>
                      <w:marRight w:val="0"/>
                      <w:marTop w:val="0"/>
                      <w:marBottom w:val="0"/>
                      <w:divBdr>
                        <w:top w:val="none" w:sz="0" w:space="0" w:color="auto"/>
                        <w:left w:val="none" w:sz="0" w:space="0" w:color="auto"/>
                        <w:bottom w:val="none" w:sz="0" w:space="0" w:color="auto"/>
                        <w:right w:val="none" w:sz="0" w:space="0" w:color="auto"/>
                      </w:divBdr>
                      <w:divsChild>
                        <w:div w:id="1608737720">
                          <w:marLeft w:val="0"/>
                          <w:marRight w:val="0"/>
                          <w:marTop w:val="0"/>
                          <w:marBottom w:val="0"/>
                          <w:divBdr>
                            <w:top w:val="none" w:sz="0" w:space="0" w:color="auto"/>
                            <w:left w:val="none" w:sz="0" w:space="0" w:color="auto"/>
                            <w:bottom w:val="none" w:sz="0" w:space="0" w:color="auto"/>
                            <w:right w:val="none" w:sz="0" w:space="0" w:color="auto"/>
                          </w:divBdr>
                          <w:divsChild>
                            <w:div w:id="2117092980">
                              <w:marLeft w:val="0"/>
                              <w:marRight w:val="0"/>
                              <w:marTop w:val="0"/>
                              <w:marBottom w:val="0"/>
                              <w:divBdr>
                                <w:top w:val="none" w:sz="0" w:space="0" w:color="auto"/>
                                <w:left w:val="none" w:sz="0" w:space="0" w:color="auto"/>
                                <w:bottom w:val="none" w:sz="0" w:space="0" w:color="auto"/>
                                <w:right w:val="none" w:sz="0" w:space="0" w:color="auto"/>
                              </w:divBdr>
                            </w:div>
                            <w:div w:id="335812282">
                              <w:marLeft w:val="0"/>
                              <w:marRight w:val="0"/>
                              <w:marTop w:val="0"/>
                              <w:marBottom w:val="0"/>
                              <w:divBdr>
                                <w:top w:val="none" w:sz="0" w:space="0" w:color="auto"/>
                                <w:left w:val="none" w:sz="0" w:space="0" w:color="auto"/>
                                <w:bottom w:val="none" w:sz="0" w:space="0" w:color="auto"/>
                                <w:right w:val="none" w:sz="0" w:space="0" w:color="auto"/>
                              </w:divBdr>
                              <w:divsChild>
                                <w:div w:id="1611816670">
                                  <w:marLeft w:val="0"/>
                                  <w:marRight w:val="0"/>
                                  <w:marTop w:val="0"/>
                                  <w:marBottom w:val="0"/>
                                  <w:divBdr>
                                    <w:top w:val="none" w:sz="0" w:space="0" w:color="auto"/>
                                    <w:left w:val="none" w:sz="0" w:space="0" w:color="auto"/>
                                    <w:bottom w:val="none" w:sz="0" w:space="0" w:color="auto"/>
                                    <w:right w:val="none" w:sz="0" w:space="0" w:color="auto"/>
                                  </w:divBdr>
                                  <w:divsChild>
                                    <w:div w:id="1551964438">
                                      <w:marLeft w:val="0"/>
                                      <w:marRight w:val="0"/>
                                      <w:marTop w:val="0"/>
                                      <w:marBottom w:val="0"/>
                                      <w:divBdr>
                                        <w:top w:val="none" w:sz="0" w:space="0" w:color="auto"/>
                                        <w:left w:val="none" w:sz="0" w:space="0" w:color="auto"/>
                                        <w:bottom w:val="none" w:sz="0" w:space="0" w:color="auto"/>
                                        <w:right w:val="none" w:sz="0" w:space="0" w:color="auto"/>
                                      </w:divBdr>
                                      <w:divsChild>
                                        <w:div w:id="1619215621">
                                          <w:marLeft w:val="0"/>
                                          <w:marRight w:val="0"/>
                                          <w:marTop w:val="450"/>
                                          <w:marBottom w:val="450"/>
                                          <w:divBdr>
                                            <w:top w:val="none" w:sz="0" w:space="0" w:color="auto"/>
                                            <w:left w:val="none" w:sz="0" w:space="0" w:color="auto"/>
                                            <w:bottom w:val="none" w:sz="0" w:space="0" w:color="auto"/>
                                            <w:right w:val="none" w:sz="0" w:space="0" w:color="auto"/>
                                          </w:divBdr>
                                        </w:div>
                                        <w:div w:id="1106926927">
                                          <w:marLeft w:val="0"/>
                                          <w:marRight w:val="0"/>
                                          <w:marTop w:val="450"/>
                                          <w:marBottom w:val="450"/>
                                          <w:divBdr>
                                            <w:top w:val="none" w:sz="0" w:space="0" w:color="auto"/>
                                            <w:left w:val="none" w:sz="0" w:space="0" w:color="auto"/>
                                            <w:bottom w:val="none" w:sz="0" w:space="0" w:color="auto"/>
                                            <w:right w:val="none" w:sz="0" w:space="0" w:color="auto"/>
                                          </w:divBdr>
                                          <w:divsChild>
                                            <w:div w:id="710763198">
                                              <w:marLeft w:val="0"/>
                                              <w:marRight w:val="0"/>
                                              <w:marTop w:val="0"/>
                                              <w:marBottom w:val="0"/>
                                              <w:divBdr>
                                                <w:top w:val="none" w:sz="0" w:space="0" w:color="auto"/>
                                                <w:left w:val="none" w:sz="0" w:space="0" w:color="auto"/>
                                                <w:bottom w:val="none" w:sz="0" w:space="0" w:color="auto"/>
                                                <w:right w:val="none" w:sz="0" w:space="0" w:color="auto"/>
                                              </w:divBdr>
                                              <w:divsChild>
                                                <w:div w:id="1595627476">
                                                  <w:marLeft w:val="0"/>
                                                  <w:marRight w:val="0"/>
                                                  <w:marTop w:val="150"/>
                                                  <w:marBottom w:val="300"/>
                                                  <w:divBdr>
                                                    <w:top w:val="none" w:sz="0" w:space="0" w:color="auto"/>
                                                    <w:left w:val="none" w:sz="0" w:space="0" w:color="auto"/>
                                                    <w:bottom w:val="none" w:sz="0" w:space="0" w:color="auto"/>
                                                    <w:right w:val="none" w:sz="0" w:space="0" w:color="auto"/>
                                                  </w:divBdr>
                                                </w:div>
                                                <w:div w:id="2142765426">
                                                  <w:marLeft w:val="0"/>
                                                  <w:marRight w:val="0"/>
                                                  <w:marTop w:val="150"/>
                                                  <w:marBottom w:val="300"/>
                                                  <w:divBdr>
                                                    <w:top w:val="none" w:sz="0" w:space="0" w:color="auto"/>
                                                    <w:left w:val="none" w:sz="0" w:space="0" w:color="auto"/>
                                                    <w:bottom w:val="none" w:sz="0" w:space="0" w:color="auto"/>
                                                    <w:right w:val="none" w:sz="0" w:space="0" w:color="auto"/>
                                                  </w:divBdr>
                                                </w:div>
                                                <w:div w:id="1902328733">
                                                  <w:marLeft w:val="0"/>
                                                  <w:marRight w:val="0"/>
                                                  <w:marTop w:val="150"/>
                                                  <w:marBottom w:val="300"/>
                                                  <w:divBdr>
                                                    <w:top w:val="none" w:sz="0" w:space="0" w:color="auto"/>
                                                    <w:left w:val="none" w:sz="0" w:space="0" w:color="auto"/>
                                                    <w:bottom w:val="none" w:sz="0" w:space="0" w:color="auto"/>
                                                    <w:right w:val="none" w:sz="0" w:space="0" w:color="auto"/>
                                                  </w:divBdr>
                                                </w:div>
                                                <w:div w:id="477068943">
                                                  <w:marLeft w:val="0"/>
                                                  <w:marRight w:val="0"/>
                                                  <w:marTop w:val="150"/>
                                                  <w:marBottom w:val="300"/>
                                                  <w:divBdr>
                                                    <w:top w:val="none" w:sz="0" w:space="0" w:color="auto"/>
                                                    <w:left w:val="none" w:sz="0" w:space="0" w:color="auto"/>
                                                    <w:bottom w:val="none" w:sz="0" w:space="0" w:color="auto"/>
                                                    <w:right w:val="none" w:sz="0" w:space="0" w:color="auto"/>
                                                  </w:divBdr>
                                                </w:div>
                                                <w:div w:id="1417633172">
                                                  <w:marLeft w:val="0"/>
                                                  <w:marRight w:val="0"/>
                                                  <w:marTop w:val="150"/>
                                                  <w:marBottom w:val="300"/>
                                                  <w:divBdr>
                                                    <w:top w:val="none" w:sz="0" w:space="0" w:color="auto"/>
                                                    <w:left w:val="none" w:sz="0" w:space="0" w:color="auto"/>
                                                    <w:bottom w:val="none" w:sz="0" w:space="0" w:color="auto"/>
                                                    <w:right w:val="none" w:sz="0" w:space="0" w:color="auto"/>
                                                  </w:divBdr>
                                                </w:div>
                                                <w:div w:id="260724553">
                                                  <w:marLeft w:val="0"/>
                                                  <w:marRight w:val="0"/>
                                                  <w:marTop w:val="150"/>
                                                  <w:marBottom w:val="300"/>
                                                  <w:divBdr>
                                                    <w:top w:val="none" w:sz="0" w:space="0" w:color="auto"/>
                                                    <w:left w:val="none" w:sz="0" w:space="0" w:color="auto"/>
                                                    <w:bottom w:val="none" w:sz="0" w:space="0" w:color="auto"/>
                                                    <w:right w:val="none" w:sz="0" w:space="0" w:color="auto"/>
                                                  </w:divBdr>
                                                </w:div>
                                                <w:div w:id="662396814">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357199864">
                                          <w:marLeft w:val="0"/>
                                          <w:marRight w:val="0"/>
                                          <w:marTop w:val="450"/>
                                          <w:marBottom w:val="450"/>
                                          <w:divBdr>
                                            <w:top w:val="none" w:sz="0" w:space="0" w:color="auto"/>
                                            <w:left w:val="none" w:sz="0" w:space="0" w:color="auto"/>
                                            <w:bottom w:val="none" w:sz="0" w:space="0" w:color="auto"/>
                                            <w:right w:val="none" w:sz="0" w:space="0" w:color="auto"/>
                                          </w:divBdr>
                                        </w:div>
                                        <w:div w:id="1162545390">
                                          <w:marLeft w:val="0"/>
                                          <w:marRight w:val="0"/>
                                          <w:marTop w:val="450"/>
                                          <w:marBottom w:val="450"/>
                                          <w:divBdr>
                                            <w:top w:val="none" w:sz="0" w:space="0" w:color="auto"/>
                                            <w:left w:val="none" w:sz="0" w:space="0" w:color="auto"/>
                                            <w:bottom w:val="none" w:sz="0" w:space="0" w:color="auto"/>
                                            <w:right w:val="none" w:sz="0" w:space="0" w:color="auto"/>
                                          </w:divBdr>
                                          <w:divsChild>
                                            <w:div w:id="670451709">
                                              <w:marLeft w:val="0"/>
                                              <w:marRight w:val="0"/>
                                              <w:marTop w:val="0"/>
                                              <w:marBottom w:val="0"/>
                                              <w:divBdr>
                                                <w:top w:val="none" w:sz="0" w:space="0" w:color="auto"/>
                                                <w:left w:val="none" w:sz="0" w:space="0" w:color="auto"/>
                                                <w:bottom w:val="none" w:sz="0" w:space="0" w:color="auto"/>
                                                <w:right w:val="none" w:sz="0" w:space="0" w:color="auto"/>
                                              </w:divBdr>
                                              <w:divsChild>
                                                <w:div w:id="1996638017">
                                                  <w:marLeft w:val="0"/>
                                                  <w:marRight w:val="0"/>
                                                  <w:marTop w:val="150"/>
                                                  <w:marBottom w:val="300"/>
                                                  <w:divBdr>
                                                    <w:top w:val="none" w:sz="0" w:space="0" w:color="auto"/>
                                                    <w:left w:val="none" w:sz="0" w:space="0" w:color="auto"/>
                                                    <w:bottom w:val="none" w:sz="0" w:space="0" w:color="auto"/>
                                                    <w:right w:val="none" w:sz="0" w:space="0" w:color="auto"/>
                                                  </w:divBdr>
                                                </w:div>
                                                <w:div w:id="885333140">
                                                  <w:marLeft w:val="0"/>
                                                  <w:marRight w:val="0"/>
                                                  <w:marTop w:val="150"/>
                                                  <w:marBottom w:val="300"/>
                                                  <w:divBdr>
                                                    <w:top w:val="none" w:sz="0" w:space="0" w:color="auto"/>
                                                    <w:left w:val="none" w:sz="0" w:space="0" w:color="auto"/>
                                                    <w:bottom w:val="none" w:sz="0" w:space="0" w:color="auto"/>
                                                    <w:right w:val="none" w:sz="0" w:space="0" w:color="auto"/>
                                                  </w:divBdr>
                                                </w:div>
                                                <w:div w:id="1574581814">
                                                  <w:marLeft w:val="0"/>
                                                  <w:marRight w:val="0"/>
                                                  <w:marTop w:val="150"/>
                                                  <w:marBottom w:val="300"/>
                                                  <w:divBdr>
                                                    <w:top w:val="none" w:sz="0" w:space="0" w:color="auto"/>
                                                    <w:left w:val="none" w:sz="0" w:space="0" w:color="auto"/>
                                                    <w:bottom w:val="none" w:sz="0" w:space="0" w:color="auto"/>
                                                    <w:right w:val="none" w:sz="0" w:space="0" w:color="auto"/>
                                                  </w:divBdr>
                                                </w:div>
                                                <w:div w:id="1183662800">
                                                  <w:marLeft w:val="0"/>
                                                  <w:marRight w:val="0"/>
                                                  <w:marTop w:val="150"/>
                                                  <w:marBottom w:val="300"/>
                                                  <w:divBdr>
                                                    <w:top w:val="none" w:sz="0" w:space="0" w:color="auto"/>
                                                    <w:left w:val="none" w:sz="0" w:space="0" w:color="auto"/>
                                                    <w:bottom w:val="none" w:sz="0" w:space="0" w:color="auto"/>
                                                    <w:right w:val="none" w:sz="0" w:space="0" w:color="auto"/>
                                                  </w:divBdr>
                                                </w:div>
                                                <w:div w:id="130065216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768621560">
                                          <w:marLeft w:val="0"/>
                                          <w:marRight w:val="0"/>
                                          <w:marTop w:val="450"/>
                                          <w:marBottom w:val="450"/>
                                          <w:divBdr>
                                            <w:top w:val="none" w:sz="0" w:space="0" w:color="auto"/>
                                            <w:left w:val="none" w:sz="0" w:space="0" w:color="auto"/>
                                            <w:bottom w:val="none" w:sz="0" w:space="0" w:color="auto"/>
                                            <w:right w:val="none" w:sz="0" w:space="0" w:color="auto"/>
                                          </w:divBdr>
                                        </w:div>
                                        <w:div w:id="791903577">
                                          <w:marLeft w:val="0"/>
                                          <w:marRight w:val="0"/>
                                          <w:marTop w:val="450"/>
                                          <w:marBottom w:val="450"/>
                                          <w:divBdr>
                                            <w:top w:val="none" w:sz="0" w:space="0" w:color="auto"/>
                                            <w:left w:val="none" w:sz="0" w:space="0" w:color="auto"/>
                                            <w:bottom w:val="none" w:sz="0" w:space="0" w:color="auto"/>
                                            <w:right w:val="none" w:sz="0" w:space="0" w:color="auto"/>
                                          </w:divBdr>
                                          <w:divsChild>
                                            <w:div w:id="1494907193">
                                              <w:marLeft w:val="0"/>
                                              <w:marRight w:val="0"/>
                                              <w:marTop w:val="0"/>
                                              <w:marBottom w:val="0"/>
                                              <w:divBdr>
                                                <w:top w:val="none" w:sz="0" w:space="0" w:color="auto"/>
                                                <w:left w:val="none" w:sz="0" w:space="0" w:color="auto"/>
                                                <w:bottom w:val="none" w:sz="0" w:space="0" w:color="auto"/>
                                                <w:right w:val="none" w:sz="0" w:space="0" w:color="auto"/>
                                              </w:divBdr>
                                              <w:divsChild>
                                                <w:div w:id="1074624279">
                                                  <w:marLeft w:val="0"/>
                                                  <w:marRight w:val="0"/>
                                                  <w:marTop w:val="150"/>
                                                  <w:marBottom w:val="300"/>
                                                  <w:divBdr>
                                                    <w:top w:val="none" w:sz="0" w:space="0" w:color="auto"/>
                                                    <w:left w:val="none" w:sz="0" w:space="0" w:color="auto"/>
                                                    <w:bottom w:val="none" w:sz="0" w:space="0" w:color="auto"/>
                                                    <w:right w:val="none" w:sz="0" w:space="0" w:color="auto"/>
                                                  </w:divBdr>
                                                </w:div>
                                                <w:div w:id="1565606831">
                                                  <w:marLeft w:val="0"/>
                                                  <w:marRight w:val="0"/>
                                                  <w:marTop w:val="150"/>
                                                  <w:marBottom w:val="300"/>
                                                  <w:divBdr>
                                                    <w:top w:val="none" w:sz="0" w:space="0" w:color="auto"/>
                                                    <w:left w:val="none" w:sz="0" w:space="0" w:color="auto"/>
                                                    <w:bottom w:val="none" w:sz="0" w:space="0" w:color="auto"/>
                                                    <w:right w:val="none" w:sz="0" w:space="0" w:color="auto"/>
                                                  </w:divBdr>
                                                </w:div>
                                                <w:div w:id="748700447">
                                                  <w:marLeft w:val="0"/>
                                                  <w:marRight w:val="0"/>
                                                  <w:marTop w:val="150"/>
                                                  <w:marBottom w:val="300"/>
                                                  <w:divBdr>
                                                    <w:top w:val="none" w:sz="0" w:space="0" w:color="auto"/>
                                                    <w:left w:val="none" w:sz="0" w:space="0" w:color="auto"/>
                                                    <w:bottom w:val="none" w:sz="0" w:space="0" w:color="auto"/>
                                                    <w:right w:val="none" w:sz="0" w:space="0" w:color="auto"/>
                                                  </w:divBdr>
                                                </w:div>
                                                <w:div w:id="156850555">
                                                  <w:marLeft w:val="0"/>
                                                  <w:marRight w:val="0"/>
                                                  <w:marTop w:val="150"/>
                                                  <w:marBottom w:val="300"/>
                                                  <w:divBdr>
                                                    <w:top w:val="none" w:sz="0" w:space="0" w:color="auto"/>
                                                    <w:left w:val="none" w:sz="0" w:space="0" w:color="auto"/>
                                                    <w:bottom w:val="none" w:sz="0" w:space="0" w:color="auto"/>
                                                    <w:right w:val="none" w:sz="0" w:space="0" w:color="auto"/>
                                                  </w:divBdr>
                                                </w:div>
                                                <w:div w:id="1809467871">
                                                  <w:marLeft w:val="0"/>
                                                  <w:marRight w:val="0"/>
                                                  <w:marTop w:val="150"/>
                                                  <w:marBottom w:val="300"/>
                                                  <w:divBdr>
                                                    <w:top w:val="none" w:sz="0" w:space="0" w:color="auto"/>
                                                    <w:left w:val="none" w:sz="0" w:space="0" w:color="auto"/>
                                                    <w:bottom w:val="none" w:sz="0" w:space="0" w:color="auto"/>
                                                    <w:right w:val="none" w:sz="0" w:space="0" w:color="auto"/>
                                                  </w:divBdr>
                                                </w:div>
                                                <w:div w:id="2138529328">
                                                  <w:marLeft w:val="0"/>
                                                  <w:marRight w:val="0"/>
                                                  <w:marTop w:val="150"/>
                                                  <w:marBottom w:val="300"/>
                                                  <w:divBdr>
                                                    <w:top w:val="none" w:sz="0" w:space="0" w:color="auto"/>
                                                    <w:left w:val="none" w:sz="0" w:space="0" w:color="auto"/>
                                                    <w:bottom w:val="none" w:sz="0" w:space="0" w:color="auto"/>
                                                    <w:right w:val="none" w:sz="0" w:space="0" w:color="auto"/>
                                                  </w:divBdr>
                                                </w:div>
                                                <w:div w:id="1903255044">
                                                  <w:marLeft w:val="0"/>
                                                  <w:marRight w:val="0"/>
                                                  <w:marTop w:val="150"/>
                                                  <w:marBottom w:val="300"/>
                                                  <w:divBdr>
                                                    <w:top w:val="none" w:sz="0" w:space="0" w:color="auto"/>
                                                    <w:left w:val="none" w:sz="0" w:space="0" w:color="auto"/>
                                                    <w:bottom w:val="none" w:sz="0" w:space="0" w:color="auto"/>
                                                    <w:right w:val="none" w:sz="0" w:space="0" w:color="auto"/>
                                                  </w:divBdr>
                                                </w:div>
                                                <w:div w:id="1511337393">
                                                  <w:marLeft w:val="0"/>
                                                  <w:marRight w:val="0"/>
                                                  <w:marTop w:val="150"/>
                                                  <w:marBottom w:val="300"/>
                                                  <w:divBdr>
                                                    <w:top w:val="none" w:sz="0" w:space="0" w:color="auto"/>
                                                    <w:left w:val="none" w:sz="0" w:space="0" w:color="auto"/>
                                                    <w:bottom w:val="none" w:sz="0" w:space="0" w:color="auto"/>
                                                    <w:right w:val="none" w:sz="0" w:space="0" w:color="auto"/>
                                                  </w:divBdr>
                                                </w:div>
                                                <w:div w:id="1966037826">
                                                  <w:marLeft w:val="0"/>
                                                  <w:marRight w:val="0"/>
                                                  <w:marTop w:val="150"/>
                                                  <w:marBottom w:val="300"/>
                                                  <w:divBdr>
                                                    <w:top w:val="none" w:sz="0" w:space="0" w:color="auto"/>
                                                    <w:left w:val="none" w:sz="0" w:space="0" w:color="auto"/>
                                                    <w:bottom w:val="none" w:sz="0" w:space="0" w:color="auto"/>
                                                    <w:right w:val="none" w:sz="0" w:space="0" w:color="auto"/>
                                                  </w:divBdr>
                                                </w:div>
                                                <w:div w:id="241256263">
                                                  <w:marLeft w:val="0"/>
                                                  <w:marRight w:val="0"/>
                                                  <w:marTop w:val="150"/>
                                                  <w:marBottom w:val="300"/>
                                                  <w:divBdr>
                                                    <w:top w:val="none" w:sz="0" w:space="0" w:color="auto"/>
                                                    <w:left w:val="none" w:sz="0" w:space="0" w:color="auto"/>
                                                    <w:bottom w:val="none" w:sz="0" w:space="0" w:color="auto"/>
                                                    <w:right w:val="none" w:sz="0" w:space="0" w:color="auto"/>
                                                  </w:divBdr>
                                                </w:div>
                                                <w:div w:id="2112360174">
                                                  <w:marLeft w:val="0"/>
                                                  <w:marRight w:val="0"/>
                                                  <w:marTop w:val="150"/>
                                                  <w:marBottom w:val="300"/>
                                                  <w:divBdr>
                                                    <w:top w:val="none" w:sz="0" w:space="0" w:color="auto"/>
                                                    <w:left w:val="none" w:sz="0" w:space="0" w:color="auto"/>
                                                    <w:bottom w:val="none" w:sz="0" w:space="0" w:color="auto"/>
                                                    <w:right w:val="none" w:sz="0" w:space="0" w:color="auto"/>
                                                  </w:divBdr>
                                                </w:div>
                                                <w:div w:id="1424765280">
                                                  <w:marLeft w:val="0"/>
                                                  <w:marRight w:val="0"/>
                                                  <w:marTop w:val="150"/>
                                                  <w:marBottom w:val="300"/>
                                                  <w:divBdr>
                                                    <w:top w:val="none" w:sz="0" w:space="0" w:color="auto"/>
                                                    <w:left w:val="none" w:sz="0" w:space="0" w:color="auto"/>
                                                    <w:bottom w:val="none" w:sz="0" w:space="0" w:color="auto"/>
                                                    <w:right w:val="none" w:sz="0" w:space="0" w:color="auto"/>
                                                  </w:divBdr>
                                                </w:div>
                                                <w:div w:id="93586299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6002361">
      <w:bodyDiv w:val="1"/>
      <w:marLeft w:val="0"/>
      <w:marRight w:val="0"/>
      <w:marTop w:val="0"/>
      <w:marBottom w:val="0"/>
      <w:divBdr>
        <w:top w:val="none" w:sz="0" w:space="0" w:color="auto"/>
        <w:left w:val="none" w:sz="0" w:space="0" w:color="auto"/>
        <w:bottom w:val="none" w:sz="0" w:space="0" w:color="auto"/>
        <w:right w:val="none" w:sz="0" w:space="0" w:color="auto"/>
      </w:divBdr>
      <w:divsChild>
        <w:div w:id="162598380">
          <w:marLeft w:val="0"/>
          <w:marRight w:val="0"/>
          <w:marTop w:val="0"/>
          <w:marBottom w:val="0"/>
          <w:divBdr>
            <w:top w:val="none" w:sz="0" w:space="0" w:color="auto"/>
            <w:left w:val="none" w:sz="0" w:space="0" w:color="auto"/>
            <w:bottom w:val="none" w:sz="0" w:space="0" w:color="auto"/>
            <w:right w:val="none" w:sz="0" w:space="0" w:color="auto"/>
          </w:divBdr>
          <w:divsChild>
            <w:div w:id="290600040">
              <w:marLeft w:val="0"/>
              <w:marRight w:val="0"/>
              <w:marTop w:val="0"/>
              <w:marBottom w:val="0"/>
              <w:divBdr>
                <w:top w:val="none" w:sz="0" w:space="0" w:color="auto"/>
                <w:left w:val="none" w:sz="0" w:space="0" w:color="auto"/>
                <w:bottom w:val="none" w:sz="0" w:space="0" w:color="auto"/>
                <w:right w:val="none" w:sz="0" w:space="0" w:color="auto"/>
              </w:divBdr>
              <w:divsChild>
                <w:div w:id="486942829">
                  <w:marLeft w:val="0"/>
                  <w:marRight w:val="0"/>
                  <w:marTop w:val="0"/>
                  <w:marBottom w:val="0"/>
                  <w:divBdr>
                    <w:top w:val="none" w:sz="0" w:space="0" w:color="auto"/>
                    <w:left w:val="none" w:sz="0" w:space="0" w:color="auto"/>
                    <w:bottom w:val="none" w:sz="0" w:space="0" w:color="auto"/>
                    <w:right w:val="none" w:sz="0" w:space="0" w:color="auto"/>
                  </w:divBdr>
                  <w:divsChild>
                    <w:div w:id="1902595945">
                      <w:marLeft w:val="0"/>
                      <w:marRight w:val="0"/>
                      <w:marTop w:val="0"/>
                      <w:marBottom w:val="0"/>
                      <w:divBdr>
                        <w:top w:val="none" w:sz="0" w:space="0" w:color="auto"/>
                        <w:left w:val="none" w:sz="0" w:space="0" w:color="auto"/>
                        <w:bottom w:val="none" w:sz="0" w:space="0" w:color="auto"/>
                        <w:right w:val="none" w:sz="0" w:space="0" w:color="auto"/>
                      </w:divBdr>
                      <w:divsChild>
                        <w:div w:id="142048619">
                          <w:marLeft w:val="0"/>
                          <w:marRight w:val="0"/>
                          <w:marTop w:val="0"/>
                          <w:marBottom w:val="0"/>
                          <w:divBdr>
                            <w:top w:val="none" w:sz="0" w:space="0" w:color="auto"/>
                            <w:left w:val="none" w:sz="0" w:space="0" w:color="auto"/>
                            <w:bottom w:val="none" w:sz="0" w:space="0" w:color="auto"/>
                            <w:right w:val="none" w:sz="0" w:space="0" w:color="auto"/>
                          </w:divBdr>
                        </w:div>
                        <w:div w:id="937689">
                          <w:marLeft w:val="0"/>
                          <w:marRight w:val="0"/>
                          <w:marTop w:val="0"/>
                          <w:marBottom w:val="0"/>
                          <w:divBdr>
                            <w:top w:val="none" w:sz="0" w:space="0" w:color="auto"/>
                            <w:left w:val="none" w:sz="0" w:space="0" w:color="auto"/>
                            <w:bottom w:val="none" w:sz="0" w:space="0" w:color="auto"/>
                            <w:right w:val="none" w:sz="0" w:space="0" w:color="auto"/>
                          </w:divBdr>
                          <w:divsChild>
                            <w:div w:id="1483347512">
                              <w:marLeft w:val="0"/>
                              <w:marRight w:val="0"/>
                              <w:marTop w:val="0"/>
                              <w:marBottom w:val="0"/>
                              <w:divBdr>
                                <w:top w:val="none" w:sz="0" w:space="0" w:color="auto"/>
                                <w:left w:val="none" w:sz="0" w:space="0" w:color="auto"/>
                                <w:bottom w:val="none" w:sz="0" w:space="0" w:color="auto"/>
                                <w:right w:val="none" w:sz="0" w:space="0" w:color="auto"/>
                              </w:divBdr>
                              <w:divsChild>
                                <w:div w:id="99765109">
                                  <w:marLeft w:val="0"/>
                                  <w:marRight w:val="0"/>
                                  <w:marTop w:val="0"/>
                                  <w:marBottom w:val="0"/>
                                  <w:divBdr>
                                    <w:top w:val="none" w:sz="0" w:space="0" w:color="auto"/>
                                    <w:left w:val="none" w:sz="0" w:space="0" w:color="auto"/>
                                    <w:bottom w:val="none" w:sz="0" w:space="0" w:color="auto"/>
                                    <w:right w:val="none" w:sz="0" w:space="0" w:color="auto"/>
                                  </w:divBdr>
                                  <w:divsChild>
                                    <w:div w:id="1556350954">
                                      <w:marLeft w:val="0"/>
                                      <w:marRight w:val="0"/>
                                      <w:marTop w:val="450"/>
                                      <w:marBottom w:val="450"/>
                                      <w:divBdr>
                                        <w:top w:val="none" w:sz="0" w:space="0" w:color="auto"/>
                                        <w:left w:val="none" w:sz="0" w:space="0" w:color="auto"/>
                                        <w:bottom w:val="none" w:sz="0" w:space="0" w:color="auto"/>
                                        <w:right w:val="none" w:sz="0" w:space="0" w:color="auto"/>
                                      </w:divBdr>
                                      <w:divsChild>
                                        <w:div w:id="942811111">
                                          <w:marLeft w:val="0"/>
                                          <w:marRight w:val="0"/>
                                          <w:marTop w:val="0"/>
                                          <w:marBottom w:val="0"/>
                                          <w:divBdr>
                                            <w:top w:val="none" w:sz="0" w:space="0" w:color="auto"/>
                                            <w:left w:val="none" w:sz="0" w:space="0" w:color="auto"/>
                                            <w:bottom w:val="none" w:sz="0" w:space="0" w:color="auto"/>
                                            <w:right w:val="none" w:sz="0" w:space="0" w:color="auto"/>
                                          </w:divBdr>
                                          <w:divsChild>
                                            <w:div w:id="804352500">
                                              <w:marLeft w:val="0"/>
                                              <w:marRight w:val="0"/>
                                              <w:marTop w:val="150"/>
                                              <w:marBottom w:val="300"/>
                                              <w:divBdr>
                                                <w:top w:val="none" w:sz="0" w:space="0" w:color="auto"/>
                                                <w:left w:val="none" w:sz="0" w:space="0" w:color="auto"/>
                                                <w:bottom w:val="none" w:sz="0" w:space="0" w:color="auto"/>
                                                <w:right w:val="none" w:sz="0" w:space="0" w:color="auto"/>
                                              </w:divBdr>
                                            </w:div>
                                            <w:div w:id="928545243">
                                              <w:marLeft w:val="0"/>
                                              <w:marRight w:val="0"/>
                                              <w:marTop w:val="150"/>
                                              <w:marBottom w:val="300"/>
                                              <w:divBdr>
                                                <w:top w:val="none" w:sz="0" w:space="0" w:color="auto"/>
                                                <w:left w:val="none" w:sz="0" w:space="0" w:color="auto"/>
                                                <w:bottom w:val="none" w:sz="0" w:space="0" w:color="auto"/>
                                                <w:right w:val="none" w:sz="0" w:space="0" w:color="auto"/>
                                              </w:divBdr>
                                            </w:div>
                                            <w:div w:id="53042311">
                                              <w:marLeft w:val="0"/>
                                              <w:marRight w:val="0"/>
                                              <w:marTop w:val="150"/>
                                              <w:marBottom w:val="300"/>
                                              <w:divBdr>
                                                <w:top w:val="none" w:sz="0" w:space="0" w:color="auto"/>
                                                <w:left w:val="none" w:sz="0" w:space="0" w:color="auto"/>
                                                <w:bottom w:val="none" w:sz="0" w:space="0" w:color="auto"/>
                                                <w:right w:val="none" w:sz="0" w:space="0" w:color="auto"/>
                                              </w:divBdr>
                                            </w:div>
                                            <w:div w:id="2134521959">
                                              <w:marLeft w:val="0"/>
                                              <w:marRight w:val="0"/>
                                              <w:marTop w:val="150"/>
                                              <w:marBottom w:val="300"/>
                                              <w:divBdr>
                                                <w:top w:val="none" w:sz="0" w:space="0" w:color="auto"/>
                                                <w:left w:val="none" w:sz="0" w:space="0" w:color="auto"/>
                                                <w:bottom w:val="none" w:sz="0" w:space="0" w:color="auto"/>
                                                <w:right w:val="none" w:sz="0" w:space="0" w:color="auto"/>
                                              </w:divBdr>
                                            </w:div>
                                            <w:div w:id="1759206414">
                                              <w:marLeft w:val="0"/>
                                              <w:marRight w:val="0"/>
                                              <w:marTop w:val="150"/>
                                              <w:marBottom w:val="300"/>
                                              <w:divBdr>
                                                <w:top w:val="none" w:sz="0" w:space="0" w:color="auto"/>
                                                <w:left w:val="none" w:sz="0" w:space="0" w:color="auto"/>
                                                <w:bottom w:val="none" w:sz="0" w:space="0" w:color="auto"/>
                                                <w:right w:val="none" w:sz="0" w:space="0" w:color="auto"/>
                                              </w:divBdr>
                                            </w:div>
                                            <w:div w:id="1231305563">
                                              <w:marLeft w:val="0"/>
                                              <w:marRight w:val="0"/>
                                              <w:marTop w:val="150"/>
                                              <w:marBottom w:val="300"/>
                                              <w:divBdr>
                                                <w:top w:val="none" w:sz="0" w:space="0" w:color="auto"/>
                                                <w:left w:val="none" w:sz="0" w:space="0" w:color="auto"/>
                                                <w:bottom w:val="none" w:sz="0" w:space="0" w:color="auto"/>
                                                <w:right w:val="none" w:sz="0" w:space="0" w:color="auto"/>
                                              </w:divBdr>
                                            </w:div>
                                            <w:div w:id="917792935">
                                              <w:marLeft w:val="0"/>
                                              <w:marRight w:val="0"/>
                                              <w:marTop w:val="150"/>
                                              <w:marBottom w:val="300"/>
                                              <w:divBdr>
                                                <w:top w:val="none" w:sz="0" w:space="0" w:color="auto"/>
                                                <w:left w:val="none" w:sz="0" w:space="0" w:color="auto"/>
                                                <w:bottom w:val="none" w:sz="0" w:space="0" w:color="auto"/>
                                                <w:right w:val="none" w:sz="0" w:space="0" w:color="auto"/>
                                              </w:divBdr>
                                            </w:div>
                                            <w:div w:id="31226636">
                                              <w:marLeft w:val="0"/>
                                              <w:marRight w:val="0"/>
                                              <w:marTop w:val="150"/>
                                              <w:marBottom w:val="300"/>
                                              <w:divBdr>
                                                <w:top w:val="none" w:sz="0" w:space="0" w:color="auto"/>
                                                <w:left w:val="none" w:sz="0" w:space="0" w:color="auto"/>
                                                <w:bottom w:val="none" w:sz="0" w:space="0" w:color="auto"/>
                                                <w:right w:val="none" w:sz="0" w:space="0" w:color="auto"/>
                                              </w:divBdr>
                                            </w:div>
                                            <w:div w:id="835150591">
                                              <w:marLeft w:val="0"/>
                                              <w:marRight w:val="0"/>
                                              <w:marTop w:val="150"/>
                                              <w:marBottom w:val="300"/>
                                              <w:divBdr>
                                                <w:top w:val="none" w:sz="0" w:space="0" w:color="auto"/>
                                                <w:left w:val="none" w:sz="0" w:space="0" w:color="auto"/>
                                                <w:bottom w:val="none" w:sz="0" w:space="0" w:color="auto"/>
                                                <w:right w:val="none" w:sz="0" w:space="0" w:color="auto"/>
                                              </w:divBdr>
                                            </w:div>
                                            <w:div w:id="1597055158">
                                              <w:marLeft w:val="0"/>
                                              <w:marRight w:val="0"/>
                                              <w:marTop w:val="150"/>
                                              <w:marBottom w:val="300"/>
                                              <w:divBdr>
                                                <w:top w:val="none" w:sz="0" w:space="0" w:color="auto"/>
                                                <w:left w:val="none" w:sz="0" w:space="0" w:color="auto"/>
                                                <w:bottom w:val="none" w:sz="0" w:space="0" w:color="auto"/>
                                                <w:right w:val="none" w:sz="0" w:space="0" w:color="auto"/>
                                              </w:divBdr>
                                            </w:div>
                                            <w:div w:id="2067485130">
                                              <w:marLeft w:val="0"/>
                                              <w:marRight w:val="0"/>
                                              <w:marTop w:val="150"/>
                                              <w:marBottom w:val="300"/>
                                              <w:divBdr>
                                                <w:top w:val="none" w:sz="0" w:space="0" w:color="auto"/>
                                                <w:left w:val="none" w:sz="0" w:space="0" w:color="auto"/>
                                                <w:bottom w:val="none" w:sz="0" w:space="0" w:color="auto"/>
                                                <w:right w:val="none" w:sz="0" w:space="0" w:color="auto"/>
                                              </w:divBdr>
                                            </w:div>
                                            <w:div w:id="1670644061">
                                              <w:marLeft w:val="0"/>
                                              <w:marRight w:val="0"/>
                                              <w:marTop w:val="150"/>
                                              <w:marBottom w:val="300"/>
                                              <w:divBdr>
                                                <w:top w:val="none" w:sz="0" w:space="0" w:color="auto"/>
                                                <w:left w:val="none" w:sz="0" w:space="0" w:color="auto"/>
                                                <w:bottom w:val="none" w:sz="0" w:space="0" w:color="auto"/>
                                                <w:right w:val="none" w:sz="0" w:space="0" w:color="auto"/>
                                              </w:divBdr>
                                            </w:div>
                                            <w:div w:id="1257127431">
                                              <w:marLeft w:val="0"/>
                                              <w:marRight w:val="0"/>
                                              <w:marTop w:val="150"/>
                                              <w:marBottom w:val="300"/>
                                              <w:divBdr>
                                                <w:top w:val="none" w:sz="0" w:space="0" w:color="auto"/>
                                                <w:left w:val="none" w:sz="0" w:space="0" w:color="auto"/>
                                                <w:bottom w:val="none" w:sz="0" w:space="0" w:color="auto"/>
                                                <w:right w:val="none" w:sz="0" w:space="0" w:color="auto"/>
                                              </w:divBdr>
                                            </w:div>
                                            <w:div w:id="742528538">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2135633235">
                                      <w:marLeft w:val="0"/>
                                      <w:marRight w:val="0"/>
                                      <w:marTop w:val="0"/>
                                      <w:marBottom w:val="0"/>
                                      <w:divBdr>
                                        <w:top w:val="none" w:sz="0" w:space="0" w:color="auto"/>
                                        <w:left w:val="none" w:sz="0" w:space="0" w:color="auto"/>
                                        <w:bottom w:val="none" w:sz="0" w:space="0" w:color="auto"/>
                                        <w:right w:val="none" w:sz="0" w:space="0" w:color="auto"/>
                                      </w:divBdr>
                                      <w:divsChild>
                                        <w:div w:id="816798854">
                                          <w:marLeft w:val="0"/>
                                          <w:marRight w:val="0"/>
                                          <w:marTop w:val="0"/>
                                          <w:marBottom w:val="0"/>
                                          <w:divBdr>
                                            <w:top w:val="none" w:sz="0" w:space="0" w:color="auto"/>
                                            <w:left w:val="none" w:sz="0" w:space="0" w:color="auto"/>
                                            <w:bottom w:val="none" w:sz="0" w:space="0" w:color="auto"/>
                                            <w:right w:val="none" w:sz="0" w:space="0" w:color="auto"/>
                                          </w:divBdr>
                                        </w:div>
                                        <w:div w:id="746733249">
                                          <w:marLeft w:val="0"/>
                                          <w:marRight w:val="0"/>
                                          <w:marTop w:val="0"/>
                                          <w:marBottom w:val="0"/>
                                          <w:divBdr>
                                            <w:top w:val="none" w:sz="0" w:space="0" w:color="auto"/>
                                            <w:left w:val="none" w:sz="0" w:space="0" w:color="auto"/>
                                            <w:bottom w:val="none" w:sz="0" w:space="0" w:color="auto"/>
                                            <w:right w:val="none" w:sz="0" w:space="0" w:color="auto"/>
                                          </w:divBdr>
                                          <w:divsChild>
                                            <w:div w:id="537283980">
                                              <w:marLeft w:val="0"/>
                                              <w:marRight w:val="0"/>
                                              <w:marTop w:val="0"/>
                                              <w:marBottom w:val="0"/>
                                              <w:divBdr>
                                                <w:top w:val="none" w:sz="0" w:space="0" w:color="auto"/>
                                                <w:left w:val="none" w:sz="0" w:space="0" w:color="auto"/>
                                                <w:bottom w:val="none" w:sz="0" w:space="0" w:color="auto"/>
                                                <w:right w:val="none" w:sz="0" w:space="0" w:color="auto"/>
                                              </w:divBdr>
                                            </w:div>
                                            <w:div w:id="411126279">
                                              <w:marLeft w:val="0"/>
                                              <w:marRight w:val="0"/>
                                              <w:marTop w:val="0"/>
                                              <w:marBottom w:val="0"/>
                                              <w:divBdr>
                                                <w:top w:val="none" w:sz="0" w:space="0" w:color="auto"/>
                                                <w:left w:val="none" w:sz="0" w:space="0" w:color="auto"/>
                                                <w:bottom w:val="none" w:sz="0" w:space="0" w:color="auto"/>
                                                <w:right w:val="none" w:sz="0" w:space="0" w:color="auto"/>
                                              </w:divBdr>
                                            </w:div>
                                            <w:div w:id="34344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620088">
                                      <w:marLeft w:val="0"/>
                                      <w:marRight w:val="0"/>
                                      <w:marTop w:val="450"/>
                                      <w:marBottom w:val="450"/>
                                      <w:divBdr>
                                        <w:top w:val="none" w:sz="0" w:space="0" w:color="auto"/>
                                        <w:left w:val="none" w:sz="0" w:space="0" w:color="auto"/>
                                        <w:bottom w:val="none" w:sz="0" w:space="0" w:color="auto"/>
                                        <w:right w:val="none" w:sz="0" w:space="0" w:color="auto"/>
                                      </w:divBdr>
                                      <w:divsChild>
                                        <w:div w:id="1007945535">
                                          <w:marLeft w:val="0"/>
                                          <w:marRight w:val="0"/>
                                          <w:marTop w:val="0"/>
                                          <w:marBottom w:val="0"/>
                                          <w:divBdr>
                                            <w:top w:val="none" w:sz="0" w:space="0" w:color="auto"/>
                                            <w:left w:val="none" w:sz="0" w:space="0" w:color="auto"/>
                                            <w:bottom w:val="none" w:sz="0" w:space="0" w:color="auto"/>
                                            <w:right w:val="none" w:sz="0" w:space="0" w:color="auto"/>
                                          </w:divBdr>
                                          <w:divsChild>
                                            <w:div w:id="1839689501">
                                              <w:marLeft w:val="0"/>
                                              <w:marRight w:val="0"/>
                                              <w:marTop w:val="150"/>
                                              <w:marBottom w:val="300"/>
                                              <w:divBdr>
                                                <w:top w:val="none" w:sz="0" w:space="0" w:color="auto"/>
                                                <w:left w:val="none" w:sz="0" w:space="0" w:color="auto"/>
                                                <w:bottom w:val="none" w:sz="0" w:space="0" w:color="auto"/>
                                                <w:right w:val="none" w:sz="0" w:space="0" w:color="auto"/>
                                              </w:divBdr>
                                            </w:div>
                                            <w:div w:id="1552882276">
                                              <w:marLeft w:val="0"/>
                                              <w:marRight w:val="0"/>
                                              <w:marTop w:val="150"/>
                                              <w:marBottom w:val="300"/>
                                              <w:divBdr>
                                                <w:top w:val="none" w:sz="0" w:space="0" w:color="auto"/>
                                                <w:left w:val="none" w:sz="0" w:space="0" w:color="auto"/>
                                                <w:bottom w:val="none" w:sz="0" w:space="0" w:color="auto"/>
                                                <w:right w:val="none" w:sz="0" w:space="0" w:color="auto"/>
                                              </w:divBdr>
                                            </w:div>
                                            <w:div w:id="1794668349">
                                              <w:marLeft w:val="0"/>
                                              <w:marRight w:val="0"/>
                                              <w:marTop w:val="150"/>
                                              <w:marBottom w:val="300"/>
                                              <w:divBdr>
                                                <w:top w:val="none" w:sz="0" w:space="0" w:color="auto"/>
                                                <w:left w:val="none" w:sz="0" w:space="0" w:color="auto"/>
                                                <w:bottom w:val="none" w:sz="0" w:space="0" w:color="auto"/>
                                                <w:right w:val="none" w:sz="0" w:space="0" w:color="auto"/>
                                              </w:divBdr>
                                            </w:div>
                                            <w:div w:id="892085718">
                                              <w:marLeft w:val="0"/>
                                              <w:marRight w:val="0"/>
                                              <w:marTop w:val="150"/>
                                              <w:marBottom w:val="300"/>
                                              <w:divBdr>
                                                <w:top w:val="none" w:sz="0" w:space="0" w:color="auto"/>
                                                <w:left w:val="none" w:sz="0" w:space="0" w:color="auto"/>
                                                <w:bottom w:val="none" w:sz="0" w:space="0" w:color="auto"/>
                                                <w:right w:val="none" w:sz="0" w:space="0" w:color="auto"/>
                                              </w:divBdr>
                                            </w:div>
                                            <w:div w:id="1892231043">
                                              <w:marLeft w:val="0"/>
                                              <w:marRight w:val="0"/>
                                              <w:marTop w:val="150"/>
                                              <w:marBottom w:val="300"/>
                                              <w:divBdr>
                                                <w:top w:val="none" w:sz="0" w:space="0" w:color="auto"/>
                                                <w:left w:val="none" w:sz="0" w:space="0" w:color="auto"/>
                                                <w:bottom w:val="none" w:sz="0" w:space="0" w:color="auto"/>
                                                <w:right w:val="none" w:sz="0" w:space="0" w:color="auto"/>
                                              </w:divBdr>
                                            </w:div>
                                            <w:div w:id="1317876072">
                                              <w:marLeft w:val="0"/>
                                              <w:marRight w:val="0"/>
                                              <w:marTop w:val="150"/>
                                              <w:marBottom w:val="300"/>
                                              <w:divBdr>
                                                <w:top w:val="none" w:sz="0" w:space="0" w:color="auto"/>
                                                <w:left w:val="none" w:sz="0" w:space="0" w:color="auto"/>
                                                <w:bottom w:val="none" w:sz="0" w:space="0" w:color="auto"/>
                                                <w:right w:val="none" w:sz="0" w:space="0" w:color="auto"/>
                                              </w:divBdr>
                                            </w:div>
                                            <w:div w:id="2130395519">
                                              <w:marLeft w:val="0"/>
                                              <w:marRight w:val="0"/>
                                              <w:marTop w:val="150"/>
                                              <w:marBottom w:val="300"/>
                                              <w:divBdr>
                                                <w:top w:val="none" w:sz="0" w:space="0" w:color="auto"/>
                                                <w:left w:val="none" w:sz="0" w:space="0" w:color="auto"/>
                                                <w:bottom w:val="none" w:sz="0" w:space="0" w:color="auto"/>
                                                <w:right w:val="none" w:sz="0" w:space="0" w:color="auto"/>
                                              </w:divBdr>
                                            </w:div>
                                            <w:div w:id="847863212">
                                              <w:marLeft w:val="0"/>
                                              <w:marRight w:val="0"/>
                                              <w:marTop w:val="150"/>
                                              <w:marBottom w:val="300"/>
                                              <w:divBdr>
                                                <w:top w:val="none" w:sz="0" w:space="0" w:color="auto"/>
                                                <w:left w:val="none" w:sz="0" w:space="0" w:color="auto"/>
                                                <w:bottom w:val="none" w:sz="0" w:space="0" w:color="auto"/>
                                                <w:right w:val="none" w:sz="0" w:space="0" w:color="auto"/>
                                              </w:divBdr>
                                            </w:div>
                                            <w:div w:id="847674773">
                                              <w:marLeft w:val="0"/>
                                              <w:marRight w:val="0"/>
                                              <w:marTop w:val="150"/>
                                              <w:marBottom w:val="300"/>
                                              <w:divBdr>
                                                <w:top w:val="none" w:sz="0" w:space="0" w:color="auto"/>
                                                <w:left w:val="none" w:sz="0" w:space="0" w:color="auto"/>
                                                <w:bottom w:val="none" w:sz="0" w:space="0" w:color="auto"/>
                                                <w:right w:val="none" w:sz="0" w:space="0" w:color="auto"/>
                                              </w:divBdr>
                                            </w:div>
                                            <w:div w:id="1536893850">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269287464">
                                      <w:marLeft w:val="0"/>
                                      <w:marRight w:val="0"/>
                                      <w:marTop w:val="0"/>
                                      <w:marBottom w:val="0"/>
                                      <w:divBdr>
                                        <w:top w:val="none" w:sz="0" w:space="0" w:color="auto"/>
                                        <w:left w:val="none" w:sz="0" w:space="0" w:color="auto"/>
                                        <w:bottom w:val="none" w:sz="0" w:space="0" w:color="auto"/>
                                        <w:right w:val="none" w:sz="0" w:space="0" w:color="auto"/>
                                      </w:divBdr>
                                      <w:divsChild>
                                        <w:div w:id="1748307710">
                                          <w:marLeft w:val="0"/>
                                          <w:marRight w:val="0"/>
                                          <w:marTop w:val="0"/>
                                          <w:marBottom w:val="0"/>
                                          <w:divBdr>
                                            <w:top w:val="none" w:sz="0" w:space="0" w:color="auto"/>
                                            <w:left w:val="none" w:sz="0" w:space="0" w:color="auto"/>
                                            <w:bottom w:val="none" w:sz="0" w:space="0" w:color="auto"/>
                                            <w:right w:val="none" w:sz="0" w:space="0" w:color="auto"/>
                                          </w:divBdr>
                                        </w:div>
                                        <w:div w:id="209584158">
                                          <w:marLeft w:val="0"/>
                                          <w:marRight w:val="0"/>
                                          <w:marTop w:val="0"/>
                                          <w:marBottom w:val="0"/>
                                          <w:divBdr>
                                            <w:top w:val="none" w:sz="0" w:space="0" w:color="auto"/>
                                            <w:left w:val="none" w:sz="0" w:space="0" w:color="auto"/>
                                            <w:bottom w:val="none" w:sz="0" w:space="0" w:color="auto"/>
                                            <w:right w:val="none" w:sz="0" w:space="0" w:color="auto"/>
                                          </w:divBdr>
                                          <w:divsChild>
                                            <w:div w:id="977226770">
                                              <w:marLeft w:val="0"/>
                                              <w:marRight w:val="0"/>
                                              <w:marTop w:val="0"/>
                                              <w:marBottom w:val="0"/>
                                              <w:divBdr>
                                                <w:top w:val="none" w:sz="0" w:space="0" w:color="auto"/>
                                                <w:left w:val="none" w:sz="0" w:space="0" w:color="auto"/>
                                                <w:bottom w:val="none" w:sz="0" w:space="0" w:color="auto"/>
                                                <w:right w:val="none" w:sz="0" w:space="0" w:color="auto"/>
                                              </w:divBdr>
                                            </w:div>
                                            <w:div w:id="1636835310">
                                              <w:marLeft w:val="0"/>
                                              <w:marRight w:val="0"/>
                                              <w:marTop w:val="0"/>
                                              <w:marBottom w:val="0"/>
                                              <w:divBdr>
                                                <w:top w:val="none" w:sz="0" w:space="0" w:color="auto"/>
                                                <w:left w:val="none" w:sz="0" w:space="0" w:color="auto"/>
                                                <w:bottom w:val="none" w:sz="0" w:space="0" w:color="auto"/>
                                                <w:right w:val="none" w:sz="0" w:space="0" w:color="auto"/>
                                              </w:divBdr>
                                            </w:div>
                                            <w:div w:id="210568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6980426">
                  <w:marLeft w:val="0"/>
                  <w:marRight w:val="0"/>
                  <w:marTop w:val="0"/>
                  <w:marBottom w:val="0"/>
                  <w:divBdr>
                    <w:top w:val="none" w:sz="0" w:space="0" w:color="auto"/>
                    <w:left w:val="none" w:sz="0" w:space="0" w:color="auto"/>
                    <w:bottom w:val="none" w:sz="0" w:space="0" w:color="auto"/>
                    <w:right w:val="none" w:sz="0" w:space="0" w:color="auto"/>
                  </w:divBdr>
                  <w:divsChild>
                    <w:div w:id="1618099076">
                      <w:marLeft w:val="0"/>
                      <w:marRight w:val="0"/>
                      <w:marTop w:val="0"/>
                      <w:marBottom w:val="0"/>
                      <w:divBdr>
                        <w:top w:val="none" w:sz="0" w:space="0" w:color="auto"/>
                        <w:left w:val="none" w:sz="0" w:space="0" w:color="auto"/>
                        <w:bottom w:val="none" w:sz="0" w:space="0" w:color="auto"/>
                        <w:right w:val="none" w:sz="0" w:space="0" w:color="auto"/>
                      </w:divBdr>
                      <w:divsChild>
                        <w:div w:id="1674575880">
                          <w:marLeft w:val="0"/>
                          <w:marRight w:val="0"/>
                          <w:marTop w:val="0"/>
                          <w:marBottom w:val="0"/>
                          <w:divBdr>
                            <w:top w:val="none" w:sz="0" w:space="0" w:color="auto"/>
                            <w:left w:val="none" w:sz="0" w:space="0" w:color="auto"/>
                            <w:bottom w:val="none" w:sz="0" w:space="0" w:color="auto"/>
                            <w:right w:val="none" w:sz="0" w:space="0" w:color="auto"/>
                          </w:divBdr>
                        </w:div>
                        <w:div w:id="1985624212">
                          <w:marLeft w:val="0"/>
                          <w:marRight w:val="0"/>
                          <w:marTop w:val="0"/>
                          <w:marBottom w:val="0"/>
                          <w:divBdr>
                            <w:top w:val="none" w:sz="0" w:space="0" w:color="auto"/>
                            <w:left w:val="none" w:sz="0" w:space="0" w:color="auto"/>
                            <w:bottom w:val="none" w:sz="0" w:space="0" w:color="auto"/>
                            <w:right w:val="none" w:sz="0" w:space="0" w:color="auto"/>
                          </w:divBdr>
                          <w:divsChild>
                            <w:div w:id="2035961157">
                              <w:marLeft w:val="0"/>
                              <w:marRight w:val="0"/>
                              <w:marTop w:val="0"/>
                              <w:marBottom w:val="0"/>
                              <w:divBdr>
                                <w:top w:val="none" w:sz="0" w:space="0" w:color="auto"/>
                                <w:left w:val="none" w:sz="0" w:space="0" w:color="auto"/>
                                <w:bottom w:val="none" w:sz="0" w:space="0" w:color="auto"/>
                                <w:right w:val="none" w:sz="0" w:space="0" w:color="auto"/>
                              </w:divBdr>
                              <w:divsChild>
                                <w:div w:id="135995237">
                                  <w:marLeft w:val="0"/>
                                  <w:marRight w:val="0"/>
                                  <w:marTop w:val="0"/>
                                  <w:marBottom w:val="0"/>
                                  <w:divBdr>
                                    <w:top w:val="none" w:sz="0" w:space="0" w:color="auto"/>
                                    <w:left w:val="none" w:sz="0" w:space="0" w:color="auto"/>
                                    <w:bottom w:val="none" w:sz="0" w:space="0" w:color="auto"/>
                                    <w:right w:val="none" w:sz="0" w:space="0" w:color="auto"/>
                                  </w:divBdr>
                                  <w:divsChild>
                                    <w:div w:id="656035349">
                                      <w:marLeft w:val="0"/>
                                      <w:marRight w:val="0"/>
                                      <w:marTop w:val="0"/>
                                      <w:marBottom w:val="0"/>
                                      <w:divBdr>
                                        <w:top w:val="none" w:sz="0" w:space="0" w:color="auto"/>
                                        <w:left w:val="none" w:sz="0" w:space="0" w:color="auto"/>
                                        <w:bottom w:val="none" w:sz="0" w:space="0" w:color="auto"/>
                                        <w:right w:val="none" w:sz="0" w:space="0" w:color="auto"/>
                                      </w:divBdr>
                                      <w:divsChild>
                                        <w:div w:id="773868400">
                                          <w:marLeft w:val="0"/>
                                          <w:marRight w:val="0"/>
                                          <w:marTop w:val="0"/>
                                          <w:marBottom w:val="0"/>
                                          <w:divBdr>
                                            <w:top w:val="none" w:sz="0" w:space="0" w:color="auto"/>
                                            <w:left w:val="none" w:sz="0" w:space="0" w:color="auto"/>
                                            <w:bottom w:val="none" w:sz="0" w:space="0" w:color="auto"/>
                                            <w:right w:val="none" w:sz="0" w:space="0" w:color="auto"/>
                                          </w:divBdr>
                                          <w:divsChild>
                                            <w:div w:id="2050492141">
                                              <w:marLeft w:val="0"/>
                                              <w:marRight w:val="0"/>
                                              <w:marTop w:val="450"/>
                                              <w:marBottom w:val="450"/>
                                              <w:divBdr>
                                                <w:top w:val="none" w:sz="0" w:space="0" w:color="auto"/>
                                                <w:left w:val="none" w:sz="0" w:space="0" w:color="auto"/>
                                                <w:bottom w:val="none" w:sz="0" w:space="0" w:color="auto"/>
                                                <w:right w:val="none" w:sz="0" w:space="0" w:color="auto"/>
                                              </w:divBdr>
                                              <w:divsChild>
                                                <w:div w:id="89741378">
                                                  <w:marLeft w:val="0"/>
                                                  <w:marRight w:val="0"/>
                                                  <w:marTop w:val="0"/>
                                                  <w:marBottom w:val="0"/>
                                                  <w:divBdr>
                                                    <w:top w:val="none" w:sz="0" w:space="0" w:color="auto"/>
                                                    <w:left w:val="none" w:sz="0" w:space="0" w:color="auto"/>
                                                    <w:bottom w:val="none" w:sz="0" w:space="0" w:color="auto"/>
                                                    <w:right w:val="none" w:sz="0" w:space="0" w:color="auto"/>
                                                  </w:divBdr>
                                                  <w:divsChild>
                                                    <w:div w:id="879123660">
                                                      <w:marLeft w:val="0"/>
                                                      <w:marRight w:val="0"/>
                                                      <w:marTop w:val="150"/>
                                                      <w:marBottom w:val="300"/>
                                                      <w:divBdr>
                                                        <w:top w:val="none" w:sz="0" w:space="0" w:color="auto"/>
                                                        <w:left w:val="none" w:sz="0" w:space="0" w:color="auto"/>
                                                        <w:bottom w:val="none" w:sz="0" w:space="0" w:color="auto"/>
                                                        <w:right w:val="none" w:sz="0" w:space="0" w:color="auto"/>
                                                      </w:divBdr>
                                                    </w:div>
                                                    <w:div w:id="337972677">
                                                      <w:marLeft w:val="0"/>
                                                      <w:marRight w:val="0"/>
                                                      <w:marTop w:val="150"/>
                                                      <w:marBottom w:val="300"/>
                                                      <w:divBdr>
                                                        <w:top w:val="none" w:sz="0" w:space="0" w:color="auto"/>
                                                        <w:left w:val="none" w:sz="0" w:space="0" w:color="auto"/>
                                                        <w:bottom w:val="none" w:sz="0" w:space="0" w:color="auto"/>
                                                        <w:right w:val="none" w:sz="0" w:space="0" w:color="auto"/>
                                                      </w:divBdr>
                                                    </w:div>
                                                    <w:div w:id="991062180">
                                                      <w:marLeft w:val="0"/>
                                                      <w:marRight w:val="0"/>
                                                      <w:marTop w:val="150"/>
                                                      <w:marBottom w:val="300"/>
                                                      <w:divBdr>
                                                        <w:top w:val="none" w:sz="0" w:space="0" w:color="auto"/>
                                                        <w:left w:val="none" w:sz="0" w:space="0" w:color="auto"/>
                                                        <w:bottom w:val="none" w:sz="0" w:space="0" w:color="auto"/>
                                                        <w:right w:val="none" w:sz="0" w:space="0" w:color="auto"/>
                                                      </w:divBdr>
                                                    </w:div>
                                                    <w:div w:id="807671688">
                                                      <w:marLeft w:val="0"/>
                                                      <w:marRight w:val="0"/>
                                                      <w:marTop w:val="150"/>
                                                      <w:marBottom w:val="300"/>
                                                      <w:divBdr>
                                                        <w:top w:val="none" w:sz="0" w:space="0" w:color="auto"/>
                                                        <w:left w:val="none" w:sz="0" w:space="0" w:color="auto"/>
                                                        <w:bottom w:val="none" w:sz="0" w:space="0" w:color="auto"/>
                                                        <w:right w:val="none" w:sz="0" w:space="0" w:color="auto"/>
                                                      </w:divBdr>
                                                    </w:div>
                                                    <w:div w:id="1349259650">
                                                      <w:marLeft w:val="0"/>
                                                      <w:marRight w:val="0"/>
                                                      <w:marTop w:val="150"/>
                                                      <w:marBottom w:val="300"/>
                                                      <w:divBdr>
                                                        <w:top w:val="none" w:sz="0" w:space="0" w:color="auto"/>
                                                        <w:left w:val="none" w:sz="0" w:space="0" w:color="auto"/>
                                                        <w:bottom w:val="none" w:sz="0" w:space="0" w:color="auto"/>
                                                        <w:right w:val="none" w:sz="0" w:space="0" w:color="auto"/>
                                                      </w:divBdr>
                                                    </w:div>
                                                    <w:div w:id="633415101">
                                                      <w:marLeft w:val="0"/>
                                                      <w:marRight w:val="0"/>
                                                      <w:marTop w:val="150"/>
                                                      <w:marBottom w:val="300"/>
                                                      <w:divBdr>
                                                        <w:top w:val="none" w:sz="0" w:space="0" w:color="auto"/>
                                                        <w:left w:val="none" w:sz="0" w:space="0" w:color="auto"/>
                                                        <w:bottom w:val="none" w:sz="0" w:space="0" w:color="auto"/>
                                                        <w:right w:val="none" w:sz="0" w:space="0" w:color="auto"/>
                                                      </w:divBdr>
                                                    </w:div>
                                                    <w:div w:id="1462577587">
                                                      <w:marLeft w:val="0"/>
                                                      <w:marRight w:val="0"/>
                                                      <w:marTop w:val="150"/>
                                                      <w:marBottom w:val="300"/>
                                                      <w:divBdr>
                                                        <w:top w:val="none" w:sz="0" w:space="0" w:color="auto"/>
                                                        <w:left w:val="none" w:sz="0" w:space="0" w:color="auto"/>
                                                        <w:bottom w:val="none" w:sz="0" w:space="0" w:color="auto"/>
                                                        <w:right w:val="none" w:sz="0" w:space="0" w:color="auto"/>
                                                      </w:divBdr>
                                                    </w:div>
                                                    <w:div w:id="1013993072">
                                                      <w:marLeft w:val="0"/>
                                                      <w:marRight w:val="0"/>
                                                      <w:marTop w:val="150"/>
                                                      <w:marBottom w:val="300"/>
                                                      <w:divBdr>
                                                        <w:top w:val="none" w:sz="0" w:space="0" w:color="auto"/>
                                                        <w:left w:val="none" w:sz="0" w:space="0" w:color="auto"/>
                                                        <w:bottom w:val="none" w:sz="0" w:space="0" w:color="auto"/>
                                                        <w:right w:val="none" w:sz="0" w:space="0" w:color="auto"/>
                                                      </w:divBdr>
                                                    </w:div>
                                                    <w:div w:id="1355111163">
                                                      <w:marLeft w:val="0"/>
                                                      <w:marRight w:val="0"/>
                                                      <w:marTop w:val="150"/>
                                                      <w:marBottom w:val="300"/>
                                                      <w:divBdr>
                                                        <w:top w:val="none" w:sz="0" w:space="0" w:color="auto"/>
                                                        <w:left w:val="none" w:sz="0" w:space="0" w:color="auto"/>
                                                        <w:bottom w:val="none" w:sz="0" w:space="0" w:color="auto"/>
                                                        <w:right w:val="none" w:sz="0" w:space="0" w:color="auto"/>
                                                      </w:divBdr>
                                                    </w:div>
                                                    <w:div w:id="2096627754">
                                                      <w:marLeft w:val="0"/>
                                                      <w:marRight w:val="0"/>
                                                      <w:marTop w:val="150"/>
                                                      <w:marBottom w:val="300"/>
                                                      <w:divBdr>
                                                        <w:top w:val="none" w:sz="0" w:space="0" w:color="auto"/>
                                                        <w:left w:val="none" w:sz="0" w:space="0" w:color="auto"/>
                                                        <w:bottom w:val="none" w:sz="0" w:space="0" w:color="auto"/>
                                                        <w:right w:val="none" w:sz="0" w:space="0" w:color="auto"/>
                                                      </w:divBdr>
                                                    </w:div>
                                                    <w:div w:id="1474369355">
                                                      <w:marLeft w:val="0"/>
                                                      <w:marRight w:val="0"/>
                                                      <w:marTop w:val="150"/>
                                                      <w:marBottom w:val="300"/>
                                                      <w:divBdr>
                                                        <w:top w:val="none" w:sz="0" w:space="0" w:color="auto"/>
                                                        <w:left w:val="none" w:sz="0" w:space="0" w:color="auto"/>
                                                        <w:bottom w:val="none" w:sz="0" w:space="0" w:color="auto"/>
                                                        <w:right w:val="none" w:sz="0" w:space="0" w:color="auto"/>
                                                      </w:divBdr>
                                                    </w:div>
                                                    <w:div w:id="907111015">
                                                      <w:marLeft w:val="0"/>
                                                      <w:marRight w:val="0"/>
                                                      <w:marTop w:val="150"/>
                                                      <w:marBottom w:val="300"/>
                                                      <w:divBdr>
                                                        <w:top w:val="none" w:sz="0" w:space="0" w:color="auto"/>
                                                        <w:left w:val="none" w:sz="0" w:space="0" w:color="auto"/>
                                                        <w:bottom w:val="none" w:sz="0" w:space="0" w:color="auto"/>
                                                        <w:right w:val="none" w:sz="0" w:space="0" w:color="auto"/>
                                                      </w:divBdr>
                                                    </w:div>
                                                    <w:div w:id="504975199">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7288407">
                          <w:marLeft w:val="0"/>
                          <w:marRight w:val="0"/>
                          <w:marTop w:val="0"/>
                          <w:marBottom w:val="0"/>
                          <w:divBdr>
                            <w:top w:val="none" w:sz="0" w:space="0" w:color="auto"/>
                            <w:left w:val="none" w:sz="0" w:space="0" w:color="auto"/>
                            <w:bottom w:val="none" w:sz="0" w:space="0" w:color="auto"/>
                            <w:right w:val="none" w:sz="0" w:space="0" w:color="auto"/>
                          </w:divBdr>
                          <w:divsChild>
                            <w:div w:id="1557933155">
                              <w:marLeft w:val="0"/>
                              <w:marRight w:val="0"/>
                              <w:marTop w:val="0"/>
                              <w:marBottom w:val="0"/>
                              <w:divBdr>
                                <w:top w:val="none" w:sz="0" w:space="0" w:color="auto"/>
                                <w:left w:val="none" w:sz="0" w:space="0" w:color="auto"/>
                                <w:bottom w:val="none" w:sz="0" w:space="0" w:color="auto"/>
                                <w:right w:val="none" w:sz="0" w:space="0" w:color="auto"/>
                              </w:divBdr>
                              <w:divsChild>
                                <w:div w:id="642925466">
                                  <w:marLeft w:val="0"/>
                                  <w:marRight w:val="0"/>
                                  <w:marTop w:val="0"/>
                                  <w:marBottom w:val="0"/>
                                  <w:divBdr>
                                    <w:top w:val="none" w:sz="0" w:space="0" w:color="auto"/>
                                    <w:left w:val="none" w:sz="0" w:space="0" w:color="auto"/>
                                    <w:bottom w:val="none" w:sz="0" w:space="0" w:color="auto"/>
                                    <w:right w:val="none" w:sz="0" w:space="0" w:color="auto"/>
                                  </w:divBdr>
                                </w:div>
                                <w:div w:id="1065032621">
                                  <w:marLeft w:val="0"/>
                                  <w:marRight w:val="0"/>
                                  <w:marTop w:val="0"/>
                                  <w:marBottom w:val="0"/>
                                  <w:divBdr>
                                    <w:top w:val="none" w:sz="0" w:space="0" w:color="auto"/>
                                    <w:left w:val="none" w:sz="0" w:space="0" w:color="auto"/>
                                    <w:bottom w:val="none" w:sz="0" w:space="0" w:color="auto"/>
                                    <w:right w:val="none" w:sz="0" w:space="0" w:color="auto"/>
                                  </w:divBdr>
                                  <w:divsChild>
                                    <w:div w:id="1995836382">
                                      <w:marLeft w:val="0"/>
                                      <w:marRight w:val="0"/>
                                      <w:marTop w:val="0"/>
                                      <w:marBottom w:val="0"/>
                                      <w:divBdr>
                                        <w:top w:val="none" w:sz="0" w:space="0" w:color="auto"/>
                                        <w:left w:val="none" w:sz="0" w:space="0" w:color="auto"/>
                                        <w:bottom w:val="none" w:sz="0" w:space="0" w:color="auto"/>
                                        <w:right w:val="none" w:sz="0" w:space="0" w:color="auto"/>
                                      </w:divBdr>
                                      <w:divsChild>
                                        <w:div w:id="1989700945">
                                          <w:marLeft w:val="0"/>
                                          <w:marRight w:val="0"/>
                                          <w:marTop w:val="0"/>
                                          <w:marBottom w:val="0"/>
                                          <w:divBdr>
                                            <w:top w:val="none" w:sz="0" w:space="0" w:color="auto"/>
                                            <w:left w:val="none" w:sz="0" w:space="0" w:color="auto"/>
                                            <w:bottom w:val="none" w:sz="0" w:space="0" w:color="auto"/>
                                            <w:right w:val="none" w:sz="0" w:space="0" w:color="auto"/>
                                          </w:divBdr>
                                          <w:divsChild>
                                            <w:div w:id="1094787848">
                                              <w:marLeft w:val="0"/>
                                              <w:marRight w:val="0"/>
                                              <w:marTop w:val="450"/>
                                              <w:marBottom w:val="450"/>
                                              <w:divBdr>
                                                <w:top w:val="none" w:sz="0" w:space="0" w:color="auto"/>
                                                <w:left w:val="none" w:sz="0" w:space="0" w:color="auto"/>
                                                <w:bottom w:val="none" w:sz="0" w:space="0" w:color="auto"/>
                                                <w:right w:val="none" w:sz="0" w:space="0" w:color="auto"/>
                                              </w:divBdr>
                                              <w:divsChild>
                                                <w:div w:id="127480921">
                                                  <w:marLeft w:val="0"/>
                                                  <w:marRight w:val="0"/>
                                                  <w:marTop w:val="0"/>
                                                  <w:marBottom w:val="0"/>
                                                  <w:divBdr>
                                                    <w:top w:val="none" w:sz="0" w:space="0" w:color="auto"/>
                                                    <w:left w:val="none" w:sz="0" w:space="0" w:color="auto"/>
                                                    <w:bottom w:val="none" w:sz="0" w:space="0" w:color="auto"/>
                                                    <w:right w:val="none" w:sz="0" w:space="0" w:color="auto"/>
                                                  </w:divBdr>
                                                  <w:divsChild>
                                                    <w:div w:id="56436243">
                                                      <w:marLeft w:val="0"/>
                                                      <w:marRight w:val="0"/>
                                                      <w:marTop w:val="150"/>
                                                      <w:marBottom w:val="300"/>
                                                      <w:divBdr>
                                                        <w:top w:val="none" w:sz="0" w:space="0" w:color="auto"/>
                                                        <w:left w:val="none" w:sz="0" w:space="0" w:color="auto"/>
                                                        <w:bottom w:val="none" w:sz="0" w:space="0" w:color="auto"/>
                                                        <w:right w:val="none" w:sz="0" w:space="0" w:color="auto"/>
                                                      </w:divBdr>
                                                    </w:div>
                                                    <w:div w:id="780227157">
                                                      <w:marLeft w:val="0"/>
                                                      <w:marRight w:val="0"/>
                                                      <w:marTop w:val="150"/>
                                                      <w:marBottom w:val="300"/>
                                                      <w:divBdr>
                                                        <w:top w:val="none" w:sz="0" w:space="0" w:color="auto"/>
                                                        <w:left w:val="none" w:sz="0" w:space="0" w:color="auto"/>
                                                        <w:bottom w:val="none" w:sz="0" w:space="0" w:color="auto"/>
                                                        <w:right w:val="none" w:sz="0" w:space="0" w:color="auto"/>
                                                      </w:divBdr>
                                                    </w:div>
                                                    <w:div w:id="469593930">
                                                      <w:marLeft w:val="0"/>
                                                      <w:marRight w:val="0"/>
                                                      <w:marTop w:val="150"/>
                                                      <w:marBottom w:val="300"/>
                                                      <w:divBdr>
                                                        <w:top w:val="none" w:sz="0" w:space="0" w:color="auto"/>
                                                        <w:left w:val="none" w:sz="0" w:space="0" w:color="auto"/>
                                                        <w:bottom w:val="none" w:sz="0" w:space="0" w:color="auto"/>
                                                        <w:right w:val="none" w:sz="0" w:space="0" w:color="auto"/>
                                                      </w:divBdr>
                                                    </w:div>
                                                    <w:div w:id="1520466701">
                                                      <w:marLeft w:val="0"/>
                                                      <w:marRight w:val="0"/>
                                                      <w:marTop w:val="150"/>
                                                      <w:marBottom w:val="300"/>
                                                      <w:divBdr>
                                                        <w:top w:val="none" w:sz="0" w:space="0" w:color="auto"/>
                                                        <w:left w:val="none" w:sz="0" w:space="0" w:color="auto"/>
                                                        <w:bottom w:val="none" w:sz="0" w:space="0" w:color="auto"/>
                                                        <w:right w:val="none" w:sz="0" w:space="0" w:color="auto"/>
                                                      </w:divBdr>
                                                    </w:div>
                                                    <w:div w:id="1314213563">
                                                      <w:marLeft w:val="0"/>
                                                      <w:marRight w:val="0"/>
                                                      <w:marTop w:val="150"/>
                                                      <w:marBottom w:val="300"/>
                                                      <w:divBdr>
                                                        <w:top w:val="none" w:sz="0" w:space="0" w:color="auto"/>
                                                        <w:left w:val="none" w:sz="0" w:space="0" w:color="auto"/>
                                                        <w:bottom w:val="none" w:sz="0" w:space="0" w:color="auto"/>
                                                        <w:right w:val="none" w:sz="0" w:space="0" w:color="auto"/>
                                                      </w:divBdr>
                                                    </w:div>
                                                    <w:div w:id="554779389">
                                                      <w:marLeft w:val="0"/>
                                                      <w:marRight w:val="0"/>
                                                      <w:marTop w:val="150"/>
                                                      <w:marBottom w:val="300"/>
                                                      <w:divBdr>
                                                        <w:top w:val="none" w:sz="0" w:space="0" w:color="auto"/>
                                                        <w:left w:val="none" w:sz="0" w:space="0" w:color="auto"/>
                                                        <w:bottom w:val="none" w:sz="0" w:space="0" w:color="auto"/>
                                                        <w:right w:val="none" w:sz="0" w:space="0" w:color="auto"/>
                                                      </w:divBdr>
                                                    </w:div>
                                                    <w:div w:id="13776752">
                                                      <w:marLeft w:val="0"/>
                                                      <w:marRight w:val="0"/>
                                                      <w:marTop w:val="150"/>
                                                      <w:marBottom w:val="300"/>
                                                      <w:divBdr>
                                                        <w:top w:val="none" w:sz="0" w:space="0" w:color="auto"/>
                                                        <w:left w:val="none" w:sz="0" w:space="0" w:color="auto"/>
                                                        <w:bottom w:val="none" w:sz="0" w:space="0" w:color="auto"/>
                                                        <w:right w:val="none" w:sz="0" w:space="0" w:color="auto"/>
                                                      </w:divBdr>
                                                    </w:div>
                                                    <w:div w:id="1695577641">
                                                      <w:marLeft w:val="0"/>
                                                      <w:marRight w:val="0"/>
                                                      <w:marTop w:val="150"/>
                                                      <w:marBottom w:val="300"/>
                                                      <w:divBdr>
                                                        <w:top w:val="none" w:sz="0" w:space="0" w:color="auto"/>
                                                        <w:left w:val="none" w:sz="0" w:space="0" w:color="auto"/>
                                                        <w:bottom w:val="none" w:sz="0" w:space="0" w:color="auto"/>
                                                        <w:right w:val="none" w:sz="0" w:space="0" w:color="auto"/>
                                                      </w:divBdr>
                                                    </w:div>
                                                    <w:div w:id="951863744">
                                                      <w:marLeft w:val="0"/>
                                                      <w:marRight w:val="0"/>
                                                      <w:marTop w:val="150"/>
                                                      <w:marBottom w:val="300"/>
                                                      <w:divBdr>
                                                        <w:top w:val="none" w:sz="0" w:space="0" w:color="auto"/>
                                                        <w:left w:val="none" w:sz="0" w:space="0" w:color="auto"/>
                                                        <w:bottom w:val="none" w:sz="0" w:space="0" w:color="auto"/>
                                                        <w:right w:val="none" w:sz="0" w:space="0" w:color="auto"/>
                                                      </w:divBdr>
                                                    </w:div>
                                                    <w:div w:id="2000576467">
                                                      <w:marLeft w:val="0"/>
                                                      <w:marRight w:val="0"/>
                                                      <w:marTop w:val="150"/>
                                                      <w:marBottom w:val="300"/>
                                                      <w:divBdr>
                                                        <w:top w:val="none" w:sz="0" w:space="0" w:color="auto"/>
                                                        <w:left w:val="none" w:sz="0" w:space="0" w:color="auto"/>
                                                        <w:bottom w:val="none" w:sz="0" w:space="0" w:color="auto"/>
                                                        <w:right w:val="none" w:sz="0" w:space="0" w:color="auto"/>
                                                      </w:divBdr>
                                                    </w:div>
                                                    <w:div w:id="1226333882">
                                                      <w:marLeft w:val="0"/>
                                                      <w:marRight w:val="0"/>
                                                      <w:marTop w:val="150"/>
                                                      <w:marBottom w:val="300"/>
                                                      <w:divBdr>
                                                        <w:top w:val="none" w:sz="0" w:space="0" w:color="auto"/>
                                                        <w:left w:val="none" w:sz="0" w:space="0" w:color="auto"/>
                                                        <w:bottom w:val="none" w:sz="0" w:space="0" w:color="auto"/>
                                                        <w:right w:val="none" w:sz="0" w:space="0" w:color="auto"/>
                                                      </w:divBdr>
                                                    </w:div>
                                                    <w:div w:id="417291849">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3792952">
                  <w:marLeft w:val="0"/>
                  <w:marRight w:val="0"/>
                  <w:marTop w:val="0"/>
                  <w:marBottom w:val="0"/>
                  <w:divBdr>
                    <w:top w:val="none" w:sz="0" w:space="0" w:color="auto"/>
                    <w:left w:val="none" w:sz="0" w:space="0" w:color="auto"/>
                    <w:bottom w:val="none" w:sz="0" w:space="0" w:color="auto"/>
                    <w:right w:val="none" w:sz="0" w:space="0" w:color="auto"/>
                  </w:divBdr>
                  <w:divsChild>
                    <w:div w:id="1381704700">
                      <w:marLeft w:val="0"/>
                      <w:marRight w:val="0"/>
                      <w:marTop w:val="0"/>
                      <w:marBottom w:val="0"/>
                      <w:divBdr>
                        <w:top w:val="none" w:sz="0" w:space="0" w:color="auto"/>
                        <w:left w:val="none" w:sz="0" w:space="0" w:color="auto"/>
                        <w:bottom w:val="none" w:sz="0" w:space="0" w:color="auto"/>
                        <w:right w:val="none" w:sz="0" w:space="0" w:color="auto"/>
                      </w:divBdr>
                      <w:divsChild>
                        <w:div w:id="483474818">
                          <w:marLeft w:val="0"/>
                          <w:marRight w:val="0"/>
                          <w:marTop w:val="0"/>
                          <w:marBottom w:val="0"/>
                          <w:divBdr>
                            <w:top w:val="none" w:sz="0" w:space="0" w:color="auto"/>
                            <w:left w:val="none" w:sz="0" w:space="0" w:color="auto"/>
                            <w:bottom w:val="none" w:sz="0" w:space="0" w:color="auto"/>
                            <w:right w:val="none" w:sz="0" w:space="0" w:color="auto"/>
                          </w:divBdr>
                        </w:div>
                        <w:div w:id="1490099818">
                          <w:marLeft w:val="0"/>
                          <w:marRight w:val="0"/>
                          <w:marTop w:val="0"/>
                          <w:marBottom w:val="0"/>
                          <w:divBdr>
                            <w:top w:val="none" w:sz="0" w:space="0" w:color="auto"/>
                            <w:left w:val="none" w:sz="0" w:space="0" w:color="auto"/>
                            <w:bottom w:val="none" w:sz="0" w:space="0" w:color="auto"/>
                            <w:right w:val="none" w:sz="0" w:space="0" w:color="auto"/>
                          </w:divBdr>
                          <w:divsChild>
                            <w:div w:id="1215388374">
                              <w:marLeft w:val="0"/>
                              <w:marRight w:val="0"/>
                              <w:marTop w:val="0"/>
                              <w:marBottom w:val="0"/>
                              <w:divBdr>
                                <w:top w:val="none" w:sz="0" w:space="0" w:color="auto"/>
                                <w:left w:val="none" w:sz="0" w:space="0" w:color="auto"/>
                                <w:bottom w:val="none" w:sz="0" w:space="0" w:color="auto"/>
                                <w:right w:val="none" w:sz="0" w:space="0" w:color="auto"/>
                              </w:divBdr>
                              <w:divsChild>
                                <w:div w:id="1120534666">
                                  <w:marLeft w:val="0"/>
                                  <w:marRight w:val="0"/>
                                  <w:marTop w:val="0"/>
                                  <w:marBottom w:val="0"/>
                                  <w:divBdr>
                                    <w:top w:val="none" w:sz="0" w:space="0" w:color="auto"/>
                                    <w:left w:val="none" w:sz="0" w:space="0" w:color="auto"/>
                                    <w:bottom w:val="none" w:sz="0" w:space="0" w:color="auto"/>
                                    <w:right w:val="none" w:sz="0" w:space="0" w:color="auto"/>
                                  </w:divBdr>
                                  <w:divsChild>
                                    <w:div w:id="176694006">
                                      <w:marLeft w:val="0"/>
                                      <w:marRight w:val="0"/>
                                      <w:marTop w:val="450"/>
                                      <w:marBottom w:val="450"/>
                                      <w:divBdr>
                                        <w:top w:val="none" w:sz="0" w:space="0" w:color="auto"/>
                                        <w:left w:val="none" w:sz="0" w:space="0" w:color="auto"/>
                                        <w:bottom w:val="none" w:sz="0" w:space="0" w:color="auto"/>
                                        <w:right w:val="none" w:sz="0" w:space="0" w:color="auto"/>
                                      </w:divBdr>
                                      <w:divsChild>
                                        <w:div w:id="1431657605">
                                          <w:marLeft w:val="0"/>
                                          <w:marRight w:val="0"/>
                                          <w:marTop w:val="0"/>
                                          <w:marBottom w:val="0"/>
                                          <w:divBdr>
                                            <w:top w:val="none" w:sz="0" w:space="0" w:color="auto"/>
                                            <w:left w:val="none" w:sz="0" w:space="0" w:color="auto"/>
                                            <w:bottom w:val="none" w:sz="0" w:space="0" w:color="auto"/>
                                            <w:right w:val="none" w:sz="0" w:space="0" w:color="auto"/>
                                          </w:divBdr>
                                          <w:divsChild>
                                            <w:div w:id="1130905154">
                                              <w:marLeft w:val="0"/>
                                              <w:marRight w:val="0"/>
                                              <w:marTop w:val="150"/>
                                              <w:marBottom w:val="300"/>
                                              <w:divBdr>
                                                <w:top w:val="none" w:sz="0" w:space="0" w:color="auto"/>
                                                <w:left w:val="none" w:sz="0" w:space="0" w:color="auto"/>
                                                <w:bottom w:val="none" w:sz="0" w:space="0" w:color="auto"/>
                                                <w:right w:val="none" w:sz="0" w:space="0" w:color="auto"/>
                                              </w:divBdr>
                                            </w:div>
                                            <w:div w:id="27803845">
                                              <w:marLeft w:val="0"/>
                                              <w:marRight w:val="0"/>
                                              <w:marTop w:val="150"/>
                                              <w:marBottom w:val="300"/>
                                              <w:divBdr>
                                                <w:top w:val="none" w:sz="0" w:space="0" w:color="auto"/>
                                                <w:left w:val="none" w:sz="0" w:space="0" w:color="auto"/>
                                                <w:bottom w:val="none" w:sz="0" w:space="0" w:color="auto"/>
                                                <w:right w:val="none" w:sz="0" w:space="0" w:color="auto"/>
                                              </w:divBdr>
                                            </w:div>
                                            <w:div w:id="1476873087">
                                              <w:marLeft w:val="0"/>
                                              <w:marRight w:val="0"/>
                                              <w:marTop w:val="150"/>
                                              <w:marBottom w:val="300"/>
                                              <w:divBdr>
                                                <w:top w:val="none" w:sz="0" w:space="0" w:color="auto"/>
                                                <w:left w:val="none" w:sz="0" w:space="0" w:color="auto"/>
                                                <w:bottom w:val="none" w:sz="0" w:space="0" w:color="auto"/>
                                                <w:right w:val="none" w:sz="0" w:space="0" w:color="auto"/>
                                              </w:divBdr>
                                            </w:div>
                                            <w:div w:id="725375387">
                                              <w:marLeft w:val="0"/>
                                              <w:marRight w:val="0"/>
                                              <w:marTop w:val="150"/>
                                              <w:marBottom w:val="300"/>
                                              <w:divBdr>
                                                <w:top w:val="none" w:sz="0" w:space="0" w:color="auto"/>
                                                <w:left w:val="none" w:sz="0" w:space="0" w:color="auto"/>
                                                <w:bottom w:val="none" w:sz="0" w:space="0" w:color="auto"/>
                                                <w:right w:val="none" w:sz="0" w:space="0" w:color="auto"/>
                                              </w:divBdr>
                                            </w:div>
                                            <w:div w:id="802431161">
                                              <w:marLeft w:val="0"/>
                                              <w:marRight w:val="0"/>
                                              <w:marTop w:val="150"/>
                                              <w:marBottom w:val="300"/>
                                              <w:divBdr>
                                                <w:top w:val="none" w:sz="0" w:space="0" w:color="auto"/>
                                                <w:left w:val="none" w:sz="0" w:space="0" w:color="auto"/>
                                                <w:bottom w:val="none" w:sz="0" w:space="0" w:color="auto"/>
                                                <w:right w:val="none" w:sz="0" w:space="0" w:color="auto"/>
                                              </w:divBdr>
                                            </w:div>
                                            <w:div w:id="1588927919">
                                              <w:marLeft w:val="0"/>
                                              <w:marRight w:val="0"/>
                                              <w:marTop w:val="150"/>
                                              <w:marBottom w:val="300"/>
                                              <w:divBdr>
                                                <w:top w:val="none" w:sz="0" w:space="0" w:color="auto"/>
                                                <w:left w:val="none" w:sz="0" w:space="0" w:color="auto"/>
                                                <w:bottom w:val="none" w:sz="0" w:space="0" w:color="auto"/>
                                                <w:right w:val="none" w:sz="0" w:space="0" w:color="auto"/>
                                              </w:divBdr>
                                            </w:div>
                                            <w:div w:id="1530097307">
                                              <w:marLeft w:val="0"/>
                                              <w:marRight w:val="0"/>
                                              <w:marTop w:val="150"/>
                                              <w:marBottom w:val="300"/>
                                              <w:divBdr>
                                                <w:top w:val="none" w:sz="0" w:space="0" w:color="auto"/>
                                                <w:left w:val="none" w:sz="0" w:space="0" w:color="auto"/>
                                                <w:bottom w:val="none" w:sz="0" w:space="0" w:color="auto"/>
                                                <w:right w:val="none" w:sz="0" w:space="0" w:color="auto"/>
                                              </w:divBdr>
                                            </w:div>
                                            <w:div w:id="1515263744">
                                              <w:marLeft w:val="0"/>
                                              <w:marRight w:val="0"/>
                                              <w:marTop w:val="150"/>
                                              <w:marBottom w:val="300"/>
                                              <w:divBdr>
                                                <w:top w:val="none" w:sz="0" w:space="0" w:color="auto"/>
                                                <w:left w:val="none" w:sz="0" w:space="0" w:color="auto"/>
                                                <w:bottom w:val="none" w:sz="0" w:space="0" w:color="auto"/>
                                                <w:right w:val="none" w:sz="0" w:space="0" w:color="auto"/>
                                              </w:divBdr>
                                            </w:div>
                                            <w:div w:id="2089380474">
                                              <w:marLeft w:val="0"/>
                                              <w:marRight w:val="0"/>
                                              <w:marTop w:val="150"/>
                                              <w:marBottom w:val="300"/>
                                              <w:divBdr>
                                                <w:top w:val="none" w:sz="0" w:space="0" w:color="auto"/>
                                                <w:left w:val="none" w:sz="0" w:space="0" w:color="auto"/>
                                                <w:bottom w:val="none" w:sz="0" w:space="0" w:color="auto"/>
                                                <w:right w:val="none" w:sz="0" w:space="0" w:color="auto"/>
                                              </w:divBdr>
                                            </w:div>
                                            <w:div w:id="1959140271">
                                              <w:marLeft w:val="0"/>
                                              <w:marRight w:val="0"/>
                                              <w:marTop w:val="150"/>
                                              <w:marBottom w:val="300"/>
                                              <w:divBdr>
                                                <w:top w:val="none" w:sz="0" w:space="0" w:color="auto"/>
                                                <w:left w:val="none" w:sz="0" w:space="0" w:color="auto"/>
                                                <w:bottom w:val="none" w:sz="0" w:space="0" w:color="auto"/>
                                                <w:right w:val="none" w:sz="0" w:space="0" w:color="auto"/>
                                              </w:divBdr>
                                            </w:div>
                                            <w:div w:id="644120181">
                                              <w:marLeft w:val="0"/>
                                              <w:marRight w:val="0"/>
                                              <w:marTop w:val="150"/>
                                              <w:marBottom w:val="300"/>
                                              <w:divBdr>
                                                <w:top w:val="none" w:sz="0" w:space="0" w:color="auto"/>
                                                <w:left w:val="none" w:sz="0" w:space="0" w:color="auto"/>
                                                <w:bottom w:val="none" w:sz="0" w:space="0" w:color="auto"/>
                                                <w:right w:val="none" w:sz="0" w:space="0" w:color="auto"/>
                                              </w:divBdr>
                                            </w:div>
                                            <w:div w:id="2079669084">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3836804">
                  <w:marLeft w:val="0"/>
                  <w:marRight w:val="0"/>
                  <w:marTop w:val="0"/>
                  <w:marBottom w:val="0"/>
                  <w:divBdr>
                    <w:top w:val="none" w:sz="0" w:space="0" w:color="auto"/>
                    <w:left w:val="none" w:sz="0" w:space="0" w:color="auto"/>
                    <w:bottom w:val="none" w:sz="0" w:space="0" w:color="auto"/>
                    <w:right w:val="none" w:sz="0" w:space="0" w:color="auto"/>
                  </w:divBdr>
                  <w:divsChild>
                    <w:div w:id="1796407311">
                      <w:marLeft w:val="0"/>
                      <w:marRight w:val="0"/>
                      <w:marTop w:val="0"/>
                      <w:marBottom w:val="0"/>
                      <w:divBdr>
                        <w:top w:val="none" w:sz="0" w:space="0" w:color="auto"/>
                        <w:left w:val="none" w:sz="0" w:space="0" w:color="auto"/>
                        <w:bottom w:val="none" w:sz="0" w:space="0" w:color="auto"/>
                        <w:right w:val="none" w:sz="0" w:space="0" w:color="auto"/>
                      </w:divBdr>
                      <w:divsChild>
                        <w:div w:id="667057362">
                          <w:marLeft w:val="0"/>
                          <w:marRight w:val="0"/>
                          <w:marTop w:val="0"/>
                          <w:marBottom w:val="0"/>
                          <w:divBdr>
                            <w:top w:val="none" w:sz="0" w:space="0" w:color="auto"/>
                            <w:left w:val="none" w:sz="0" w:space="0" w:color="auto"/>
                            <w:bottom w:val="none" w:sz="0" w:space="0" w:color="auto"/>
                            <w:right w:val="none" w:sz="0" w:space="0" w:color="auto"/>
                          </w:divBdr>
                        </w:div>
                        <w:div w:id="705911193">
                          <w:marLeft w:val="0"/>
                          <w:marRight w:val="0"/>
                          <w:marTop w:val="0"/>
                          <w:marBottom w:val="0"/>
                          <w:divBdr>
                            <w:top w:val="none" w:sz="0" w:space="0" w:color="auto"/>
                            <w:left w:val="none" w:sz="0" w:space="0" w:color="auto"/>
                            <w:bottom w:val="none" w:sz="0" w:space="0" w:color="auto"/>
                            <w:right w:val="none" w:sz="0" w:space="0" w:color="auto"/>
                          </w:divBdr>
                          <w:divsChild>
                            <w:div w:id="1495800818">
                              <w:marLeft w:val="0"/>
                              <w:marRight w:val="0"/>
                              <w:marTop w:val="0"/>
                              <w:marBottom w:val="0"/>
                              <w:divBdr>
                                <w:top w:val="none" w:sz="0" w:space="0" w:color="auto"/>
                                <w:left w:val="none" w:sz="0" w:space="0" w:color="auto"/>
                                <w:bottom w:val="none" w:sz="0" w:space="0" w:color="auto"/>
                                <w:right w:val="none" w:sz="0" w:space="0" w:color="auto"/>
                              </w:divBdr>
                              <w:divsChild>
                                <w:div w:id="567233654">
                                  <w:marLeft w:val="0"/>
                                  <w:marRight w:val="0"/>
                                  <w:marTop w:val="0"/>
                                  <w:marBottom w:val="0"/>
                                  <w:divBdr>
                                    <w:top w:val="none" w:sz="0" w:space="0" w:color="auto"/>
                                    <w:left w:val="none" w:sz="0" w:space="0" w:color="auto"/>
                                    <w:bottom w:val="none" w:sz="0" w:space="0" w:color="auto"/>
                                    <w:right w:val="none" w:sz="0" w:space="0" w:color="auto"/>
                                  </w:divBdr>
                                  <w:divsChild>
                                    <w:div w:id="1735545309">
                                      <w:marLeft w:val="0"/>
                                      <w:marRight w:val="0"/>
                                      <w:marTop w:val="450"/>
                                      <w:marBottom w:val="450"/>
                                      <w:divBdr>
                                        <w:top w:val="none" w:sz="0" w:space="0" w:color="auto"/>
                                        <w:left w:val="none" w:sz="0" w:space="0" w:color="auto"/>
                                        <w:bottom w:val="none" w:sz="0" w:space="0" w:color="auto"/>
                                        <w:right w:val="none" w:sz="0" w:space="0" w:color="auto"/>
                                      </w:divBdr>
                                      <w:divsChild>
                                        <w:div w:id="1978606844">
                                          <w:marLeft w:val="0"/>
                                          <w:marRight w:val="0"/>
                                          <w:marTop w:val="0"/>
                                          <w:marBottom w:val="0"/>
                                          <w:divBdr>
                                            <w:top w:val="none" w:sz="0" w:space="0" w:color="auto"/>
                                            <w:left w:val="none" w:sz="0" w:space="0" w:color="auto"/>
                                            <w:bottom w:val="none" w:sz="0" w:space="0" w:color="auto"/>
                                            <w:right w:val="none" w:sz="0" w:space="0" w:color="auto"/>
                                          </w:divBdr>
                                          <w:divsChild>
                                            <w:div w:id="1129283159">
                                              <w:marLeft w:val="0"/>
                                              <w:marRight w:val="0"/>
                                              <w:marTop w:val="150"/>
                                              <w:marBottom w:val="300"/>
                                              <w:divBdr>
                                                <w:top w:val="none" w:sz="0" w:space="0" w:color="auto"/>
                                                <w:left w:val="none" w:sz="0" w:space="0" w:color="auto"/>
                                                <w:bottom w:val="none" w:sz="0" w:space="0" w:color="auto"/>
                                                <w:right w:val="none" w:sz="0" w:space="0" w:color="auto"/>
                                              </w:divBdr>
                                            </w:div>
                                            <w:div w:id="1781140724">
                                              <w:marLeft w:val="0"/>
                                              <w:marRight w:val="0"/>
                                              <w:marTop w:val="150"/>
                                              <w:marBottom w:val="300"/>
                                              <w:divBdr>
                                                <w:top w:val="none" w:sz="0" w:space="0" w:color="auto"/>
                                                <w:left w:val="none" w:sz="0" w:space="0" w:color="auto"/>
                                                <w:bottom w:val="none" w:sz="0" w:space="0" w:color="auto"/>
                                                <w:right w:val="none" w:sz="0" w:space="0" w:color="auto"/>
                                              </w:divBdr>
                                            </w:div>
                                            <w:div w:id="1835412590">
                                              <w:marLeft w:val="0"/>
                                              <w:marRight w:val="0"/>
                                              <w:marTop w:val="150"/>
                                              <w:marBottom w:val="300"/>
                                              <w:divBdr>
                                                <w:top w:val="none" w:sz="0" w:space="0" w:color="auto"/>
                                                <w:left w:val="none" w:sz="0" w:space="0" w:color="auto"/>
                                                <w:bottom w:val="none" w:sz="0" w:space="0" w:color="auto"/>
                                                <w:right w:val="none" w:sz="0" w:space="0" w:color="auto"/>
                                              </w:divBdr>
                                            </w:div>
                                            <w:div w:id="610474350">
                                              <w:marLeft w:val="0"/>
                                              <w:marRight w:val="0"/>
                                              <w:marTop w:val="150"/>
                                              <w:marBottom w:val="300"/>
                                              <w:divBdr>
                                                <w:top w:val="none" w:sz="0" w:space="0" w:color="auto"/>
                                                <w:left w:val="none" w:sz="0" w:space="0" w:color="auto"/>
                                                <w:bottom w:val="none" w:sz="0" w:space="0" w:color="auto"/>
                                                <w:right w:val="none" w:sz="0" w:space="0" w:color="auto"/>
                                              </w:divBdr>
                                            </w:div>
                                            <w:div w:id="659817414">
                                              <w:marLeft w:val="0"/>
                                              <w:marRight w:val="0"/>
                                              <w:marTop w:val="150"/>
                                              <w:marBottom w:val="300"/>
                                              <w:divBdr>
                                                <w:top w:val="none" w:sz="0" w:space="0" w:color="auto"/>
                                                <w:left w:val="none" w:sz="0" w:space="0" w:color="auto"/>
                                                <w:bottom w:val="none" w:sz="0" w:space="0" w:color="auto"/>
                                                <w:right w:val="none" w:sz="0" w:space="0" w:color="auto"/>
                                              </w:divBdr>
                                            </w:div>
                                            <w:div w:id="781800280">
                                              <w:marLeft w:val="0"/>
                                              <w:marRight w:val="0"/>
                                              <w:marTop w:val="150"/>
                                              <w:marBottom w:val="300"/>
                                              <w:divBdr>
                                                <w:top w:val="none" w:sz="0" w:space="0" w:color="auto"/>
                                                <w:left w:val="none" w:sz="0" w:space="0" w:color="auto"/>
                                                <w:bottom w:val="none" w:sz="0" w:space="0" w:color="auto"/>
                                                <w:right w:val="none" w:sz="0" w:space="0" w:color="auto"/>
                                              </w:divBdr>
                                            </w:div>
                                            <w:div w:id="1766418907">
                                              <w:marLeft w:val="0"/>
                                              <w:marRight w:val="0"/>
                                              <w:marTop w:val="150"/>
                                              <w:marBottom w:val="300"/>
                                              <w:divBdr>
                                                <w:top w:val="none" w:sz="0" w:space="0" w:color="auto"/>
                                                <w:left w:val="none" w:sz="0" w:space="0" w:color="auto"/>
                                                <w:bottom w:val="none" w:sz="0" w:space="0" w:color="auto"/>
                                                <w:right w:val="none" w:sz="0" w:space="0" w:color="auto"/>
                                              </w:divBdr>
                                            </w:div>
                                            <w:div w:id="769087276">
                                              <w:marLeft w:val="0"/>
                                              <w:marRight w:val="0"/>
                                              <w:marTop w:val="150"/>
                                              <w:marBottom w:val="300"/>
                                              <w:divBdr>
                                                <w:top w:val="none" w:sz="0" w:space="0" w:color="auto"/>
                                                <w:left w:val="none" w:sz="0" w:space="0" w:color="auto"/>
                                                <w:bottom w:val="none" w:sz="0" w:space="0" w:color="auto"/>
                                                <w:right w:val="none" w:sz="0" w:space="0" w:color="auto"/>
                                              </w:divBdr>
                                            </w:div>
                                            <w:div w:id="1331328664">
                                              <w:marLeft w:val="0"/>
                                              <w:marRight w:val="0"/>
                                              <w:marTop w:val="150"/>
                                              <w:marBottom w:val="300"/>
                                              <w:divBdr>
                                                <w:top w:val="none" w:sz="0" w:space="0" w:color="auto"/>
                                                <w:left w:val="none" w:sz="0" w:space="0" w:color="auto"/>
                                                <w:bottom w:val="none" w:sz="0" w:space="0" w:color="auto"/>
                                                <w:right w:val="none" w:sz="0" w:space="0" w:color="auto"/>
                                              </w:divBdr>
                                            </w:div>
                                            <w:div w:id="1628269316">
                                              <w:marLeft w:val="0"/>
                                              <w:marRight w:val="0"/>
                                              <w:marTop w:val="150"/>
                                              <w:marBottom w:val="300"/>
                                              <w:divBdr>
                                                <w:top w:val="none" w:sz="0" w:space="0" w:color="auto"/>
                                                <w:left w:val="none" w:sz="0" w:space="0" w:color="auto"/>
                                                <w:bottom w:val="none" w:sz="0" w:space="0" w:color="auto"/>
                                                <w:right w:val="none" w:sz="0" w:space="0" w:color="auto"/>
                                              </w:divBdr>
                                            </w:div>
                                            <w:div w:id="478570711">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6169720">
                  <w:marLeft w:val="0"/>
                  <w:marRight w:val="0"/>
                  <w:marTop w:val="0"/>
                  <w:marBottom w:val="0"/>
                  <w:divBdr>
                    <w:top w:val="none" w:sz="0" w:space="0" w:color="auto"/>
                    <w:left w:val="none" w:sz="0" w:space="0" w:color="auto"/>
                    <w:bottom w:val="none" w:sz="0" w:space="0" w:color="auto"/>
                    <w:right w:val="none" w:sz="0" w:space="0" w:color="auto"/>
                  </w:divBdr>
                  <w:divsChild>
                    <w:div w:id="126973932">
                      <w:marLeft w:val="0"/>
                      <w:marRight w:val="0"/>
                      <w:marTop w:val="0"/>
                      <w:marBottom w:val="0"/>
                      <w:divBdr>
                        <w:top w:val="none" w:sz="0" w:space="0" w:color="auto"/>
                        <w:left w:val="none" w:sz="0" w:space="0" w:color="auto"/>
                        <w:bottom w:val="none" w:sz="0" w:space="0" w:color="auto"/>
                        <w:right w:val="none" w:sz="0" w:space="0" w:color="auto"/>
                      </w:divBdr>
                      <w:divsChild>
                        <w:div w:id="1677924735">
                          <w:marLeft w:val="0"/>
                          <w:marRight w:val="0"/>
                          <w:marTop w:val="0"/>
                          <w:marBottom w:val="0"/>
                          <w:divBdr>
                            <w:top w:val="none" w:sz="0" w:space="0" w:color="auto"/>
                            <w:left w:val="none" w:sz="0" w:space="0" w:color="auto"/>
                            <w:bottom w:val="none" w:sz="0" w:space="0" w:color="auto"/>
                            <w:right w:val="none" w:sz="0" w:space="0" w:color="auto"/>
                          </w:divBdr>
                        </w:div>
                        <w:div w:id="819273423">
                          <w:marLeft w:val="0"/>
                          <w:marRight w:val="0"/>
                          <w:marTop w:val="0"/>
                          <w:marBottom w:val="0"/>
                          <w:divBdr>
                            <w:top w:val="none" w:sz="0" w:space="0" w:color="auto"/>
                            <w:left w:val="none" w:sz="0" w:space="0" w:color="auto"/>
                            <w:bottom w:val="none" w:sz="0" w:space="0" w:color="auto"/>
                            <w:right w:val="none" w:sz="0" w:space="0" w:color="auto"/>
                          </w:divBdr>
                          <w:divsChild>
                            <w:div w:id="1570383422">
                              <w:marLeft w:val="0"/>
                              <w:marRight w:val="0"/>
                              <w:marTop w:val="0"/>
                              <w:marBottom w:val="0"/>
                              <w:divBdr>
                                <w:top w:val="none" w:sz="0" w:space="0" w:color="auto"/>
                                <w:left w:val="none" w:sz="0" w:space="0" w:color="auto"/>
                                <w:bottom w:val="none" w:sz="0" w:space="0" w:color="auto"/>
                                <w:right w:val="none" w:sz="0" w:space="0" w:color="auto"/>
                              </w:divBdr>
                              <w:divsChild>
                                <w:div w:id="1002195442">
                                  <w:marLeft w:val="0"/>
                                  <w:marRight w:val="0"/>
                                  <w:marTop w:val="0"/>
                                  <w:marBottom w:val="0"/>
                                  <w:divBdr>
                                    <w:top w:val="none" w:sz="0" w:space="0" w:color="auto"/>
                                    <w:left w:val="none" w:sz="0" w:space="0" w:color="auto"/>
                                    <w:bottom w:val="none" w:sz="0" w:space="0" w:color="auto"/>
                                    <w:right w:val="none" w:sz="0" w:space="0" w:color="auto"/>
                                  </w:divBdr>
                                  <w:divsChild>
                                    <w:div w:id="1109349770">
                                      <w:marLeft w:val="0"/>
                                      <w:marRight w:val="0"/>
                                      <w:marTop w:val="0"/>
                                      <w:marBottom w:val="0"/>
                                      <w:divBdr>
                                        <w:top w:val="none" w:sz="0" w:space="0" w:color="auto"/>
                                        <w:left w:val="none" w:sz="0" w:space="0" w:color="auto"/>
                                        <w:bottom w:val="none" w:sz="0" w:space="0" w:color="auto"/>
                                        <w:right w:val="none" w:sz="0" w:space="0" w:color="auto"/>
                                      </w:divBdr>
                                      <w:divsChild>
                                        <w:div w:id="630524150">
                                          <w:marLeft w:val="0"/>
                                          <w:marRight w:val="0"/>
                                          <w:marTop w:val="0"/>
                                          <w:marBottom w:val="0"/>
                                          <w:divBdr>
                                            <w:top w:val="none" w:sz="0" w:space="0" w:color="auto"/>
                                            <w:left w:val="none" w:sz="0" w:space="0" w:color="auto"/>
                                            <w:bottom w:val="none" w:sz="0" w:space="0" w:color="auto"/>
                                            <w:right w:val="none" w:sz="0" w:space="0" w:color="auto"/>
                                          </w:divBdr>
                                          <w:divsChild>
                                            <w:div w:id="677124450">
                                              <w:marLeft w:val="0"/>
                                              <w:marRight w:val="0"/>
                                              <w:marTop w:val="450"/>
                                              <w:marBottom w:val="450"/>
                                              <w:divBdr>
                                                <w:top w:val="none" w:sz="0" w:space="0" w:color="auto"/>
                                                <w:left w:val="none" w:sz="0" w:space="0" w:color="auto"/>
                                                <w:bottom w:val="none" w:sz="0" w:space="0" w:color="auto"/>
                                                <w:right w:val="none" w:sz="0" w:space="0" w:color="auto"/>
                                              </w:divBdr>
                                              <w:divsChild>
                                                <w:div w:id="1780099563">
                                                  <w:marLeft w:val="0"/>
                                                  <w:marRight w:val="0"/>
                                                  <w:marTop w:val="0"/>
                                                  <w:marBottom w:val="0"/>
                                                  <w:divBdr>
                                                    <w:top w:val="none" w:sz="0" w:space="0" w:color="auto"/>
                                                    <w:left w:val="none" w:sz="0" w:space="0" w:color="auto"/>
                                                    <w:bottom w:val="none" w:sz="0" w:space="0" w:color="auto"/>
                                                    <w:right w:val="none" w:sz="0" w:space="0" w:color="auto"/>
                                                  </w:divBdr>
                                                  <w:divsChild>
                                                    <w:div w:id="829252241">
                                                      <w:marLeft w:val="0"/>
                                                      <w:marRight w:val="0"/>
                                                      <w:marTop w:val="150"/>
                                                      <w:marBottom w:val="300"/>
                                                      <w:divBdr>
                                                        <w:top w:val="none" w:sz="0" w:space="0" w:color="auto"/>
                                                        <w:left w:val="none" w:sz="0" w:space="0" w:color="auto"/>
                                                        <w:bottom w:val="none" w:sz="0" w:space="0" w:color="auto"/>
                                                        <w:right w:val="none" w:sz="0" w:space="0" w:color="auto"/>
                                                      </w:divBdr>
                                                    </w:div>
                                                    <w:div w:id="1809933019">
                                                      <w:marLeft w:val="0"/>
                                                      <w:marRight w:val="0"/>
                                                      <w:marTop w:val="150"/>
                                                      <w:marBottom w:val="300"/>
                                                      <w:divBdr>
                                                        <w:top w:val="none" w:sz="0" w:space="0" w:color="auto"/>
                                                        <w:left w:val="none" w:sz="0" w:space="0" w:color="auto"/>
                                                        <w:bottom w:val="none" w:sz="0" w:space="0" w:color="auto"/>
                                                        <w:right w:val="none" w:sz="0" w:space="0" w:color="auto"/>
                                                      </w:divBdr>
                                                    </w:div>
                                                    <w:div w:id="439498384">
                                                      <w:marLeft w:val="0"/>
                                                      <w:marRight w:val="0"/>
                                                      <w:marTop w:val="150"/>
                                                      <w:marBottom w:val="300"/>
                                                      <w:divBdr>
                                                        <w:top w:val="none" w:sz="0" w:space="0" w:color="auto"/>
                                                        <w:left w:val="none" w:sz="0" w:space="0" w:color="auto"/>
                                                        <w:bottom w:val="none" w:sz="0" w:space="0" w:color="auto"/>
                                                        <w:right w:val="none" w:sz="0" w:space="0" w:color="auto"/>
                                                      </w:divBdr>
                                                    </w:div>
                                                    <w:div w:id="2142842933">
                                                      <w:marLeft w:val="0"/>
                                                      <w:marRight w:val="0"/>
                                                      <w:marTop w:val="150"/>
                                                      <w:marBottom w:val="300"/>
                                                      <w:divBdr>
                                                        <w:top w:val="none" w:sz="0" w:space="0" w:color="auto"/>
                                                        <w:left w:val="none" w:sz="0" w:space="0" w:color="auto"/>
                                                        <w:bottom w:val="none" w:sz="0" w:space="0" w:color="auto"/>
                                                        <w:right w:val="none" w:sz="0" w:space="0" w:color="auto"/>
                                                      </w:divBdr>
                                                    </w:div>
                                                    <w:div w:id="2112966375">
                                                      <w:marLeft w:val="0"/>
                                                      <w:marRight w:val="0"/>
                                                      <w:marTop w:val="150"/>
                                                      <w:marBottom w:val="300"/>
                                                      <w:divBdr>
                                                        <w:top w:val="none" w:sz="0" w:space="0" w:color="auto"/>
                                                        <w:left w:val="none" w:sz="0" w:space="0" w:color="auto"/>
                                                        <w:bottom w:val="none" w:sz="0" w:space="0" w:color="auto"/>
                                                        <w:right w:val="none" w:sz="0" w:space="0" w:color="auto"/>
                                                      </w:divBdr>
                                                    </w:div>
                                                    <w:div w:id="53427741">
                                                      <w:marLeft w:val="0"/>
                                                      <w:marRight w:val="0"/>
                                                      <w:marTop w:val="150"/>
                                                      <w:marBottom w:val="300"/>
                                                      <w:divBdr>
                                                        <w:top w:val="none" w:sz="0" w:space="0" w:color="auto"/>
                                                        <w:left w:val="none" w:sz="0" w:space="0" w:color="auto"/>
                                                        <w:bottom w:val="none" w:sz="0" w:space="0" w:color="auto"/>
                                                        <w:right w:val="none" w:sz="0" w:space="0" w:color="auto"/>
                                                      </w:divBdr>
                                                    </w:div>
                                                    <w:div w:id="1812206555">
                                                      <w:marLeft w:val="0"/>
                                                      <w:marRight w:val="0"/>
                                                      <w:marTop w:val="150"/>
                                                      <w:marBottom w:val="300"/>
                                                      <w:divBdr>
                                                        <w:top w:val="none" w:sz="0" w:space="0" w:color="auto"/>
                                                        <w:left w:val="none" w:sz="0" w:space="0" w:color="auto"/>
                                                        <w:bottom w:val="none" w:sz="0" w:space="0" w:color="auto"/>
                                                        <w:right w:val="none" w:sz="0" w:space="0" w:color="auto"/>
                                                      </w:divBdr>
                                                    </w:div>
                                                    <w:div w:id="1222516298">
                                                      <w:marLeft w:val="0"/>
                                                      <w:marRight w:val="0"/>
                                                      <w:marTop w:val="150"/>
                                                      <w:marBottom w:val="300"/>
                                                      <w:divBdr>
                                                        <w:top w:val="none" w:sz="0" w:space="0" w:color="auto"/>
                                                        <w:left w:val="none" w:sz="0" w:space="0" w:color="auto"/>
                                                        <w:bottom w:val="none" w:sz="0" w:space="0" w:color="auto"/>
                                                        <w:right w:val="none" w:sz="0" w:space="0" w:color="auto"/>
                                                      </w:divBdr>
                                                    </w:div>
                                                    <w:div w:id="2120174556">
                                                      <w:marLeft w:val="0"/>
                                                      <w:marRight w:val="0"/>
                                                      <w:marTop w:val="150"/>
                                                      <w:marBottom w:val="300"/>
                                                      <w:divBdr>
                                                        <w:top w:val="none" w:sz="0" w:space="0" w:color="auto"/>
                                                        <w:left w:val="none" w:sz="0" w:space="0" w:color="auto"/>
                                                        <w:bottom w:val="none" w:sz="0" w:space="0" w:color="auto"/>
                                                        <w:right w:val="none" w:sz="0" w:space="0" w:color="auto"/>
                                                      </w:divBdr>
                                                    </w:div>
                                                    <w:div w:id="1660496637">
                                                      <w:marLeft w:val="0"/>
                                                      <w:marRight w:val="0"/>
                                                      <w:marTop w:val="150"/>
                                                      <w:marBottom w:val="300"/>
                                                      <w:divBdr>
                                                        <w:top w:val="none" w:sz="0" w:space="0" w:color="auto"/>
                                                        <w:left w:val="none" w:sz="0" w:space="0" w:color="auto"/>
                                                        <w:bottom w:val="none" w:sz="0" w:space="0" w:color="auto"/>
                                                        <w:right w:val="none" w:sz="0" w:space="0" w:color="auto"/>
                                                      </w:divBdr>
                                                    </w:div>
                                                    <w:div w:id="1122919845">
                                                      <w:marLeft w:val="0"/>
                                                      <w:marRight w:val="0"/>
                                                      <w:marTop w:val="150"/>
                                                      <w:marBottom w:val="300"/>
                                                      <w:divBdr>
                                                        <w:top w:val="none" w:sz="0" w:space="0" w:color="auto"/>
                                                        <w:left w:val="none" w:sz="0" w:space="0" w:color="auto"/>
                                                        <w:bottom w:val="none" w:sz="0" w:space="0" w:color="auto"/>
                                                        <w:right w:val="none" w:sz="0" w:space="0" w:color="auto"/>
                                                      </w:divBdr>
                                                    </w:div>
                                                    <w:div w:id="341472680">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463310268">
                                              <w:marLeft w:val="0"/>
                                              <w:marRight w:val="0"/>
                                              <w:marTop w:val="450"/>
                                              <w:marBottom w:val="450"/>
                                              <w:divBdr>
                                                <w:top w:val="none" w:sz="0" w:space="0" w:color="auto"/>
                                                <w:left w:val="none" w:sz="0" w:space="0" w:color="auto"/>
                                                <w:bottom w:val="none" w:sz="0" w:space="0" w:color="auto"/>
                                                <w:right w:val="none" w:sz="0" w:space="0" w:color="auto"/>
                                              </w:divBdr>
                                            </w:div>
                                            <w:div w:id="1506507567">
                                              <w:marLeft w:val="0"/>
                                              <w:marRight w:val="0"/>
                                              <w:marTop w:val="450"/>
                                              <w:marBottom w:val="450"/>
                                              <w:divBdr>
                                                <w:top w:val="none" w:sz="0" w:space="0" w:color="auto"/>
                                                <w:left w:val="none" w:sz="0" w:space="0" w:color="auto"/>
                                                <w:bottom w:val="none" w:sz="0" w:space="0" w:color="auto"/>
                                                <w:right w:val="none" w:sz="0" w:space="0" w:color="auto"/>
                                              </w:divBdr>
                                            </w:div>
                                            <w:div w:id="1672951424">
                                              <w:marLeft w:val="0"/>
                                              <w:marRight w:val="0"/>
                                              <w:marTop w:val="450"/>
                                              <w:marBottom w:val="450"/>
                                              <w:divBdr>
                                                <w:top w:val="none" w:sz="0" w:space="0" w:color="auto"/>
                                                <w:left w:val="none" w:sz="0" w:space="0" w:color="auto"/>
                                                <w:bottom w:val="none" w:sz="0" w:space="0" w:color="auto"/>
                                                <w:right w:val="none" w:sz="0" w:space="0" w:color="auto"/>
                                              </w:divBdr>
                                            </w:div>
                                            <w:div w:id="1522010060">
                                              <w:marLeft w:val="0"/>
                                              <w:marRight w:val="0"/>
                                              <w:marTop w:val="450"/>
                                              <w:marBottom w:val="450"/>
                                              <w:divBdr>
                                                <w:top w:val="none" w:sz="0" w:space="0" w:color="auto"/>
                                                <w:left w:val="none" w:sz="0" w:space="0" w:color="auto"/>
                                                <w:bottom w:val="none" w:sz="0" w:space="0" w:color="auto"/>
                                                <w:right w:val="none" w:sz="0" w:space="0" w:color="auto"/>
                                              </w:divBdr>
                                              <w:divsChild>
                                                <w:div w:id="1230532284">
                                                  <w:marLeft w:val="0"/>
                                                  <w:marRight w:val="0"/>
                                                  <w:marTop w:val="0"/>
                                                  <w:marBottom w:val="0"/>
                                                  <w:divBdr>
                                                    <w:top w:val="none" w:sz="0" w:space="0" w:color="auto"/>
                                                    <w:left w:val="none" w:sz="0" w:space="0" w:color="auto"/>
                                                    <w:bottom w:val="none" w:sz="0" w:space="0" w:color="auto"/>
                                                    <w:right w:val="none" w:sz="0" w:space="0" w:color="auto"/>
                                                  </w:divBdr>
                                                  <w:divsChild>
                                                    <w:div w:id="1417166226">
                                                      <w:marLeft w:val="0"/>
                                                      <w:marRight w:val="0"/>
                                                      <w:marTop w:val="150"/>
                                                      <w:marBottom w:val="300"/>
                                                      <w:divBdr>
                                                        <w:top w:val="none" w:sz="0" w:space="0" w:color="auto"/>
                                                        <w:left w:val="none" w:sz="0" w:space="0" w:color="auto"/>
                                                        <w:bottom w:val="none" w:sz="0" w:space="0" w:color="auto"/>
                                                        <w:right w:val="none" w:sz="0" w:space="0" w:color="auto"/>
                                                      </w:divBdr>
                                                    </w:div>
                                                    <w:div w:id="399401419">
                                                      <w:marLeft w:val="0"/>
                                                      <w:marRight w:val="0"/>
                                                      <w:marTop w:val="150"/>
                                                      <w:marBottom w:val="300"/>
                                                      <w:divBdr>
                                                        <w:top w:val="none" w:sz="0" w:space="0" w:color="auto"/>
                                                        <w:left w:val="none" w:sz="0" w:space="0" w:color="auto"/>
                                                        <w:bottom w:val="none" w:sz="0" w:space="0" w:color="auto"/>
                                                        <w:right w:val="none" w:sz="0" w:space="0" w:color="auto"/>
                                                      </w:divBdr>
                                                    </w:div>
                                                    <w:div w:id="1148549599">
                                                      <w:marLeft w:val="0"/>
                                                      <w:marRight w:val="0"/>
                                                      <w:marTop w:val="150"/>
                                                      <w:marBottom w:val="300"/>
                                                      <w:divBdr>
                                                        <w:top w:val="none" w:sz="0" w:space="0" w:color="auto"/>
                                                        <w:left w:val="none" w:sz="0" w:space="0" w:color="auto"/>
                                                        <w:bottom w:val="none" w:sz="0" w:space="0" w:color="auto"/>
                                                        <w:right w:val="none" w:sz="0" w:space="0" w:color="auto"/>
                                                      </w:divBdr>
                                                    </w:div>
                                                    <w:div w:id="2065059663">
                                                      <w:marLeft w:val="0"/>
                                                      <w:marRight w:val="0"/>
                                                      <w:marTop w:val="150"/>
                                                      <w:marBottom w:val="300"/>
                                                      <w:divBdr>
                                                        <w:top w:val="none" w:sz="0" w:space="0" w:color="auto"/>
                                                        <w:left w:val="none" w:sz="0" w:space="0" w:color="auto"/>
                                                        <w:bottom w:val="none" w:sz="0" w:space="0" w:color="auto"/>
                                                        <w:right w:val="none" w:sz="0" w:space="0" w:color="auto"/>
                                                      </w:divBdr>
                                                    </w:div>
                                                    <w:div w:id="652221940">
                                                      <w:marLeft w:val="0"/>
                                                      <w:marRight w:val="0"/>
                                                      <w:marTop w:val="150"/>
                                                      <w:marBottom w:val="300"/>
                                                      <w:divBdr>
                                                        <w:top w:val="none" w:sz="0" w:space="0" w:color="auto"/>
                                                        <w:left w:val="none" w:sz="0" w:space="0" w:color="auto"/>
                                                        <w:bottom w:val="none" w:sz="0" w:space="0" w:color="auto"/>
                                                        <w:right w:val="none" w:sz="0" w:space="0" w:color="auto"/>
                                                      </w:divBdr>
                                                    </w:div>
                                                    <w:div w:id="930971366">
                                                      <w:marLeft w:val="0"/>
                                                      <w:marRight w:val="0"/>
                                                      <w:marTop w:val="150"/>
                                                      <w:marBottom w:val="300"/>
                                                      <w:divBdr>
                                                        <w:top w:val="none" w:sz="0" w:space="0" w:color="auto"/>
                                                        <w:left w:val="none" w:sz="0" w:space="0" w:color="auto"/>
                                                        <w:bottom w:val="none" w:sz="0" w:space="0" w:color="auto"/>
                                                        <w:right w:val="none" w:sz="0" w:space="0" w:color="auto"/>
                                                      </w:divBdr>
                                                    </w:div>
                                                    <w:div w:id="1812092692">
                                                      <w:marLeft w:val="0"/>
                                                      <w:marRight w:val="0"/>
                                                      <w:marTop w:val="150"/>
                                                      <w:marBottom w:val="300"/>
                                                      <w:divBdr>
                                                        <w:top w:val="none" w:sz="0" w:space="0" w:color="auto"/>
                                                        <w:left w:val="none" w:sz="0" w:space="0" w:color="auto"/>
                                                        <w:bottom w:val="none" w:sz="0" w:space="0" w:color="auto"/>
                                                        <w:right w:val="none" w:sz="0" w:space="0" w:color="auto"/>
                                                      </w:divBdr>
                                                    </w:div>
                                                    <w:div w:id="757017583">
                                                      <w:marLeft w:val="0"/>
                                                      <w:marRight w:val="0"/>
                                                      <w:marTop w:val="150"/>
                                                      <w:marBottom w:val="300"/>
                                                      <w:divBdr>
                                                        <w:top w:val="none" w:sz="0" w:space="0" w:color="auto"/>
                                                        <w:left w:val="none" w:sz="0" w:space="0" w:color="auto"/>
                                                        <w:bottom w:val="none" w:sz="0" w:space="0" w:color="auto"/>
                                                        <w:right w:val="none" w:sz="0" w:space="0" w:color="auto"/>
                                                      </w:divBdr>
                                                    </w:div>
                                                    <w:div w:id="1952348391">
                                                      <w:marLeft w:val="0"/>
                                                      <w:marRight w:val="0"/>
                                                      <w:marTop w:val="150"/>
                                                      <w:marBottom w:val="300"/>
                                                      <w:divBdr>
                                                        <w:top w:val="none" w:sz="0" w:space="0" w:color="auto"/>
                                                        <w:left w:val="none" w:sz="0" w:space="0" w:color="auto"/>
                                                        <w:bottom w:val="none" w:sz="0" w:space="0" w:color="auto"/>
                                                        <w:right w:val="none" w:sz="0" w:space="0" w:color="auto"/>
                                                      </w:divBdr>
                                                    </w:div>
                                                    <w:div w:id="1642537285">
                                                      <w:marLeft w:val="0"/>
                                                      <w:marRight w:val="0"/>
                                                      <w:marTop w:val="150"/>
                                                      <w:marBottom w:val="300"/>
                                                      <w:divBdr>
                                                        <w:top w:val="none" w:sz="0" w:space="0" w:color="auto"/>
                                                        <w:left w:val="none" w:sz="0" w:space="0" w:color="auto"/>
                                                        <w:bottom w:val="none" w:sz="0" w:space="0" w:color="auto"/>
                                                        <w:right w:val="none" w:sz="0" w:space="0" w:color="auto"/>
                                                      </w:divBdr>
                                                    </w:div>
                                                    <w:div w:id="1526557476">
                                                      <w:marLeft w:val="0"/>
                                                      <w:marRight w:val="0"/>
                                                      <w:marTop w:val="150"/>
                                                      <w:marBottom w:val="300"/>
                                                      <w:divBdr>
                                                        <w:top w:val="none" w:sz="0" w:space="0" w:color="auto"/>
                                                        <w:left w:val="none" w:sz="0" w:space="0" w:color="auto"/>
                                                        <w:bottom w:val="none" w:sz="0" w:space="0" w:color="auto"/>
                                                        <w:right w:val="none" w:sz="0" w:space="0" w:color="auto"/>
                                                      </w:divBdr>
                                                    </w:div>
                                                    <w:div w:id="1881743344">
                                                      <w:marLeft w:val="0"/>
                                                      <w:marRight w:val="0"/>
                                                      <w:marTop w:val="150"/>
                                                      <w:marBottom w:val="300"/>
                                                      <w:divBdr>
                                                        <w:top w:val="none" w:sz="0" w:space="0" w:color="auto"/>
                                                        <w:left w:val="none" w:sz="0" w:space="0" w:color="auto"/>
                                                        <w:bottom w:val="none" w:sz="0" w:space="0" w:color="auto"/>
                                                        <w:right w:val="none" w:sz="0" w:space="0" w:color="auto"/>
                                                      </w:divBdr>
                                                    </w:div>
                                                    <w:div w:id="1422989669">
                                                      <w:marLeft w:val="0"/>
                                                      <w:marRight w:val="0"/>
                                                      <w:marTop w:val="150"/>
                                                      <w:marBottom w:val="300"/>
                                                      <w:divBdr>
                                                        <w:top w:val="none" w:sz="0" w:space="0" w:color="auto"/>
                                                        <w:left w:val="none" w:sz="0" w:space="0" w:color="auto"/>
                                                        <w:bottom w:val="none" w:sz="0" w:space="0" w:color="auto"/>
                                                        <w:right w:val="none" w:sz="0" w:space="0" w:color="auto"/>
                                                      </w:divBdr>
                                                    </w:div>
                                                    <w:div w:id="119631341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899631638">
                                              <w:marLeft w:val="0"/>
                                              <w:marRight w:val="0"/>
                                              <w:marTop w:val="450"/>
                                              <w:marBottom w:val="450"/>
                                              <w:divBdr>
                                                <w:top w:val="none" w:sz="0" w:space="0" w:color="auto"/>
                                                <w:left w:val="none" w:sz="0" w:space="0" w:color="auto"/>
                                                <w:bottom w:val="none" w:sz="0" w:space="0" w:color="auto"/>
                                                <w:right w:val="none" w:sz="0" w:space="0" w:color="auto"/>
                                              </w:divBdr>
                                            </w:div>
                                            <w:div w:id="555748660">
                                              <w:marLeft w:val="0"/>
                                              <w:marRight w:val="0"/>
                                              <w:marTop w:val="450"/>
                                              <w:marBottom w:val="450"/>
                                              <w:divBdr>
                                                <w:top w:val="none" w:sz="0" w:space="0" w:color="auto"/>
                                                <w:left w:val="none" w:sz="0" w:space="0" w:color="auto"/>
                                                <w:bottom w:val="none" w:sz="0" w:space="0" w:color="auto"/>
                                                <w:right w:val="none" w:sz="0" w:space="0" w:color="auto"/>
                                              </w:divBdr>
                                              <w:divsChild>
                                                <w:div w:id="16976827">
                                                  <w:marLeft w:val="0"/>
                                                  <w:marRight w:val="0"/>
                                                  <w:marTop w:val="0"/>
                                                  <w:marBottom w:val="0"/>
                                                  <w:divBdr>
                                                    <w:top w:val="none" w:sz="0" w:space="0" w:color="auto"/>
                                                    <w:left w:val="none" w:sz="0" w:space="0" w:color="auto"/>
                                                    <w:bottom w:val="none" w:sz="0" w:space="0" w:color="auto"/>
                                                    <w:right w:val="none" w:sz="0" w:space="0" w:color="auto"/>
                                                  </w:divBdr>
                                                  <w:divsChild>
                                                    <w:div w:id="1195003091">
                                                      <w:marLeft w:val="0"/>
                                                      <w:marRight w:val="0"/>
                                                      <w:marTop w:val="150"/>
                                                      <w:marBottom w:val="300"/>
                                                      <w:divBdr>
                                                        <w:top w:val="none" w:sz="0" w:space="0" w:color="auto"/>
                                                        <w:left w:val="none" w:sz="0" w:space="0" w:color="auto"/>
                                                        <w:bottom w:val="none" w:sz="0" w:space="0" w:color="auto"/>
                                                        <w:right w:val="none" w:sz="0" w:space="0" w:color="auto"/>
                                                      </w:divBdr>
                                                    </w:div>
                                                    <w:div w:id="1540506393">
                                                      <w:marLeft w:val="0"/>
                                                      <w:marRight w:val="0"/>
                                                      <w:marTop w:val="150"/>
                                                      <w:marBottom w:val="300"/>
                                                      <w:divBdr>
                                                        <w:top w:val="none" w:sz="0" w:space="0" w:color="auto"/>
                                                        <w:left w:val="none" w:sz="0" w:space="0" w:color="auto"/>
                                                        <w:bottom w:val="none" w:sz="0" w:space="0" w:color="auto"/>
                                                        <w:right w:val="none" w:sz="0" w:space="0" w:color="auto"/>
                                                      </w:divBdr>
                                                    </w:div>
                                                    <w:div w:id="1052967496">
                                                      <w:marLeft w:val="0"/>
                                                      <w:marRight w:val="0"/>
                                                      <w:marTop w:val="150"/>
                                                      <w:marBottom w:val="300"/>
                                                      <w:divBdr>
                                                        <w:top w:val="none" w:sz="0" w:space="0" w:color="auto"/>
                                                        <w:left w:val="none" w:sz="0" w:space="0" w:color="auto"/>
                                                        <w:bottom w:val="none" w:sz="0" w:space="0" w:color="auto"/>
                                                        <w:right w:val="none" w:sz="0" w:space="0" w:color="auto"/>
                                                      </w:divBdr>
                                                    </w:div>
                                                    <w:div w:id="313142682">
                                                      <w:marLeft w:val="0"/>
                                                      <w:marRight w:val="0"/>
                                                      <w:marTop w:val="150"/>
                                                      <w:marBottom w:val="300"/>
                                                      <w:divBdr>
                                                        <w:top w:val="none" w:sz="0" w:space="0" w:color="auto"/>
                                                        <w:left w:val="none" w:sz="0" w:space="0" w:color="auto"/>
                                                        <w:bottom w:val="none" w:sz="0" w:space="0" w:color="auto"/>
                                                        <w:right w:val="none" w:sz="0" w:space="0" w:color="auto"/>
                                                      </w:divBdr>
                                                    </w:div>
                                                    <w:div w:id="2116364291">
                                                      <w:marLeft w:val="0"/>
                                                      <w:marRight w:val="0"/>
                                                      <w:marTop w:val="150"/>
                                                      <w:marBottom w:val="300"/>
                                                      <w:divBdr>
                                                        <w:top w:val="none" w:sz="0" w:space="0" w:color="auto"/>
                                                        <w:left w:val="none" w:sz="0" w:space="0" w:color="auto"/>
                                                        <w:bottom w:val="none" w:sz="0" w:space="0" w:color="auto"/>
                                                        <w:right w:val="none" w:sz="0" w:space="0" w:color="auto"/>
                                                      </w:divBdr>
                                                    </w:div>
                                                    <w:div w:id="304044737">
                                                      <w:marLeft w:val="0"/>
                                                      <w:marRight w:val="0"/>
                                                      <w:marTop w:val="150"/>
                                                      <w:marBottom w:val="300"/>
                                                      <w:divBdr>
                                                        <w:top w:val="none" w:sz="0" w:space="0" w:color="auto"/>
                                                        <w:left w:val="none" w:sz="0" w:space="0" w:color="auto"/>
                                                        <w:bottom w:val="none" w:sz="0" w:space="0" w:color="auto"/>
                                                        <w:right w:val="none" w:sz="0" w:space="0" w:color="auto"/>
                                                      </w:divBdr>
                                                    </w:div>
                                                    <w:div w:id="1230773029">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470093948">
                                              <w:marLeft w:val="0"/>
                                              <w:marRight w:val="0"/>
                                              <w:marTop w:val="450"/>
                                              <w:marBottom w:val="450"/>
                                              <w:divBdr>
                                                <w:top w:val="none" w:sz="0" w:space="0" w:color="auto"/>
                                                <w:left w:val="none" w:sz="0" w:space="0" w:color="auto"/>
                                                <w:bottom w:val="none" w:sz="0" w:space="0" w:color="auto"/>
                                                <w:right w:val="none" w:sz="0" w:space="0" w:color="auto"/>
                                              </w:divBdr>
                                            </w:div>
                                            <w:div w:id="1609895290">
                                              <w:marLeft w:val="0"/>
                                              <w:marRight w:val="0"/>
                                              <w:marTop w:val="450"/>
                                              <w:marBottom w:val="450"/>
                                              <w:divBdr>
                                                <w:top w:val="none" w:sz="0" w:space="0" w:color="auto"/>
                                                <w:left w:val="none" w:sz="0" w:space="0" w:color="auto"/>
                                                <w:bottom w:val="none" w:sz="0" w:space="0" w:color="auto"/>
                                                <w:right w:val="none" w:sz="0" w:space="0" w:color="auto"/>
                                              </w:divBdr>
                                            </w:div>
                                            <w:div w:id="183371797">
                                              <w:marLeft w:val="0"/>
                                              <w:marRight w:val="0"/>
                                              <w:marTop w:val="450"/>
                                              <w:marBottom w:val="450"/>
                                              <w:divBdr>
                                                <w:top w:val="none" w:sz="0" w:space="0" w:color="auto"/>
                                                <w:left w:val="none" w:sz="0" w:space="0" w:color="auto"/>
                                                <w:bottom w:val="none" w:sz="0" w:space="0" w:color="auto"/>
                                                <w:right w:val="none" w:sz="0" w:space="0" w:color="auto"/>
                                              </w:divBdr>
                                              <w:divsChild>
                                                <w:div w:id="1775980680">
                                                  <w:marLeft w:val="0"/>
                                                  <w:marRight w:val="0"/>
                                                  <w:marTop w:val="0"/>
                                                  <w:marBottom w:val="0"/>
                                                  <w:divBdr>
                                                    <w:top w:val="none" w:sz="0" w:space="0" w:color="auto"/>
                                                    <w:left w:val="none" w:sz="0" w:space="0" w:color="auto"/>
                                                    <w:bottom w:val="none" w:sz="0" w:space="0" w:color="auto"/>
                                                    <w:right w:val="none" w:sz="0" w:space="0" w:color="auto"/>
                                                  </w:divBdr>
                                                  <w:divsChild>
                                                    <w:div w:id="315961396">
                                                      <w:marLeft w:val="0"/>
                                                      <w:marRight w:val="0"/>
                                                      <w:marTop w:val="150"/>
                                                      <w:marBottom w:val="300"/>
                                                      <w:divBdr>
                                                        <w:top w:val="none" w:sz="0" w:space="0" w:color="auto"/>
                                                        <w:left w:val="none" w:sz="0" w:space="0" w:color="auto"/>
                                                        <w:bottom w:val="none" w:sz="0" w:space="0" w:color="auto"/>
                                                        <w:right w:val="none" w:sz="0" w:space="0" w:color="auto"/>
                                                      </w:divBdr>
                                                    </w:div>
                                                    <w:div w:id="1402487233">
                                                      <w:marLeft w:val="0"/>
                                                      <w:marRight w:val="0"/>
                                                      <w:marTop w:val="150"/>
                                                      <w:marBottom w:val="300"/>
                                                      <w:divBdr>
                                                        <w:top w:val="none" w:sz="0" w:space="0" w:color="auto"/>
                                                        <w:left w:val="none" w:sz="0" w:space="0" w:color="auto"/>
                                                        <w:bottom w:val="none" w:sz="0" w:space="0" w:color="auto"/>
                                                        <w:right w:val="none" w:sz="0" w:space="0" w:color="auto"/>
                                                      </w:divBdr>
                                                    </w:div>
                                                    <w:div w:id="619453832">
                                                      <w:marLeft w:val="0"/>
                                                      <w:marRight w:val="0"/>
                                                      <w:marTop w:val="150"/>
                                                      <w:marBottom w:val="300"/>
                                                      <w:divBdr>
                                                        <w:top w:val="none" w:sz="0" w:space="0" w:color="auto"/>
                                                        <w:left w:val="none" w:sz="0" w:space="0" w:color="auto"/>
                                                        <w:bottom w:val="none" w:sz="0" w:space="0" w:color="auto"/>
                                                        <w:right w:val="none" w:sz="0" w:space="0" w:color="auto"/>
                                                      </w:divBdr>
                                                    </w:div>
                                                    <w:div w:id="1847288506">
                                                      <w:marLeft w:val="0"/>
                                                      <w:marRight w:val="0"/>
                                                      <w:marTop w:val="150"/>
                                                      <w:marBottom w:val="300"/>
                                                      <w:divBdr>
                                                        <w:top w:val="none" w:sz="0" w:space="0" w:color="auto"/>
                                                        <w:left w:val="none" w:sz="0" w:space="0" w:color="auto"/>
                                                        <w:bottom w:val="none" w:sz="0" w:space="0" w:color="auto"/>
                                                        <w:right w:val="none" w:sz="0" w:space="0" w:color="auto"/>
                                                      </w:divBdr>
                                                    </w:div>
                                                    <w:div w:id="728499089">
                                                      <w:marLeft w:val="0"/>
                                                      <w:marRight w:val="0"/>
                                                      <w:marTop w:val="150"/>
                                                      <w:marBottom w:val="300"/>
                                                      <w:divBdr>
                                                        <w:top w:val="none" w:sz="0" w:space="0" w:color="auto"/>
                                                        <w:left w:val="none" w:sz="0" w:space="0" w:color="auto"/>
                                                        <w:bottom w:val="none" w:sz="0" w:space="0" w:color="auto"/>
                                                        <w:right w:val="none" w:sz="0" w:space="0" w:color="auto"/>
                                                      </w:divBdr>
                                                    </w:div>
                                                    <w:div w:id="1531798769">
                                                      <w:marLeft w:val="0"/>
                                                      <w:marRight w:val="0"/>
                                                      <w:marTop w:val="150"/>
                                                      <w:marBottom w:val="300"/>
                                                      <w:divBdr>
                                                        <w:top w:val="none" w:sz="0" w:space="0" w:color="auto"/>
                                                        <w:left w:val="none" w:sz="0" w:space="0" w:color="auto"/>
                                                        <w:bottom w:val="none" w:sz="0" w:space="0" w:color="auto"/>
                                                        <w:right w:val="none" w:sz="0" w:space="0" w:color="auto"/>
                                                      </w:divBdr>
                                                    </w:div>
                                                    <w:div w:id="582765477">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26902494">
                                              <w:marLeft w:val="0"/>
                                              <w:marRight w:val="0"/>
                                              <w:marTop w:val="450"/>
                                              <w:marBottom w:val="450"/>
                                              <w:divBdr>
                                                <w:top w:val="none" w:sz="0" w:space="0" w:color="auto"/>
                                                <w:left w:val="none" w:sz="0" w:space="0" w:color="auto"/>
                                                <w:bottom w:val="none" w:sz="0" w:space="0" w:color="auto"/>
                                                <w:right w:val="none" w:sz="0" w:space="0" w:color="auto"/>
                                              </w:divBdr>
                                            </w:div>
                                            <w:div w:id="1547331047">
                                              <w:marLeft w:val="0"/>
                                              <w:marRight w:val="0"/>
                                              <w:marTop w:val="450"/>
                                              <w:marBottom w:val="450"/>
                                              <w:divBdr>
                                                <w:top w:val="none" w:sz="0" w:space="0" w:color="auto"/>
                                                <w:left w:val="none" w:sz="0" w:space="0" w:color="auto"/>
                                                <w:bottom w:val="none" w:sz="0" w:space="0" w:color="auto"/>
                                                <w:right w:val="none" w:sz="0" w:space="0" w:color="auto"/>
                                              </w:divBdr>
                                            </w:div>
                                            <w:div w:id="1928611663">
                                              <w:marLeft w:val="0"/>
                                              <w:marRight w:val="0"/>
                                              <w:marTop w:val="450"/>
                                              <w:marBottom w:val="450"/>
                                              <w:divBdr>
                                                <w:top w:val="none" w:sz="0" w:space="0" w:color="auto"/>
                                                <w:left w:val="none" w:sz="0" w:space="0" w:color="auto"/>
                                                <w:bottom w:val="none" w:sz="0" w:space="0" w:color="auto"/>
                                                <w:right w:val="none" w:sz="0" w:space="0" w:color="auto"/>
                                              </w:divBdr>
                                            </w:div>
                                            <w:div w:id="990015003">
                                              <w:marLeft w:val="0"/>
                                              <w:marRight w:val="0"/>
                                              <w:marTop w:val="450"/>
                                              <w:marBottom w:val="450"/>
                                              <w:divBdr>
                                                <w:top w:val="none" w:sz="0" w:space="0" w:color="auto"/>
                                                <w:left w:val="none" w:sz="0" w:space="0" w:color="auto"/>
                                                <w:bottom w:val="none" w:sz="0" w:space="0" w:color="auto"/>
                                                <w:right w:val="none" w:sz="0" w:space="0" w:color="auto"/>
                                              </w:divBdr>
                                              <w:divsChild>
                                                <w:div w:id="1067150865">
                                                  <w:marLeft w:val="0"/>
                                                  <w:marRight w:val="0"/>
                                                  <w:marTop w:val="0"/>
                                                  <w:marBottom w:val="0"/>
                                                  <w:divBdr>
                                                    <w:top w:val="none" w:sz="0" w:space="0" w:color="auto"/>
                                                    <w:left w:val="none" w:sz="0" w:space="0" w:color="auto"/>
                                                    <w:bottom w:val="none" w:sz="0" w:space="0" w:color="auto"/>
                                                    <w:right w:val="none" w:sz="0" w:space="0" w:color="auto"/>
                                                  </w:divBdr>
                                                  <w:divsChild>
                                                    <w:div w:id="997533890">
                                                      <w:marLeft w:val="0"/>
                                                      <w:marRight w:val="0"/>
                                                      <w:marTop w:val="150"/>
                                                      <w:marBottom w:val="300"/>
                                                      <w:divBdr>
                                                        <w:top w:val="none" w:sz="0" w:space="0" w:color="auto"/>
                                                        <w:left w:val="none" w:sz="0" w:space="0" w:color="auto"/>
                                                        <w:bottom w:val="none" w:sz="0" w:space="0" w:color="auto"/>
                                                        <w:right w:val="none" w:sz="0" w:space="0" w:color="auto"/>
                                                      </w:divBdr>
                                                    </w:div>
                                                    <w:div w:id="845481793">
                                                      <w:marLeft w:val="0"/>
                                                      <w:marRight w:val="0"/>
                                                      <w:marTop w:val="150"/>
                                                      <w:marBottom w:val="300"/>
                                                      <w:divBdr>
                                                        <w:top w:val="none" w:sz="0" w:space="0" w:color="auto"/>
                                                        <w:left w:val="none" w:sz="0" w:space="0" w:color="auto"/>
                                                        <w:bottom w:val="none" w:sz="0" w:space="0" w:color="auto"/>
                                                        <w:right w:val="none" w:sz="0" w:space="0" w:color="auto"/>
                                                      </w:divBdr>
                                                    </w:div>
                                                    <w:div w:id="1152984580">
                                                      <w:marLeft w:val="0"/>
                                                      <w:marRight w:val="0"/>
                                                      <w:marTop w:val="150"/>
                                                      <w:marBottom w:val="300"/>
                                                      <w:divBdr>
                                                        <w:top w:val="none" w:sz="0" w:space="0" w:color="auto"/>
                                                        <w:left w:val="none" w:sz="0" w:space="0" w:color="auto"/>
                                                        <w:bottom w:val="none" w:sz="0" w:space="0" w:color="auto"/>
                                                        <w:right w:val="none" w:sz="0" w:space="0" w:color="auto"/>
                                                      </w:divBdr>
                                                    </w:div>
                                                    <w:div w:id="1792357716">
                                                      <w:marLeft w:val="0"/>
                                                      <w:marRight w:val="0"/>
                                                      <w:marTop w:val="150"/>
                                                      <w:marBottom w:val="300"/>
                                                      <w:divBdr>
                                                        <w:top w:val="none" w:sz="0" w:space="0" w:color="auto"/>
                                                        <w:left w:val="none" w:sz="0" w:space="0" w:color="auto"/>
                                                        <w:bottom w:val="none" w:sz="0" w:space="0" w:color="auto"/>
                                                        <w:right w:val="none" w:sz="0" w:space="0" w:color="auto"/>
                                                      </w:divBdr>
                                                    </w:div>
                                                    <w:div w:id="15617833">
                                                      <w:marLeft w:val="0"/>
                                                      <w:marRight w:val="0"/>
                                                      <w:marTop w:val="150"/>
                                                      <w:marBottom w:val="300"/>
                                                      <w:divBdr>
                                                        <w:top w:val="none" w:sz="0" w:space="0" w:color="auto"/>
                                                        <w:left w:val="none" w:sz="0" w:space="0" w:color="auto"/>
                                                        <w:bottom w:val="none" w:sz="0" w:space="0" w:color="auto"/>
                                                        <w:right w:val="none" w:sz="0" w:space="0" w:color="auto"/>
                                                      </w:divBdr>
                                                    </w:div>
                                                    <w:div w:id="1731464369">
                                                      <w:marLeft w:val="0"/>
                                                      <w:marRight w:val="0"/>
                                                      <w:marTop w:val="150"/>
                                                      <w:marBottom w:val="300"/>
                                                      <w:divBdr>
                                                        <w:top w:val="none" w:sz="0" w:space="0" w:color="auto"/>
                                                        <w:left w:val="none" w:sz="0" w:space="0" w:color="auto"/>
                                                        <w:bottom w:val="none" w:sz="0" w:space="0" w:color="auto"/>
                                                        <w:right w:val="none" w:sz="0" w:space="0" w:color="auto"/>
                                                      </w:divBdr>
                                                    </w:div>
                                                    <w:div w:id="2142460728">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532618655">
                                              <w:marLeft w:val="0"/>
                                              <w:marRight w:val="0"/>
                                              <w:marTop w:val="450"/>
                                              <w:marBottom w:val="450"/>
                                              <w:divBdr>
                                                <w:top w:val="none" w:sz="0" w:space="0" w:color="auto"/>
                                                <w:left w:val="none" w:sz="0" w:space="0" w:color="auto"/>
                                                <w:bottom w:val="none" w:sz="0" w:space="0" w:color="auto"/>
                                                <w:right w:val="none" w:sz="0" w:space="0" w:color="auto"/>
                                              </w:divBdr>
                                            </w:div>
                                            <w:div w:id="1546715293">
                                              <w:marLeft w:val="0"/>
                                              <w:marRight w:val="0"/>
                                              <w:marTop w:val="450"/>
                                              <w:marBottom w:val="450"/>
                                              <w:divBdr>
                                                <w:top w:val="none" w:sz="0" w:space="0" w:color="auto"/>
                                                <w:left w:val="none" w:sz="0" w:space="0" w:color="auto"/>
                                                <w:bottom w:val="none" w:sz="0" w:space="0" w:color="auto"/>
                                                <w:right w:val="none" w:sz="0" w:space="0" w:color="auto"/>
                                              </w:divBdr>
                                            </w:div>
                                            <w:div w:id="399252785">
                                              <w:marLeft w:val="0"/>
                                              <w:marRight w:val="0"/>
                                              <w:marTop w:val="450"/>
                                              <w:marBottom w:val="450"/>
                                              <w:divBdr>
                                                <w:top w:val="none" w:sz="0" w:space="0" w:color="auto"/>
                                                <w:left w:val="none" w:sz="0" w:space="0" w:color="auto"/>
                                                <w:bottom w:val="none" w:sz="0" w:space="0" w:color="auto"/>
                                                <w:right w:val="none" w:sz="0" w:space="0" w:color="auto"/>
                                              </w:divBdr>
                                            </w:div>
                                            <w:div w:id="1957711318">
                                              <w:marLeft w:val="0"/>
                                              <w:marRight w:val="0"/>
                                              <w:marTop w:val="450"/>
                                              <w:marBottom w:val="450"/>
                                              <w:divBdr>
                                                <w:top w:val="none" w:sz="0" w:space="0" w:color="auto"/>
                                                <w:left w:val="none" w:sz="0" w:space="0" w:color="auto"/>
                                                <w:bottom w:val="none" w:sz="0" w:space="0" w:color="auto"/>
                                                <w:right w:val="none" w:sz="0" w:space="0" w:color="auto"/>
                                              </w:divBdr>
                                            </w:div>
                                            <w:div w:id="1392802971">
                                              <w:marLeft w:val="0"/>
                                              <w:marRight w:val="0"/>
                                              <w:marTop w:val="450"/>
                                              <w:marBottom w:val="450"/>
                                              <w:divBdr>
                                                <w:top w:val="none" w:sz="0" w:space="0" w:color="auto"/>
                                                <w:left w:val="none" w:sz="0" w:space="0" w:color="auto"/>
                                                <w:bottom w:val="none" w:sz="0" w:space="0" w:color="auto"/>
                                                <w:right w:val="none" w:sz="0" w:space="0" w:color="auto"/>
                                              </w:divBdr>
                                              <w:divsChild>
                                                <w:div w:id="1106080795">
                                                  <w:marLeft w:val="0"/>
                                                  <w:marRight w:val="0"/>
                                                  <w:marTop w:val="0"/>
                                                  <w:marBottom w:val="0"/>
                                                  <w:divBdr>
                                                    <w:top w:val="none" w:sz="0" w:space="0" w:color="auto"/>
                                                    <w:left w:val="none" w:sz="0" w:space="0" w:color="auto"/>
                                                    <w:bottom w:val="none" w:sz="0" w:space="0" w:color="auto"/>
                                                    <w:right w:val="none" w:sz="0" w:space="0" w:color="auto"/>
                                                  </w:divBdr>
                                                  <w:divsChild>
                                                    <w:div w:id="581333098">
                                                      <w:marLeft w:val="0"/>
                                                      <w:marRight w:val="0"/>
                                                      <w:marTop w:val="150"/>
                                                      <w:marBottom w:val="300"/>
                                                      <w:divBdr>
                                                        <w:top w:val="none" w:sz="0" w:space="0" w:color="auto"/>
                                                        <w:left w:val="none" w:sz="0" w:space="0" w:color="auto"/>
                                                        <w:bottom w:val="none" w:sz="0" w:space="0" w:color="auto"/>
                                                        <w:right w:val="none" w:sz="0" w:space="0" w:color="auto"/>
                                                      </w:divBdr>
                                                    </w:div>
                                                    <w:div w:id="971329480">
                                                      <w:marLeft w:val="0"/>
                                                      <w:marRight w:val="0"/>
                                                      <w:marTop w:val="150"/>
                                                      <w:marBottom w:val="300"/>
                                                      <w:divBdr>
                                                        <w:top w:val="none" w:sz="0" w:space="0" w:color="auto"/>
                                                        <w:left w:val="none" w:sz="0" w:space="0" w:color="auto"/>
                                                        <w:bottom w:val="none" w:sz="0" w:space="0" w:color="auto"/>
                                                        <w:right w:val="none" w:sz="0" w:space="0" w:color="auto"/>
                                                      </w:divBdr>
                                                    </w:div>
                                                    <w:div w:id="1235236332">
                                                      <w:marLeft w:val="0"/>
                                                      <w:marRight w:val="0"/>
                                                      <w:marTop w:val="150"/>
                                                      <w:marBottom w:val="300"/>
                                                      <w:divBdr>
                                                        <w:top w:val="none" w:sz="0" w:space="0" w:color="auto"/>
                                                        <w:left w:val="none" w:sz="0" w:space="0" w:color="auto"/>
                                                        <w:bottom w:val="none" w:sz="0" w:space="0" w:color="auto"/>
                                                        <w:right w:val="none" w:sz="0" w:space="0" w:color="auto"/>
                                                      </w:divBdr>
                                                    </w:div>
                                                    <w:div w:id="1240402301">
                                                      <w:marLeft w:val="0"/>
                                                      <w:marRight w:val="0"/>
                                                      <w:marTop w:val="150"/>
                                                      <w:marBottom w:val="300"/>
                                                      <w:divBdr>
                                                        <w:top w:val="none" w:sz="0" w:space="0" w:color="auto"/>
                                                        <w:left w:val="none" w:sz="0" w:space="0" w:color="auto"/>
                                                        <w:bottom w:val="none" w:sz="0" w:space="0" w:color="auto"/>
                                                        <w:right w:val="none" w:sz="0" w:space="0" w:color="auto"/>
                                                      </w:divBdr>
                                                    </w:div>
                                                    <w:div w:id="52626033">
                                                      <w:marLeft w:val="0"/>
                                                      <w:marRight w:val="0"/>
                                                      <w:marTop w:val="150"/>
                                                      <w:marBottom w:val="300"/>
                                                      <w:divBdr>
                                                        <w:top w:val="none" w:sz="0" w:space="0" w:color="auto"/>
                                                        <w:left w:val="none" w:sz="0" w:space="0" w:color="auto"/>
                                                        <w:bottom w:val="none" w:sz="0" w:space="0" w:color="auto"/>
                                                        <w:right w:val="none" w:sz="0" w:space="0" w:color="auto"/>
                                                      </w:divBdr>
                                                    </w:div>
                                                    <w:div w:id="798567227">
                                                      <w:marLeft w:val="0"/>
                                                      <w:marRight w:val="0"/>
                                                      <w:marTop w:val="150"/>
                                                      <w:marBottom w:val="300"/>
                                                      <w:divBdr>
                                                        <w:top w:val="none" w:sz="0" w:space="0" w:color="auto"/>
                                                        <w:left w:val="none" w:sz="0" w:space="0" w:color="auto"/>
                                                        <w:bottom w:val="none" w:sz="0" w:space="0" w:color="auto"/>
                                                        <w:right w:val="none" w:sz="0" w:space="0" w:color="auto"/>
                                                      </w:divBdr>
                                                    </w:div>
                                                    <w:div w:id="203884405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872104096">
                                              <w:marLeft w:val="0"/>
                                              <w:marRight w:val="0"/>
                                              <w:marTop w:val="450"/>
                                              <w:marBottom w:val="450"/>
                                              <w:divBdr>
                                                <w:top w:val="none" w:sz="0" w:space="0" w:color="auto"/>
                                                <w:left w:val="none" w:sz="0" w:space="0" w:color="auto"/>
                                                <w:bottom w:val="none" w:sz="0" w:space="0" w:color="auto"/>
                                                <w:right w:val="none" w:sz="0" w:space="0" w:color="auto"/>
                                              </w:divBdr>
                                            </w:div>
                                            <w:div w:id="687676910">
                                              <w:marLeft w:val="0"/>
                                              <w:marRight w:val="0"/>
                                              <w:marTop w:val="450"/>
                                              <w:marBottom w:val="450"/>
                                              <w:divBdr>
                                                <w:top w:val="none" w:sz="0" w:space="0" w:color="auto"/>
                                                <w:left w:val="none" w:sz="0" w:space="0" w:color="auto"/>
                                                <w:bottom w:val="none" w:sz="0" w:space="0" w:color="auto"/>
                                                <w:right w:val="none" w:sz="0" w:space="0" w:color="auto"/>
                                              </w:divBdr>
                                            </w:div>
                                            <w:div w:id="2072926839">
                                              <w:marLeft w:val="0"/>
                                              <w:marRight w:val="0"/>
                                              <w:marTop w:val="450"/>
                                              <w:marBottom w:val="450"/>
                                              <w:divBdr>
                                                <w:top w:val="none" w:sz="0" w:space="0" w:color="auto"/>
                                                <w:left w:val="none" w:sz="0" w:space="0" w:color="auto"/>
                                                <w:bottom w:val="none" w:sz="0" w:space="0" w:color="auto"/>
                                                <w:right w:val="none" w:sz="0" w:space="0" w:color="auto"/>
                                              </w:divBdr>
                                              <w:divsChild>
                                                <w:div w:id="2113550376">
                                                  <w:marLeft w:val="0"/>
                                                  <w:marRight w:val="0"/>
                                                  <w:marTop w:val="0"/>
                                                  <w:marBottom w:val="0"/>
                                                  <w:divBdr>
                                                    <w:top w:val="none" w:sz="0" w:space="0" w:color="auto"/>
                                                    <w:left w:val="none" w:sz="0" w:space="0" w:color="auto"/>
                                                    <w:bottom w:val="none" w:sz="0" w:space="0" w:color="auto"/>
                                                    <w:right w:val="none" w:sz="0" w:space="0" w:color="auto"/>
                                                  </w:divBdr>
                                                  <w:divsChild>
                                                    <w:div w:id="1101221685">
                                                      <w:marLeft w:val="0"/>
                                                      <w:marRight w:val="0"/>
                                                      <w:marTop w:val="150"/>
                                                      <w:marBottom w:val="300"/>
                                                      <w:divBdr>
                                                        <w:top w:val="none" w:sz="0" w:space="0" w:color="auto"/>
                                                        <w:left w:val="none" w:sz="0" w:space="0" w:color="auto"/>
                                                        <w:bottom w:val="none" w:sz="0" w:space="0" w:color="auto"/>
                                                        <w:right w:val="none" w:sz="0" w:space="0" w:color="auto"/>
                                                      </w:divBdr>
                                                    </w:div>
                                                    <w:div w:id="1291402169">
                                                      <w:marLeft w:val="0"/>
                                                      <w:marRight w:val="0"/>
                                                      <w:marTop w:val="150"/>
                                                      <w:marBottom w:val="300"/>
                                                      <w:divBdr>
                                                        <w:top w:val="none" w:sz="0" w:space="0" w:color="auto"/>
                                                        <w:left w:val="none" w:sz="0" w:space="0" w:color="auto"/>
                                                        <w:bottom w:val="none" w:sz="0" w:space="0" w:color="auto"/>
                                                        <w:right w:val="none" w:sz="0" w:space="0" w:color="auto"/>
                                                      </w:divBdr>
                                                    </w:div>
                                                    <w:div w:id="810487860">
                                                      <w:marLeft w:val="0"/>
                                                      <w:marRight w:val="0"/>
                                                      <w:marTop w:val="150"/>
                                                      <w:marBottom w:val="300"/>
                                                      <w:divBdr>
                                                        <w:top w:val="none" w:sz="0" w:space="0" w:color="auto"/>
                                                        <w:left w:val="none" w:sz="0" w:space="0" w:color="auto"/>
                                                        <w:bottom w:val="none" w:sz="0" w:space="0" w:color="auto"/>
                                                        <w:right w:val="none" w:sz="0" w:space="0" w:color="auto"/>
                                                      </w:divBdr>
                                                    </w:div>
                                                    <w:div w:id="632250323">
                                                      <w:marLeft w:val="0"/>
                                                      <w:marRight w:val="0"/>
                                                      <w:marTop w:val="150"/>
                                                      <w:marBottom w:val="300"/>
                                                      <w:divBdr>
                                                        <w:top w:val="none" w:sz="0" w:space="0" w:color="auto"/>
                                                        <w:left w:val="none" w:sz="0" w:space="0" w:color="auto"/>
                                                        <w:bottom w:val="none" w:sz="0" w:space="0" w:color="auto"/>
                                                        <w:right w:val="none" w:sz="0" w:space="0" w:color="auto"/>
                                                      </w:divBdr>
                                                    </w:div>
                                                    <w:div w:id="1035542878">
                                                      <w:marLeft w:val="0"/>
                                                      <w:marRight w:val="0"/>
                                                      <w:marTop w:val="150"/>
                                                      <w:marBottom w:val="300"/>
                                                      <w:divBdr>
                                                        <w:top w:val="none" w:sz="0" w:space="0" w:color="auto"/>
                                                        <w:left w:val="none" w:sz="0" w:space="0" w:color="auto"/>
                                                        <w:bottom w:val="none" w:sz="0" w:space="0" w:color="auto"/>
                                                        <w:right w:val="none" w:sz="0" w:space="0" w:color="auto"/>
                                                      </w:divBdr>
                                                    </w:div>
                                                    <w:div w:id="938214666">
                                                      <w:marLeft w:val="0"/>
                                                      <w:marRight w:val="0"/>
                                                      <w:marTop w:val="150"/>
                                                      <w:marBottom w:val="300"/>
                                                      <w:divBdr>
                                                        <w:top w:val="none" w:sz="0" w:space="0" w:color="auto"/>
                                                        <w:left w:val="none" w:sz="0" w:space="0" w:color="auto"/>
                                                        <w:bottom w:val="none" w:sz="0" w:space="0" w:color="auto"/>
                                                        <w:right w:val="none" w:sz="0" w:space="0" w:color="auto"/>
                                                      </w:divBdr>
                                                    </w:div>
                                                    <w:div w:id="1378164020">
                                                      <w:marLeft w:val="0"/>
                                                      <w:marRight w:val="0"/>
                                                      <w:marTop w:val="150"/>
                                                      <w:marBottom w:val="300"/>
                                                      <w:divBdr>
                                                        <w:top w:val="none" w:sz="0" w:space="0" w:color="auto"/>
                                                        <w:left w:val="none" w:sz="0" w:space="0" w:color="auto"/>
                                                        <w:bottom w:val="none" w:sz="0" w:space="0" w:color="auto"/>
                                                        <w:right w:val="none" w:sz="0" w:space="0" w:color="auto"/>
                                                      </w:divBdr>
                                                    </w:div>
                                                    <w:div w:id="1480725609">
                                                      <w:marLeft w:val="0"/>
                                                      <w:marRight w:val="0"/>
                                                      <w:marTop w:val="150"/>
                                                      <w:marBottom w:val="300"/>
                                                      <w:divBdr>
                                                        <w:top w:val="none" w:sz="0" w:space="0" w:color="auto"/>
                                                        <w:left w:val="none" w:sz="0" w:space="0" w:color="auto"/>
                                                        <w:bottom w:val="none" w:sz="0" w:space="0" w:color="auto"/>
                                                        <w:right w:val="none" w:sz="0" w:space="0" w:color="auto"/>
                                                      </w:divBdr>
                                                    </w:div>
                                                    <w:div w:id="550001657">
                                                      <w:marLeft w:val="0"/>
                                                      <w:marRight w:val="0"/>
                                                      <w:marTop w:val="150"/>
                                                      <w:marBottom w:val="300"/>
                                                      <w:divBdr>
                                                        <w:top w:val="none" w:sz="0" w:space="0" w:color="auto"/>
                                                        <w:left w:val="none" w:sz="0" w:space="0" w:color="auto"/>
                                                        <w:bottom w:val="none" w:sz="0" w:space="0" w:color="auto"/>
                                                        <w:right w:val="none" w:sz="0" w:space="0" w:color="auto"/>
                                                      </w:divBdr>
                                                    </w:div>
                                                    <w:div w:id="151069742">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491607195">
                                              <w:marLeft w:val="0"/>
                                              <w:marRight w:val="0"/>
                                              <w:marTop w:val="450"/>
                                              <w:marBottom w:val="450"/>
                                              <w:divBdr>
                                                <w:top w:val="none" w:sz="0" w:space="0" w:color="auto"/>
                                                <w:left w:val="none" w:sz="0" w:space="0" w:color="auto"/>
                                                <w:bottom w:val="none" w:sz="0" w:space="0" w:color="auto"/>
                                                <w:right w:val="none" w:sz="0" w:space="0" w:color="auto"/>
                                              </w:divBdr>
                                            </w:div>
                                            <w:div w:id="1512718445">
                                              <w:marLeft w:val="0"/>
                                              <w:marRight w:val="0"/>
                                              <w:marTop w:val="450"/>
                                              <w:marBottom w:val="450"/>
                                              <w:divBdr>
                                                <w:top w:val="none" w:sz="0" w:space="0" w:color="auto"/>
                                                <w:left w:val="none" w:sz="0" w:space="0" w:color="auto"/>
                                                <w:bottom w:val="none" w:sz="0" w:space="0" w:color="auto"/>
                                                <w:right w:val="none" w:sz="0" w:space="0" w:color="auto"/>
                                              </w:divBdr>
                                            </w:div>
                                            <w:div w:id="1139802650">
                                              <w:marLeft w:val="0"/>
                                              <w:marRight w:val="0"/>
                                              <w:marTop w:val="450"/>
                                              <w:marBottom w:val="450"/>
                                              <w:divBdr>
                                                <w:top w:val="none" w:sz="0" w:space="0" w:color="auto"/>
                                                <w:left w:val="none" w:sz="0" w:space="0" w:color="auto"/>
                                                <w:bottom w:val="none" w:sz="0" w:space="0" w:color="auto"/>
                                                <w:right w:val="none" w:sz="0" w:space="0" w:color="auto"/>
                                              </w:divBdr>
                                            </w:div>
                                            <w:div w:id="236209434">
                                              <w:marLeft w:val="0"/>
                                              <w:marRight w:val="0"/>
                                              <w:marTop w:val="450"/>
                                              <w:marBottom w:val="450"/>
                                              <w:divBdr>
                                                <w:top w:val="none" w:sz="0" w:space="0" w:color="auto"/>
                                                <w:left w:val="none" w:sz="0" w:space="0" w:color="auto"/>
                                                <w:bottom w:val="none" w:sz="0" w:space="0" w:color="auto"/>
                                                <w:right w:val="none" w:sz="0" w:space="0" w:color="auto"/>
                                              </w:divBdr>
                                              <w:divsChild>
                                                <w:div w:id="1888833492">
                                                  <w:marLeft w:val="0"/>
                                                  <w:marRight w:val="0"/>
                                                  <w:marTop w:val="0"/>
                                                  <w:marBottom w:val="0"/>
                                                  <w:divBdr>
                                                    <w:top w:val="none" w:sz="0" w:space="0" w:color="auto"/>
                                                    <w:left w:val="none" w:sz="0" w:space="0" w:color="auto"/>
                                                    <w:bottom w:val="none" w:sz="0" w:space="0" w:color="auto"/>
                                                    <w:right w:val="none" w:sz="0" w:space="0" w:color="auto"/>
                                                  </w:divBdr>
                                                  <w:divsChild>
                                                    <w:div w:id="678509545">
                                                      <w:marLeft w:val="0"/>
                                                      <w:marRight w:val="0"/>
                                                      <w:marTop w:val="150"/>
                                                      <w:marBottom w:val="300"/>
                                                      <w:divBdr>
                                                        <w:top w:val="none" w:sz="0" w:space="0" w:color="auto"/>
                                                        <w:left w:val="none" w:sz="0" w:space="0" w:color="auto"/>
                                                        <w:bottom w:val="none" w:sz="0" w:space="0" w:color="auto"/>
                                                        <w:right w:val="none" w:sz="0" w:space="0" w:color="auto"/>
                                                      </w:divBdr>
                                                    </w:div>
                                                    <w:div w:id="1978491173">
                                                      <w:marLeft w:val="0"/>
                                                      <w:marRight w:val="0"/>
                                                      <w:marTop w:val="150"/>
                                                      <w:marBottom w:val="300"/>
                                                      <w:divBdr>
                                                        <w:top w:val="none" w:sz="0" w:space="0" w:color="auto"/>
                                                        <w:left w:val="none" w:sz="0" w:space="0" w:color="auto"/>
                                                        <w:bottom w:val="none" w:sz="0" w:space="0" w:color="auto"/>
                                                        <w:right w:val="none" w:sz="0" w:space="0" w:color="auto"/>
                                                      </w:divBdr>
                                                    </w:div>
                                                    <w:div w:id="1749621006">
                                                      <w:marLeft w:val="0"/>
                                                      <w:marRight w:val="0"/>
                                                      <w:marTop w:val="150"/>
                                                      <w:marBottom w:val="300"/>
                                                      <w:divBdr>
                                                        <w:top w:val="none" w:sz="0" w:space="0" w:color="auto"/>
                                                        <w:left w:val="none" w:sz="0" w:space="0" w:color="auto"/>
                                                        <w:bottom w:val="none" w:sz="0" w:space="0" w:color="auto"/>
                                                        <w:right w:val="none" w:sz="0" w:space="0" w:color="auto"/>
                                                      </w:divBdr>
                                                    </w:div>
                                                    <w:div w:id="866913519">
                                                      <w:marLeft w:val="0"/>
                                                      <w:marRight w:val="0"/>
                                                      <w:marTop w:val="150"/>
                                                      <w:marBottom w:val="300"/>
                                                      <w:divBdr>
                                                        <w:top w:val="none" w:sz="0" w:space="0" w:color="auto"/>
                                                        <w:left w:val="none" w:sz="0" w:space="0" w:color="auto"/>
                                                        <w:bottom w:val="none" w:sz="0" w:space="0" w:color="auto"/>
                                                        <w:right w:val="none" w:sz="0" w:space="0" w:color="auto"/>
                                                      </w:divBdr>
                                                    </w:div>
                                                    <w:div w:id="1089696850">
                                                      <w:marLeft w:val="0"/>
                                                      <w:marRight w:val="0"/>
                                                      <w:marTop w:val="150"/>
                                                      <w:marBottom w:val="300"/>
                                                      <w:divBdr>
                                                        <w:top w:val="none" w:sz="0" w:space="0" w:color="auto"/>
                                                        <w:left w:val="none" w:sz="0" w:space="0" w:color="auto"/>
                                                        <w:bottom w:val="none" w:sz="0" w:space="0" w:color="auto"/>
                                                        <w:right w:val="none" w:sz="0" w:space="0" w:color="auto"/>
                                                      </w:divBdr>
                                                    </w:div>
                                                    <w:div w:id="108596328">
                                                      <w:marLeft w:val="0"/>
                                                      <w:marRight w:val="0"/>
                                                      <w:marTop w:val="150"/>
                                                      <w:marBottom w:val="300"/>
                                                      <w:divBdr>
                                                        <w:top w:val="none" w:sz="0" w:space="0" w:color="auto"/>
                                                        <w:left w:val="none" w:sz="0" w:space="0" w:color="auto"/>
                                                        <w:bottom w:val="none" w:sz="0" w:space="0" w:color="auto"/>
                                                        <w:right w:val="none" w:sz="0" w:space="0" w:color="auto"/>
                                                      </w:divBdr>
                                                    </w:div>
                                                    <w:div w:id="256255996">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5778048">
                          <w:marLeft w:val="0"/>
                          <w:marRight w:val="0"/>
                          <w:marTop w:val="0"/>
                          <w:marBottom w:val="0"/>
                          <w:divBdr>
                            <w:top w:val="none" w:sz="0" w:space="0" w:color="auto"/>
                            <w:left w:val="none" w:sz="0" w:space="0" w:color="auto"/>
                            <w:bottom w:val="none" w:sz="0" w:space="0" w:color="auto"/>
                            <w:right w:val="none" w:sz="0" w:space="0" w:color="auto"/>
                          </w:divBdr>
                          <w:divsChild>
                            <w:div w:id="1757244946">
                              <w:marLeft w:val="0"/>
                              <w:marRight w:val="0"/>
                              <w:marTop w:val="0"/>
                              <w:marBottom w:val="0"/>
                              <w:divBdr>
                                <w:top w:val="none" w:sz="0" w:space="0" w:color="auto"/>
                                <w:left w:val="none" w:sz="0" w:space="0" w:color="auto"/>
                                <w:bottom w:val="none" w:sz="0" w:space="0" w:color="auto"/>
                                <w:right w:val="none" w:sz="0" w:space="0" w:color="auto"/>
                              </w:divBdr>
                              <w:divsChild>
                                <w:div w:id="69424686">
                                  <w:marLeft w:val="0"/>
                                  <w:marRight w:val="0"/>
                                  <w:marTop w:val="0"/>
                                  <w:marBottom w:val="0"/>
                                  <w:divBdr>
                                    <w:top w:val="none" w:sz="0" w:space="0" w:color="auto"/>
                                    <w:left w:val="none" w:sz="0" w:space="0" w:color="auto"/>
                                    <w:bottom w:val="none" w:sz="0" w:space="0" w:color="auto"/>
                                    <w:right w:val="none" w:sz="0" w:space="0" w:color="auto"/>
                                  </w:divBdr>
                                </w:div>
                                <w:div w:id="1291127688">
                                  <w:marLeft w:val="0"/>
                                  <w:marRight w:val="0"/>
                                  <w:marTop w:val="0"/>
                                  <w:marBottom w:val="0"/>
                                  <w:divBdr>
                                    <w:top w:val="none" w:sz="0" w:space="0" w:color="auto"/>
                                    <w:left w:val="none" w:sz="0" w:space="0" w:color="auto"/>
                                    <w:bottom w:val="none" w:sz="0" w:space="0" w:color="auto"/>
                                    <w:right w:val="none" w:sz="0" w:space="0" w:color="auto"/>
                                  </w:divBdr>
                                  <w:divsChild>
                                    <w:div w:id="878786796">
                                      <w:marLeft w:val="0"/>
                                      <w:marRight w:val="0"/>
                                      <w:marTop w:val="0"/>
                                      <w:marBottom w:val="0"/>
                                      <w:divBdr>
                                        <w:top w:val="none" w:sz="0" w:space="0" w:color="auto"/>
                                        <w:left w:val="none" w:sz="0" w:space="0" w:color="auto"/>
                                        <w:bottom w:val="none" w:sz="0" w:space="0" w:color="auto"/>
                                        <w:right w:val="none" w:sz="0" w:space="0" w:color="auto"/>
                                      </w:divBdr>
                                      <w:divsChild>
                                        <w:div w:id="874580764">
                                          <w:marLeft w:val="0"/>
                                          <w:marRight w:val="0"/>
                                          <w:marTop w:val="0"/>
                                          <w:marBottom w:val="0"/>
                                          <w:divBdr>
                                            <w:top w:val="none" w:sz="0" w:space="0" w:color="auto"/>
                                            <w:left w:val="none" w:sz="0" w:space="0" w:color="auto"/>
                                            <w:bottom w:val="none" w:sz="0" w:space="0" w:color="auto"/>
                                            <w:right w:val="none" w:sz="0" w:space="0" w:color="auto"/>
                                          </w:divBdr>
                                          <w:divsChild>
                                            <w:div w:id="1108770478">
                                              <w:marLeft w:val="0"/>
                                              <w:marRight w:val="0"/>
                                              <w:marTop w:val="450"/>
                                              <w:marBottom w:val="450"/>
                                              <w:divBdr>
                                                <w:top w:val="none" w:sz="0" w:space="0" w:color="auto"/>
                                                <w:left w:val="none" w:sz="0" w:space="0" w:color="auto"/>
                                                <w:bottom w:val="none" w:sz="0" w:space="0" w:color="auto"/>
                                                <w:right w:val="none" w:sz="0" w:space="0" w:color="auto"/>
                                              </w:divBdr>
                                              <w:divsChild>
                                                <w:div w:id="529412258">
                                                  <w:marLeft w:val="0"/>
                                                  <w:marRight w:val="0"/>
                                                  <w:marTop w:val="0"/>
                                                  <w:marBottom w:val="0"/>
                                                  <w:divBdr>
                                                    <w:top w:val="none" w:sz="0" w:space="0" w:color="auto"/>
                                                    <w:left w:val="none" w:sz="0" w:space="0" w:color="auto"/>
                                                    <w:bottom w:val="none" w:sz="0" w:space="0" w:color="auto"/>
                                                    <w:right w:val="none" w:sz="0" w:space="0" w:color="auto"/>
                                                  </w:divBdr>
                                                  <w:divsChild>
                                                    <w:div w:id="1195581689">
                                                      <w:marLeft w:val="0"/>
                                                      <w:marRight w:val="0"/>
                                                      <w:marTop w:val="150"/>
                                                      <w:marBottom w:val="300"/>
                                                      <w:divBdr>
                                                        <w:top w:val="none" w:sz="0" w:space="0" w:color="auto"/>
                                                        <w:left w:val="none" w:sz="0" w:space="0" w:color="auto"/>
                                                        <w:bottom w:val="none" w:sz="0" w:space="0" w:color="auto"/>
                                                        <w:right w:val="none" w:sz="0" w:space="0" w:color="auto"/>
                                                      </w:divBdr>
                                                    </w:div>
                                                    <w:div w:id="68577577">
                                                      <w:marLeft w:val="0"/>
                                                      <w:marRight w:val="0"/>
                                                      <w:marTop w:val="150"/>
                                                      <w:marBottom w:val="300"/>
                                                      <w:divBdr>
                                                        <w:top w:val="none" w:sz="0" w:space="0" w:color="auto"/>
                                                        <w:left w:val="none" w:sz="0" w:space="0" w:color="auto"/>
                                                        <w:bottom w:val="none" w:sz="0" w:space="0" w:color="auto"/>
                                                        <w:right w:val="none" w:sz="0" w:space="0" w:color="auto"/>
                                                      </w:divBdr>
                                                    </w:div>
                                                    <w:div w:id="1770001993">
                                                      <w:marLeft w:val="0"/>
                                                      <w:marRight w:val="0"/>
                                                      <w:marTop w:val="150"/>
                                                      <w:marBottom w:val="300"/>
                                                      <w:divBdr>
                                                        <w:top w:val="none" w:sz="0" w:space="0" w:color="auto"/>
                                                        <w:left w:val="none" w:sz="0" w:space="0" w:color="auto"/>
                                                        <w:bottom w:val="none" w:sz="0" w:space="0" w:color="auto"/>
                                                        <w:right w:val="none" w:sz="0" w:space="0" w:color="auto"/>
                                                      </w:divBdr>
                                                    </w:div>
                                                    <w:div w:id="1747917249">
                                                      <w:marLeft w:val="0"/>
                                                      <w:marRight w:val="0"/>
                                                      <w:marTop w:val="150"/>
                                                      <w:marBottom w:val="300"/>
                                                      <w:divBdr>
                                                        <w:top w:val="none" w:sz="0" w:space="0" w:color="auto"/>
                                                        <w:left w:val="none" w:sz="0" w:space="0" w:color="auto"/>
                                                        <w:bottom w:val="none" w:sz="0" w:space="0" w:color="auto"/>
                                                        <w:right w:val="none" w:sz="0" w:space="0" w:color="auto"/>
                                                      </w:divBdr>
                                                    </w:div>
                                                    <w:div w:id="579949896">
                                                      <w:marLeft w:val="0"/>
                                                      <w:marRight w:val="0"/>
                                                      <w:marTop w:val="150"/>
                                                      <w:marBottom w:val="300"/>
                                                      <w:divBdr>
                                                        <w:top w:val="none" w:sz="0" w:space="0" w:color="auto"/>
                                                        <w:left w:val="none" w:sz="0" w:space="0" w:color="auto"/>
                                                        <w:bottom w:val="none" w:sz="0" w:space="0" w:color="auto"/>
                                                        <w:right w:val="none" w:sz="0" w:space="0" w:color="auto"/>
                                                      </w:divBdr>
                                                    </w:div>
                                                    <w:div w:id="989600938">
                                                      <w:marLeft w:val="0"/>
                                                      <w:marRight w:val="0"/>
                                                      <w:marTop w:val="150"/>
                                                      <w:marBottom w:val="300"/>
                                                      <w:divBdr>
                                                        <w:top w:val="none" w:sz="0" w:space="0" w:color="auto"/>
                                                        <w:left w:val="none" w:sz="0" w:space="0" w:color="auto"/>
                                                        <w:bottom w:val="none" w:sz="0" w:space="0" w:color="auto"/>
                                                        <w:right w:val="none" w:sz="0" w:space="0" w:color="auto"/>
                                                      </w:divBdr>
                                                    </w:div>
                                                    <w:div w:id="952051322">
                                                      <w:marLeft w:val="0"/>
                                                      <w:marRight w:val="0"/>
                                                      <w:marTop w:val="150"/>
                                                      <w:marBottom w:val="300"/>
                                                      <w:divBdr>
                                                        <w:top w:val="none" w:sz="0" w:space="0" w:color="auto"/>
                                                        <w:left w:val="none" w:sz="0" w:space="0" w:color="auto"/>
                                                        <w:bottom w:val="none" w:sz="0" w:space="0" w:color="auto"/>
                                                        <w:right w:val="none" w:sz="0" w:space="0" w:color="auto"/>
                                                      </w:divBdr>
                                                    </w:div>
                                                    <w:div w:id="1015305618">
                                                      <w:marLeft w:val="0"/>
                                                      <w:marRight w:val="0"/>
                                                      <w:marTop w:val="150"/>
                                                      <w:marBottom w:val="300"/>
                                                      <w:divBdr>
                                                        <w:top w:val="none" w:sz="0" w:space="0" w:color="auto"/>
                                                        <w:left w:val="none" w:sz="0" w:space="0" w:color="auto"/>
                                                        <w:bottom w:val="none" w:sz="0" w:space="0" w:color="auto"/>
                                                        <w:right w:val="none" w:sz="0" w:space="0" w:color="auto"/>
                                                      </w:divBdr>
                                                    </w:div>
                                                    <w:div w:id="1875843670">
                                                      <w:marLeft w:val="0"/>
                                                      <w:marRight w:val="0"/>
                                                      <w:marTop w:val="150"/>
                                                      <w:marBottom w:val="300"/>
                                                      <w:divBdr>
                                                        <w:top w:val="none" w:sz="0" w:space="0" w:color="auto"/>
                                                        <w:left w:val="none" w:sz="0" w:space="0" w:color="auto"/>
                                                        <w:bottom w:val="none" w:sz="0" w:space="0" w:color="auto"/>
                                                        <w:right w:val="none" w:sz="0" w:space="0" w:color="auto"/>
                                                      </w:divBdr>
                                                    </w:div>
                                                    <w:div w:id="1568489980">
                                                      <w:marLeft w:val="0"/>
                                                      <w:marRight w:val="0"/>
                                                      <w:marTop w:val="150"/>
                                                      <w:marBottom w:val="300"/>
                                                      <w:divBdr>
                                                        <w:top w:val="none" w:sz="0" w:space="0" w:color="auto"/>
                                                        <w:left w:val="none" w:sz="0" w:space="0" w:color="auto"/>
                                                        <w:bottom w:val="none" w:sz="0" w:space="0" w:color="auto"/>
                                                        <w:right w:val="none" w:sz="0" w:space="0" w:color="auto"/>
                                                      </w:divBdr>
                                                    </w:div>
                                                    <w:div w:id="87701576">
                                                      <w:marLeft w:val="0"/>
                                                      <w:marRight w:val="0"/>
                                                      <w:marTop w:val="150"/>
                                                      <w:marBottom w:val="300"/>
                                                      <w:divBdr>
                                                        <w:top w:val="none" w:sz="0" w:space="0" w:color="auto"/>
                                                        <w:left w:val="none" w:sz="0" w:space="0" w:color="auto"/>
                                                        <w:bottom w:val="none" w:sz="0" w:space="0" w:color="auto"/>
                                                        <w:right w:val="none" w:sz="0" w:space="0" w:color="auto"/>
                                                      </w:divBdr>
                                                    </w:div>
                                                    <w:div w:id="906184604">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242907847">
                                              <w:marLeft w:val="0"/>
                                              <w:marRight w:val="0"/>
                                              <w:marTop w:val="0"/>
                                              <w:marBottom w:val="0"/>
                                              <w:divBdr>
                                                <w:top w:val="none" w:sz="0" w:space="0" w:color="auto"/>
                                                <w:left w:val="none" w:sz="0" w:space="0" w:color="auto"/>
                                                <w:bottom w:val="none" w:sz="0" w:space="0" w:color="auto"/>
                                                <w:right w:val="none" w:sz="0" w:space="0" w:color="auto"/>
                                              </w:divBdr>
                                              <w:divsChild>
                                                <w:div w:id="2004890415">
                                                  <w:marLeft w:val="0"/>
                                                  <w:marRight w:val="0"/>
                                                  <w:marTop w:val="0"/>
                                                  <w:marBottom w:val="0"/>
                                                  <w:divBdr>
                                                    <w:top w:val="none" w:sz="0" w:space="0" w:color="auto"/>
                                                    <w:left w:val="none" w:sz="0" w:space="0" w:color="auto"/>
                                                    <w:bottom w:val="none" w:sz="0" w:space="0" w:color="auto"/>
                                                    <w:right w:val="none" w:sz="0" w:space="0" w:color="auto"/>
                                                  </w:divBdr>
                                                </w:div>
                                                <w:div w:id="1998459543">
                                                  <w:marLeft w:val="0"/>
                                                  <w:marRight w:val="0"/>
                                                  <w:marTop w:val="0"/>
                                                  <w:marBottom w:val="0"/>
                                                  <w:divBdr>
                                                    <w:top w:val="none" w:sz="0" w:space="0" w:color="auto"/>
                                                    <w:left w:val="none" w:sz="0" w:space="0" w:color="auto"/>
                                                    <w:bottom w:val="none" w:sz="0" w:space="0" w:color="auto"/>
                                                    <w:right w:val="none" w:sz="0" w:space="0" w:color="auto"/>
                                                  </w:divBdr>
                                                  <w:divsChild>
                                                    <w:div w:id="541480347">
                                                      <w:marLeft w:val="0"/>
                                                      <w:marRight w:val="0"/>
                                                      <w:marTop w:val="0"/>
                                                      <w:marBottom w:val="0"/>
                                                      <w:divBdr>
                                                        <w:top w:val="none" w:sz="0" w:space="0" w:color="auto"/>
                                                        <w:left w:val="none" w:sz="0" w:space="0" w:color="auto"/>
                                                        <w:bottom w:val="none" w:sz="0" w:space="0" w:color="auto"/>
                                                        <w:right w:val="none" w:sz="0" w:space="0" w:color="auto"/>
                                                      </w:divBdr>
                                                    </w:div>
                                                    <w:div w:id="800727394">
                                                      <w:marLeft w:val="0"/>
                                                      <w:marRight w:val="0"/>
                                                      <w:marTop w:val="0"/>
                                                      <w:marBottom w:val="0"/>
                                                      <w:divBdr>
                                                        <w:top w:val="none" w:sz="0" w:space="0" w:color="auto"/>
                                                        <w:left w:val="none" w:sz="0" w:space="0" w:color="auto"/>
                                                        <w:bottom w:val="none" w:sz="0" w:space="0" w:color="auto"/>
                                                        <w:right w:val="none" w:sz="0" w:space="0" w:color="auto"/>
                                                      </w:divBdr>
                                                    </w:div>
                                                    <w:div w:id="1339693124">
                                                      <w:marLeft w:val="0"/>
                                                      <w:marRight w:val="0"/>
                                                      <w:marTop w:val="0"/>
                                                      <w:marBottom w:val="0"/>
                                                      <w:divBdr>
                                                        <w:top w:val="none" w:sz="0" w:space="0" w:color="auto"/>
                                                        <w:left w:val="none" w:sz="0" w:space="0" w:color="auto"/>
                                                        <w:bottom w:val="none" w:sz="0" w:space="0" w:color="auto"/>
                                                        <w:right w:val="none" w:sz="0" w:space="0" w:color="auto"/>
                                                      </w:divBdr>
                                                    </w:div>
                                                    <w:div w:id="211583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11727">
                          <w:marLeft w:val="0"/>
                          <w:marRight w:val="0"/>
                          <w:marTop w:val="0"/>
                          <w:marBottom w:val="0"/>
                          <w:divBdr>
                            <w:top w:val="none" w:sz="0" w:space="0" w:color="auto"/>
                            <w:left w:val="none" w:sz="0" w:space="0" w:color="auto"/>
                            <w:bottom w:val="none" w:sz="0" w:space="0" w:color="auto"/>
                            <w:right w:val="none" w:sz="0" w:space="0" w:color="auto"/>
                          </w:divBdr>
                          <w:divsChild>
                            <w:div w:id="539171191">
                              <w:marLeft w:val="0"/>
                              <w:marRight w:val="0"/>
                              <w:marTop w:val="0"/>
                              <w:marBottom w:val="0"/>
                              <w:divBdr>
                                <w:top w:val="none" w:sz="0" w:space="0" w:color="auto"/>
                                <w:left w:val="none" w:sz="0" w:space="0" w:color="auto"/>
                                <w:bottom w:val="none" w:sz="0" w:space="0" w:color="auto"/>
                                <w:right w:val="none" w:sz="0" w:space="0" w:color="auto"/>
                              </w:divBdr>
                              <w:divsChild>
                                <w:div w:id="1014457857">
                                  <w:marLeft w:val="0"/>
                                  <w:marRight w:val="0"/>
                                  <w:marTop w:val="0"/>
                                  <w:marBottom w:val="0"/>
                                  <w:divBdr>
                                    <w:top w:val="none" w:sz="0" w:space="0" w:color="auto"/>
                                    <w:left w:val="none" w:sz="0" w:space="0" w:color="auto"/>
                                    <w:bottom w:val="none" w:sz="0" w:space="0" w:color="auto"/>
                                    <w:right w:val="none" w:sz="0" w:space="0" w:color="auto"/>
                                  </w:divBdr>
                                </w:div>
                                <w:div w:id="1747604426">
                                  <w:marLeft w:val="0"/>
                                  <w:marRight w:val="0"/>
                                  <w:marTop w:val="0"/>
                                  <w:marBottom w:val="0"/>
                                  <w:divBdr>
                                    <w:top w:val="none" w:sz="0" w:space="0" w:color="auto"/>
                                    <w:left w:val="none" w:sz="0" w:space="0" w:color="auto"/>
                                    <w:bottom w:val="none" w:sz="0" w:space="0" w:color="auto"/>
                                    <w:right w:val="none" w:sz="0" w:space="0" w:color="auto"/>
                                  </w:divBdr>
                                  <w:divsChild>
                                    <w:div w:id="396127703">
                                      <w:marLeft w:val="0"/>
                                      <w:marRight w:val="0"/>
                                      <w:marTop w:val="0"/>
                                      <w:marBottom w:val="0"/>
                                      <w:divBdr>
                                        <w:top w:val="none" w:sz="0" w:space="0" w:color="auto"/>
                                        <w:left w:val="none" w:sz="0" w:space="0" w:color="auto"/>
                                        <w:bottom w:val="none" w:sz="0" w:space="0" w:color="auto"/>
                                        <w:right w:val="none" w:sz="0" w:space="0" w:color="auto"/>
                                      </w:divBdr>
                                      <w:divsChild>
                                        <w:div w:id="1881820346">
                                          <w:marLeft w:val="0"/>
                                          <w:marRight w:val="0"/>
                                          <w:marTop w:val="0"/>
                                          <w:marBottom w:val="0"/>
                                          <w:divBdr>
                                            <w:top w:val="none" w:sz="0" w:space="0" w:color="auto"/>
                                            <w:left w:val="none" w:sz="0" w:space="0" w:color="auto"/>
                                            <w:bottom w:val="none" w:sz="0" w:space="0" w:color="auto"/>
                                            <w:right w:val="none" w:sz="0" w:space="0" w:color="auto"/>
                                          </w:divBdr>
                                          <w:divsChild>
                                            <w:div w:id="439567941">
                                              <w:marLeft w:val="0"/>
                                              <w:marRight w:val="0"/>
                                              <w:marTop w:val="450"/>
                                              <w:marBottom w:val="450"/>
                                              <w:divBdr>
                                                <w:top w:val="none" w:sz="0" w:space="0" w:color="auto"/>
                                                <w:left w:val="none" w:sz="0" w:space="0" w:color="auto"/>
                                                <w:bottom w:val="none" w:sz="0" w:space="0" w:color="auto"/>
                                                <w:right w:val="none" w:sz="0" w:space="0" w:color="auto"/>
                                              </w:divBdr>
                                              <w:divsChild>
                                                <w:div w:id="1894389138">
                                                  <w:marLeft w:val="0"/>
                                                  <w:marRight w:val="0"/>
                                                  <w:marTop w:val="0"/>
                                                  <w:marBottom w:val="0"/>
                                                  <w:divBdr>
                                                    <w:top w:val="none" w:sz="0" w:space="0" w:color="auto"/>
                                                    <w:left w:val="none" w:sz="0" w:space="0" w:color="auto"/>
                                                    <w:bottom w:val="none" w:sz="0" w:space="0" w:color="auto"/>
                                                    <w:right w:val="none" w:sz="0" w:space="0" w:color="auto"/>
                                                  </w:divBdr>
                                                  <w:divsChild>
                                                    <w:div w:id="1831558162">
                                                      <w:marLeft w:val="0"/>
                                                      <w:marRight w:val="0"/>
                                                      <w:marTop w:val="150"/>
                                                      <w:marBottom w:val="300"/>
                                                      <w:divBdr>
                                                        <w:top w:val="none" w:sz="0" w:space="0" w:color="auto"/>
                                                        <w:left w:val="none" w:sz="0" w:space="0" w:color="auto"/>
                                                        <w:bottom w:val="none" w:sz="0" w:space="0" w:color="auto"/>
                                                        <w:right w:val="none" w:sz="0" w:space="0" w:color="auto"/>
                                                      </w:divBdr>
                                                    </w:div>
                                                    <w:div w:id="1213346509">
                                                      <w:marLeft w:val="0"/>
                                                      <w:marRight w:val="0"/>
                                                      <w:marTop w:val="150"/>
                                                      <w:marBottom w:val="300"/>
                                                      <w:divBdr>
                                                        <w:top w:val="none" w:sz="0" w:space="0" w:color="auto"/>
                                                        <w:left w:val="none" w:sz="0" w:space="0" w:color="auto"/>
                                                        <w:bottom w:val="none" w:sz="0" w:space="0" w:color="auto"/>
                                                        <w:right w:val="none" w:sz="0" w:space="0" w:color="auto"/>
                                                      </w:divBdr>
                                                    </w:div>
                                                    <w:div w:id="2058628870">
                                                      <w:marLeft w:val="0"/>
                                                      <w:marRight w:val="0"/>
                                                      <w:marTop w:val="150"/>
                                                      <w:marBottom w:val="300"/>
                                                      <w:divBdr>
                                                        <w:top w:val="none" w:sz="0" w:space="0" w:color="auto"/>
                                                        <w:left w:val="none" w:sz="0" w:space="0" w:color="auto"/>
                                                        <w:bottom w:val="none" w:sz="0" w:space="0" w:color="auto"/>
                                                        <w:right w:val="none" w:sz="0" w:space="0" w:color="auto"/>
                                                      </w:divBdr>
                                                    </w:div>
                                                    <w:div w:id="398554977">
                                                      <w:marLeft w:val="0"/>
                                                      <w:marRight w:val="0"/>
                                                      <w:marTop w:val="150"/>
                                                      <w:marBottom w:val="300"/>
                                                      <w:divBdr>
                                                        <w:top w:val="none" w:sz="0" w:space="0" w:color="auto"/>
                                                        <w:left w:val="none" w:sz="0" w:space="0" w:color="auto"/>
                                                        <w:bottom w:val="none" w:sz="0" w:space="0" w:color="auto"/>
                                                        <w:right w:val="none" w:sz="0" w:space="0" w:color="auto"/>
                                                      </w:divBdr>
                                                    </w:div>
                                                    <w:div w:id="1087506555">
                                                      <w:marLeft w:val="0"/>
                                                      <w:marRight w:val="0"/>
                                                      <w:marTop w:val="150"/>
                                                      <w:marBottom w:val="300"/>
                                                      <w:divBdr>
                                                        <w:top w:val="none" w:sz="0" w:space="0" w:color="auto"/>
                                                        <w:left w:val="none" w:sz="0" w:space="0" w:color="auto"/>
                                                        <w:bottom w:val="none" w:sz="0" w:space="0" w:color="auto"/>
                                                        <w:right w:val="none" w:sz="0" w:space="0" w:color="auto"/>
                                                      </w:divBdr>
                                                    </w:div>
                                                    <w:div w:id="1760642648">
                                                      <w:marLeft w:val="0"/>
                                                      <w:marRight w:val="0"/>
                                                      <w:marTop w:val="150"/>
                                                      <w:marBottom w:val="300"/>
                                                      <w:divBdr>
                                                        <w:top w:val="none" w:sz="0" w:space="0" w:color="auto"/>
                                                        <w:left w:val="none" w:sz="0" w:space="0" w:color="auto"/>
                                                        <w:bottom w:val="none" w:sz="0" w:space="0" w:color="auto"/>
                                                        <w:right w:val="none" w:sz="0" w:space="0" w:color="auto"/>
                                                      </w:divBdr>
                                                    </w:div>
                                                    <w:div w:id="677074706">
                                                      <w:marLeft w:val="0"/>
                                                      <w:marRight w:val="0"/>
                                                      <w:marTop w:val="150"/>
                                                      <w:marBottom w:val="300"/>
                                                      <w:divBdr>
                                                        <w:top w:val="none" w:sz="0" w:space="0" w:color="auto"/>
                                                        <w:left w:val="none" w:sz="0" w:space="0" w:color="auto"/>
                                                        <w:bottom w:val="none" w:sz="0" w:space="0" w:color="auto"/>
                                                        <w:right w:val="none" w:sz="0" w:space="0" w:color="auto"/>
                                                      </w:divBdr>
                                                    </w:div>
                                                    <w:div w:id="2122021419">
                                                      <w:marLeft w:val="0"/>
                                                      <w:marRight w:val="0"/>
                                                      <w:marTop w:val="150"/>
                                                      <w:marBottom w:val="300"/>
                                                      <w:divBdr>
                                                        <w:top w:val="none" w:sz="0" w:space="0" w:color="auto"/>
                                                        <w:left w:val="none" w:sz="0" w:space="0" w:color="auto"/>
                                                        <w:bottom w:val="none" w:sz="0" w:space="0" w:color="auto"/>
                                                        <w:right w:val="none" w:sz="0" w:space="0" w:color="auto"/>
                                                      </w:divBdr>
                                                    </w:div>
                                                    <w:div w:id="197502050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3941650">
                          <w:marLeft w:val="0"/>
                          <w:marRight w:val="0"/>
                          <w:marTop w:val="0"/>
                          <w:marBottom w:val="0"/>
                          <w:divBdr>
                            <w:top w:val="none" w:sz="0" w:space="0" w:color="auto"/>
                            <w:left w:val="none" w:sz="0" w:space="0" w:color="auto"/>
                            <w:bottom w:val="none" w:sz="0" w:space="0" w:color="auto"/>
                            <w:right w:val="none" w:sz="0" w:space="0" w:color="auto"/>
                          </w:divBdr>
                          <w:divsChild>
                            <w:div w:id="511721959">
                              <w:marLeft w:val="0"/>
                              <w:marRight w:val="0"/>
                              <w:marTop w:val="0"/>
                              <w:marBottom w:val="0"/>
                              <w:divBdr>
                                <w:top w:val="none" w:sz="0" w:space="0" w:color="auto"/>
                                <w:left w:val="none" w:sz="0" w:space="0" w:color="auto"/>
                                <w:bottom w:val="none" w:sz="0" w:space="0" w:color="auto"/>
                                <w:right w:val="none" w:sz="0" w:space="0" w:color="auto"/>
                              </w:divBdr>
                              <w:divsChild>
                                <w:div w:id="1803230108">
                                  <w:marLeft w:val="0"/>
                                  <w:marRight w:val="0"/>
                                  <w:marTop w:val="0"/>
                                  <w:marBottom w:val="0"/>
                                  <w:divBdr>
                                    <w:top w:val="none" w:sz="0" w:space="0" w:color="auto"/>
                                    <w:left w:val="none" w:sz="0" w:space="0" w:color="auto"/>
                                    <w:bottom w:val="none" w:sz="0" w:space="0" w:color="auto"/>
                                    <w:right w:val="none" w:sz="0" w:space="0" w:color="auto"/>
                                  </w:divBdr>
                                </w:div>
                                <w:div w:id="2054226708">
                                  <w:marLeft w:val="0"/>
                                  <w:marRight w:val="0"/>
                                  <w:marTop w:val="0"/>
                                  <w:marBottom w:val="0"/>
                                  <w:divBdr>
                                    <w:top w:val="none" w:sz="0" w:space="0" w:color="auto"/>
                                    <w:left w:val="none" w:sz="0" w:space="0" w:color="auto"/>
                                    <w:bottom w:val="none" w:sz="0" w:space="0" w:color="auto"/>
                                    <w:right w:val="none" w:sz="0" w:space="0" w:color="auto"/>
                                  </w:divBdr>
                                  <w:divsChild>
                                    <w:div w:id="415321447">
                                      <w:marLeft w:val="0"/>
                                      <w:marRight w:val="0"/>
                                      <w:marTop w:val="0"/>
                                      <w:marBottom w:val="0"/>
                                      <w:divBdr>
                                        <w:top w:val="none" w:sz="0" w:space="0" w:color="auto"/>
                                        <w:left w:val="none" w:sz="0" w:space="0" w:color="auto"/>
                                        <w:bottom w:val="none" w:sz="0" w:space="0" w:color="auto"/>
                                        <w:right w:val="none" w:sz="0" w:space="0" w:color="auto"/>
                                      </w:divBdr>
                                      <w:divsChild>
                                        <w:div w:id="1434201272">
                                          <w:marLeft w:val="0"/>
                                          <w:marRight w:val="0"/>
                                          <w:marTop w:val="0"/>
                                          <w:marBottom w:val="0"/>
                                          <w:divBdr>
                                            <w:top w:val="none" w:sz="0" w:space="0" w:color="auto"/>
                                            <w:left w:val="none" w:sz="0" w:space="0" w:color="auto"/>
                                            <w:bottom w:val="none" w:sz="0" w:space="0" w:color="auto"/>
                                            <w:right w:val="none" w:sz="0" w:space="0" w:color="auto"/>
                                          </w:divBdr>
                                          <w:divsChild>
                                            <w:div w:id="1831631367">
                                              <w:marLeft w:val="0"/>
                                              <w:marRight w:val="0"/>
                                              <w:marTop w:val="450"/>
                                              <w:marBottom w:val="450"/>
                                              <w:divBdr>
                                                <w:top w:val="none" w:sz="0" w:space="0" w:color="auto"/>
                                                <w:left w:val="none" w:sz="0" w:space="0" w:color="auto"/>
                                                <w:bottom w:val="none" w:sz="0" w:space="0" w:color="auto"/>
                                                <w:right w:val="none" w:sz="0" w:space="0" w:color="auto"/>
                                              </w:divBdr>
                                              <w:divsChild>
                                                <w:div w:id="759832007">
                                                  <w:marLeft w:val="0"/>
                                                  <w:marRight w:val="0"/>
                                                  <w:marTop w:val="0"/>
                                                  <w:marBottom w:val="0"/>
                                                  <w:divBdr>
                                                    <w:top w:val="none" w:sz="0" w:space="0" w:color="auto"/>
                                                    <w:left w:val="none" w:sz="0" w:space="0" w:color="auto"/>
                                                    <w:bottom w:val="none" w:sz="0" w:space="0" w:color="auto"/>
                                                    <w:right w:val="none" w:sz="0" w:space="0" w:color="auto"/>
                                                  </w:divBdr>
                                                  <w:divsChild>
                                                    <w:div w:id="808203788">
                                                      <w:marLeft w:val="0"/>
                                                      <w:marRight w:val="0"/>
                                                      <w:marTop w:val="150"/>
                                                      <w:marBottom w:val="300"/>
                                                      <w:divBdr>
                                                        <w:top w:val="none" w:sz="0" w:space="0" w:color="auto"/>
                                                        <w:left w:val="none" w:sz="0" w:space="0" w:color="auto"/>
                                                        <w:bottom w:val="none" w:sz="0" w:space="0" w:color="auto"/>
                                                        <w:right w:val="none" w:sz="0" w:space="0" w:color="auto"/>
                                                      </w:divBdr>
                                                    </w:div>
                                                    <w:div w:id="153644526">
                                                      <w:marLeft w:val="0"/>
                                                      <w:marRight w:val="0"/>
                                                      <w:marTop w:val="150"/>
                                                      <w:marBottom w:val="300"/>
                                                      <w:divBdr>
                                                        <w:top w:val="none" w:sz="0" w:space="0" w:color="auto"/>
                                                        <w:left w:val="none" w:sz="0" w:space="0" w:color="auto"/>
                                                        <w:bottom w:val="none" w:sz="0" w:space="0" w:color="auto"/>
                                                        <w:right w:val="none" w:sz="0" w:space="0" w:color="auto"/>
                                                      </w:divBdr>
                                                    </w:div>
                                                    <w:div w:id="1709716870">
                                                      <w:marLeft w:val="0"/>
                                                      <w:marRight w:val="0"/>
                                                      <w:marTop w:val="150"/>
                                                      <w:marBottom w:val="300"/>
                                                      <w:divBdr>
                                                        <w:top w:val="none" w:sz="0" w:space="0" w:color="auto"/>
                                                        <w:left w:val="none" w:sz="0" w:space="0" w:color="auto"/>
                                                        <w:bottom w:val="none" w:sz="0" w:space="0" w:color="auto"/>
                                                        <w:right w:val="none" w:sz="0" w:space="0" w:color="auto"/>
                                                      </w:divBdr>
                                                    </w:div>
                                                    <w:div w:id="222375067">
                                                      <w:marLeft w:val="0"/>
                                                      <w:marRight w:val="0"/>
                                                      <w:marTop w:val="150"/>
                                                      <w:marBottom w:val="300"/>
                                                      <w:divBdr>
                                                        <w:top w:val="none" w:sz="0" w:space="0" w:color="auto"/>
                                                        <w:left w:val="none" w:sz="0" w:space="0" w:color="auto"/>
                                                        <w:bottom w:val="none" w:sz="0" w:space="0" w:color="auto"/>
                                                        <w:right w:val="none" w:sz="0" w:space="0" w:color="auto"/>
                                                      </w:divBdr>
                                                    </w:div>
                                                    <w:div w:id="941187715">
                                                      <w:marLeft w:val="0"/>
                                                      <w:marRight w:val="0"/>
                                                      <w:marTop w:val="150"/>
                                                      <w:marBottom w:val="300"/>
                                                      <w:divBdr>
                                                        <w:top w:val="none" w:sz="0" w:space="0" w:color="auto"/>
                                                        <w:left w:val="none" w:sz="0" w:space="0" w:color="auto"/>
                                                        <w:bottom w:val="none" w:sz="0" w:space="0" w:color="auto"/>
                                                        <w:right w:val="none" w:sz="0" w:space="0" w:color="auto"/>
                                                      </w:divBdr>
                                                    </w:div>
                                                    <w:div w:id="1699620757">
                                                      <w:marLeft w:val="0"/>
                                                      <w:marRight w:val="0"/>
                                                      <w:marTop w:val="150"/>
                                                      <w:marBottom w:val="300"/>
                                                      <w:divBdr>
                                                        <w:top w:val="none" w:sz="0" w:space="0" w:color="auto"/>
                                                        <w:left w:val="none" w:sz="0" w:space="0" w:color="auto"/>
                                                        <w:bottom w:val="none" w:sz="0" w:space="0" w:color="auto"/>
                                                        <w:right w:val="none" w:sz="0" w:space="0" w:color="auto"/>
                                                      </w:divBdr>
                                                    </w:div>
                                                    <w:div w:id="460464389">
                                                      <w:marLeft w:val="0"/>
                                                      <w:marRight w:val="0"/>
                                                      <w:marTop w:val="150"/>
                                                      <w:marBottom w:val="300"/>
                                                      <w:divBdr>
                                                        <w:top w:val="none" w:sz="0" w:space="0" w:color="auto"/>
                                                        <w:left w:val="none" w:sz="0" w:space="0" w:color="auto"/>
                                                        <w:bottom w:val="none" w:sz="0" w:space="0" w:color="auto"/>
                                                        <w:right w:val="none" w:sz="0" w:space="0" w:color="auto"/>
                                                      </w:divBdr>
                                                    </w:div>
                                                    <w:div w:id="1075660551">
                                                      <w:marLeft w:val="0"/>
                                                      <w:marRight w:val="0"/>
                                                      <w:marTop w:val="150"/>
                                                      <w:marBottom w:val="300"/>
                                                      <w:divBdr>
                                                        <w:top w:val="none" w:sz="0" w:space="0" w:color="auto"/>
                                                        <w:left w:val="none" w:sz="0" w:space="0" w:color="auto"/>
                                                        <w:bottom w:val="none" w:sz="0" w:space="0" w:color="auto"/>
                                                        <w:right w:val="none" w:sz="0" w:space="0" w:color="auto"/>
                                                      </w:divBdr>
                                                    </w:div>
                                                    <w:div w:id="177170480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515733825">
                                              <w:marLeft w:val="0"/>
                                              <w:marRight w:val="0"/>
                                              <w:marTop w:val="0"/>
                                              <w:marBottom w:val="0"/>
                                              <w:divBdr>
                                                <w:top w:val="none" w:sz="0" w:space="0" w:color="auto"/>
                                                <w:left w:val="none" w:sz="0" w:space="0" w:color="auto"/>
                                                <w:bottom w:val="none" w:sz="0" w:space="0" w:color="auto"/>
                                                <w:right w:val="none" w:sz="0" w:space="0" w:color="auto"/>
                                              </w:divBdr>
                                              <w:divsChild>
                                                <w:div w:id="330526653">
                                                  <w:marLeft w:val="0"/>
                                                  <w:marRight w:val="0"/>
                                                  <w:marTop w:val="0"/>
                                                  <w:marBottom w:val="0"/>
                                                  <w:divBdr>
                                                    <w:top w:val="none" w:sz="0" w:space="0" w:color="auto"/>
                                                    <w:left w:val="none" w:sz="0" w:space="0" w:color="auto"/>
                                                    <w:bottom w:val="none" w:sz="0" w:space="0" w:color="auto"/>
                                                    <w:right w:val="none" w:sz="0" w:space="0" w:color="auto"/>
                                                  </w:divBdr>
                                                </w:div>
                                                <w:div w:id="821655131">
                                                  <w:marLeft w:val="0"/>
                                                  <w:marRight w:val="0"/>
                                                  <w:marTop w:val="0"/>
                                                  <w:marBottom w:val="0"/>
                                                  <w:divBdr>
                                                    <w:top w:val="none" w:sz="0" w:space="0" w:color="auto"/>
                                                    <w:left w:val="none" w:sz="0" w:space="0" w:color="auto"/>
                                                    <w:bottom w:val="none" w:sz="0" w:space="0" w:color="auto"/>
                                                    <w:right w:val="none" w:sz="0" w:space="0" w:color="auto"/>
                                                  </w:divBdr>
                                                  <w:divsChild>
                                                    <w:div w:id="1463381528">
                                                      <w:marLeft w:val="0"/>
                                                      <w:marRight w:val="0"/>
                                                      <w:marTop w:val="0"/>
                                                      <w:marBottom w:val="0"/>
                                                      <w:divBdr>
                                                        <w:top w:val="none" w:sz="0" w:space="0" w:color="auto"/>
                                                        <w:left w:val="none" w:sz="0" w:space="0" w:color="auto"/>
                                                        <w:bottom w:val="none" w:sz="0" w:space="0" w:color="auto"/>
                                                        <w:right w:val="none" w:sz="0" w:space="0" w:color="auto"/>
                                                      </w:divBdr>
                                                    </w:div>
                                                    <w:div w:id="120764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8715796">
                          <w:marLeft w:val="0"/>
                          <w:marRight w:val="0"/>
                          <w:marTop w:val="0"/>
                          <w:marBottom w:val="0"/>
                          <w:divBdr>
                            <w:top w:val="none" w:sz="0" w:space="0" w:color="auto"/>
                            <w:left w:val="none" w:sz="0" w:space="0" w:color="auto"/>
                            <w:bottom w:val="none" w:sz="0" w:space="0" w:color="auto"/>
                            <w:right w:val="none" w:sz="0" w:space="0" w:color="auto"/>
                          </w:divBdr>
                          <w:divsChild>
                            <w:div w:id="1112432045">
                              <w:marLeft w:val="0"/>
                              <w:marRight w:val="0"/>
                              <w:marTop w:val="0"/>
                              <w:marBottom w:val="0"/>
                              <w:divBdr>
                                <w:top w:val="none" w:sz="0" w:space="0" w:color="auto"/>
                                <w:left w:val="none" w:sz="0" w:space="0" w:color="auto"/>
                                <w:bottom w:val="none" w:sz="0" w:space="0" w:color="auto"/>
                                <w:right w:val="none" w:sz="0" w:space="0" w:color="auto"/>
                              </w:divBdr>
                              <w:divsChild>
                                <w:div w:id="1202669827">
                                  <w:marLeft w:val="0"/>
                                  <w:marRight w:val="0"/>
                                  <w:marTop w:val="0"/>
                                  <w:marBottom w:val="0"/>
                                  <w:divBdr>
                                    <w:top w:val="none" w:sz="0" w:space="0" w:color="auto"/>
                                    <w:left w:val="none" w:sz="0" w:space="0" w:color="auto"/>
                                    <w:bottom w:val="none" w:sz="0" w:space="0" w:color="auto"/>
                                    <w:right w:val="none" w:sz="0" w:space="0" w:color="auto"/>
                                  </w:divBdr>
                                </w:div>
                                <w:div w:id="505049097">
                                  <w:marLeft w:val="0"/>
                                  <w:marRight w:val="0"/>
                                  <w:marTop w:val="0"/>
                                  <w:marBottom w:val="0"/>
                                  <w:divBdr>
                                    <w:top w:val="none" w:sz="0" w:space="0" w:color="auto"/>
                                    <w:left w:val="none" w:sz="0" w:space="0" w:color="auto"/>
                                    <w:bottom w:val="none" w:sz="0" w:space="0" w:color="auto"/>
                                    <w:right w:val="none" w:sz="0" w:space="0" w:color="auto"/>
                                  </w:divBdr>
                                  <w:divsChild>
                                    <w:div w:id="1606425906">
                                      <w:marLeft w:val="0"/>
                                      <w:marRight w:val="0"/>
                                      <w:marTop w:val="0"/>
                                      <w:marBottom w:val="0"/>
                                      <w:divBdr>
                                        <w:top w:val="none" w:sz="0" w:space="0" w:color="auto"/>
                                        <w:left w:val="none" w:sz="0" w:space="0" w:color="auto"/>
                                        <w:bottom w:val="none" w:sz="0" w:space="0" w:color="auto"/>
                                        <w:right w:val="none" w:sz="0" w:space="0" w:color="auto"/>
                                      </w:divBdr>
                                      <w:divsChild>
                                        <w:div w:id="888151878">
                                          <w:marLeft w:val="0"/>
                                          <w:marRight w:val="0"/>
                                          <w:marTop w:val="0"/>
                                          <w:marBottom w:val="0"/>
                                          <w:divBdr>
                                            <w:top w:val="none" w:sz="0" w:space="0" w:color="auto"/>
                                            <w:left w:val="none" w:sz="0" w:space="0" w:color="auto"/>
                                            <w:bottom w:val="none" w:sz="0" w:space="0" w:color="auto"/>
                                            <w:right w:val="none" w:sz="0" w:space="0" w:color="auto"/>
                                          </w:divBdr>
                                          <w:divsChild>
                                            <w:div w:id="4329718">
                                              <w:marLeft w:val="0"/>
                                              <w:marRight w:val="0"/>
                                              <w:marTop w:val="450"/>
                                              <w:marBottom w:val="450"/>
                                              <w:divBdr>
                                                <w:top w:val="none" w:sz="0" w:space="0" w:color="auto"/>
                                                <w:left w:val="none" w:sz="0" w:space="0" w:color="auto"/>
                                                <w:bottom w:val="none" w:sz="0" w:space="0" w:color="auto"/>
                                                <w:right w:val="none" w:sz="0" w:space="0" w:color="auto"/>
                                              </w:divBdr>
                                              <w:divsChild>
                                                <w:div w:id="2000577193">
                                                  <w:marLeft w:val="0"/>
                                                  <w:marRight w:val="0"/>
                                                  <w:marTop w:val="0"/>
                                                  <w:marBottom w:val="0"/>
                                                  <w:divBdr>
                                                    <w:top w:val="none" w:sz="0" w:space="0" w:color="auto"/>
                                                    <w:left w:val="none" w:sz="0" w:space="0" w:color="auto"/>
                                                    <w:bottom w:val="none" w:sz="0" w:space="0" w:color="auto"/>
                                                    <w:right w:val="none" w:sz="0" w:space="0" w:color="auto"/>
                                                  </w:divBdr>
                                                  <w:divsChild>
                                                    <w:div w:id="559946161">
                                                      <w:marLeft w:val="0"/>
                                                      <w:marRight w:val="0"/>
                                                      <w:marTop w:val="150"/>
                                                      <w:marBottom w:val="300"/>
                                                      <w:divBdr>
                                                        <w:top w:val="none" w:sz="0" w:space="0" w:color="auto"/>
                                                        <w:left w:val="none" w:sz="0" w:space="0" w:color="auto"/>
                                                        <w:bottom w:val="none" w:sz="0" w:space="0" w:color="auto"/>
                                                        <w:right w:val="none" w:sz="0" w:space="0" w:color="auto"/>
                                                      </w:divBdr>
                                                    </w:div>
                                                    <w:div w:id="961230142">
                                                      <w:marLeft w:val="0"/>
                                                      <w:marRight w:val="0"/>
                                                      <w:marTop w:val="150"/>
                                                      <w:marBottom w:val="300"/>
                                                      <w:divBdr>
                                                        <w:top w:val="none" w:sz="0" w:space="0" w:color="auto"/>
                                                        <w:left w:val="none" w:sz="0" w:space="0" w:color="auto"/>
                                                        <w:bottom w:val="none" w:sz="0" w:space="0" w:color="auto"/>
                                                        <w:right w:val="none" w:sz="0" w:space="0" w:color="auto"/>
                                                      </w:divBdr>
                                                    </w:div>
                                                    <w:div w:id="818428024">
                                                      <w:marLeft w:val="0"/>
                                                      <w:marRight w:val="0"/>
                                                      <w:marTop w:val="150"/>
                                                      <w:marBottom w:val="300"/>
                                                      <w:divBdr>
                                                        <w:top w:val="none" w:sz="0" w:space="0" w:color="auto"/>
                                                        <w:left w:val="none" w:sz="0" w:space="0" w:color="auto"/>
                                                        <w:bottom w:val="none" w:sz="0" w:space="0" w:color="auto"/>
                                                        <w:right w:val="none" w:sz="0" w:space="0" w:color="auto"/>
                                                      </w:divBdr>
                                                    </w:div>
                                                    <w:div w:id="474492262">
                                                      <w:marLeft w:val="0"/>
                                                      <w:marRight w:val="0"/>
                                                      <w:marTop w:val="150"/>
                                                      <w:marBottom w:val="300"/>
                                                      <w:divBdr>
                                                        <w:top w:val="none" w:sz="0" w:space="0" w:color="auto"/>
                                                        <w:left w:val="none" w:sz="0" w:space="0" w:color="auto"/>
                                                        <w:bottom w:val="none" w:sz="0" w:space="0" w:color="auto"/>
                                                        <w:right w:val="none" w:sz="0" w:space="0" w:color="auto"/>
                                                      </w:divBdr>
                                                    </w:div>
                                                    <w:div w:id="530649298">
                                                      <w:marLeft w:val="0"/>
                                                      <w:marRight w:val="0"/>
                                                      <w:marTop w:val="150"/>
                                                      <w:marBottom w:val="300"/>
                                                      <w:divBdr>
                                                        <w:top w:val="none" w:sz="0" w:space="0" w:color="auto"/>
                                                        <w:left w:val="none" w:sz="0" w:space="0" w:color="auto"/>
                                                        <w:bottom w:val="none" w:sz="0" w:space="0" w:color="auto"/>
                                                        <w:right w:val="none" w:sz="0" w:space="0" w:color="auto"/>
                                                      </w:divBdr>
                                                    </w:div>
                                                    <w:div w:id="1360662536">
                                                      <w:marLeft w:val="0"/>
                                                      <w:marRight w:val="0"/>
                                                      <w:marTop w:val="150"/>
                                                      <w:marBottom w:val="300"/>
                                                      <w:divBdr>
                                                        <w:top w:val="none" w:sz="0" w:space="0" w:color="auto"/>
                                                        <w:left w:val="none" w:sz="0" w:space="0" w:color="auto"/>
                                                        <w:bottom w:val="none" w:sz="0" w:space="0" w:color="auto"/>
                                                        <w:right w:val="none" w:sz="0" w:space="0" w:color="auto"/>
                                                      </w:divBdr>
                                                    </w:div>
                                                    <w:div w:id="490489867">
                                                      <w:marLeft w:val="0"/>
                                                      <w:marRight w:val="0"/>
                                                      <w:marTop w:val="150"/>
                                                      <w:marBottom w:val="300"/>
                                                      <w:divBdr>
                                                        <w:top w:val="none" w:sz="0" w:space="0" w:color="auto"/>
                                                        <w:left w:val="none" w:sz="0" w:space="0" w:color="auto"/>
                                                        <w:bottom w:val="none" w:sz="0" w:space="0" w:color="auto"/>
                                                        <w:right w:val="none" w:sz="0" w:space="0" w:color="auto"/>
                                                      </w:divBdr>
                                                    </w:div>
                                                    <w:div w:id="1893343389">
                                                      <w:marLeft w:val="0"/>
                                                      <w:marRight w:val="0"/>
                                                      <w:marTop w:val="150"/>
                                                      <w:marBottom w:val="300"/>
                                                      <w:divBdr>
                                                        <w:top w:val="none" w:sz="0" w:space="0" w:color="auto"/>
                                                        <w:left w:val="none" w:sz="0" w:space="0" w:color="auto"/>
                                                        <w:bottom w:val="none" w:sz="0" w:space="0" w:color="auto"/>
                                                        <w:right w:val="none" w:sz="0" w:space="0" w:color="auto"/>
                                                      </w:divBdr>
                                                    </w:div>
                                                    <w:div w:id="1056007258">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4647824">
                          <w:marLeft w:val="0"/>
                          <w:marRight w:val="0"/>
                          <w:marTop w:val="0"/>
                          <w:marBottom w:val="0"/>
                          <w:divBdr>
                            <w:top w:val="none" w:sz="0" w:space="0" w:color="auto"/>
                            <w:left w:val="none" w:sz="0" w:space="0" w:color="auto"/>
                            <w:bottom w:val="none" w:sz="0" w:space="0" w:color="auto"/>
                            <w:right w:val="none" w:sz="0" w:space="0" w:color="auto"/>
                          </w:divBdr>
                          <w:divsChild>
                            <w:div w:id="1293706276">
                              <w:marLeft w:val="0"/>
                              <w:marRight w:val="0"/>
                              <w:marTop w:val="0"/>
                              <w:marBottom w:val="0"/>
                              <w:divBdr>
                                <w:top w:val="none" w:sz="0" w:space="0" w:color="auto"/>
                                <w:left w:val="none" w:sz="0" w:space="0" w:color="auto"/>
                                <w:bottom w:val="none" w:sz="0" w:space="0" w:color="auto"/>
                                <w:right w:val="none" w:sz="0" w:space="0" w:color="auto"/>
                              </w:divBdr>
                              <w:divsChild>
                                <w:div w:id="112792061">
                                  <w:marLeft w:val="0"/>
                                  <w:marRight w:val="0"/>
                                  <w:marTop w:val="0"/>
                                  <w:marBottom w:val="0"/>
                                  <w:divBdr>
                                    <w:top w:val="none" w:sz="0" w:space="0" w:color="auto"/>
                                    <w:left w:val="none" w:sz="0" w:space="0" w:color="auto"/>
                                    <w:bottom w:val="none" w:sz="0" w:space="0" w:color="auto"/>
                                    <w:right w:val="none" w:sz="0" w:space="0" w:color="auto"/>
                                  </w:divBdr>
                                </w:div>
                                <w:div w:id="981815057">
                                  <w:marLeft w:val="0"/>
                                  <w:marRight w:val="0"/>
                                  <w:marTop w:val="0"/>
                                  <w:marBottom w:val="0"/>
                                  <w:divBdr>
                                    <w:top w:val="none" w:sz="0" w:space="0" w:color="auto"/>
                                    <w:left w:val="none" w:sz="0" w:space="0" w:color="auto"/>
                                    <w:bottom w:val="none" w:sz="0" w:space="0" w:color="auto"/>
                                    <w:right w:val="none" w:sz="0" w:space="0" w:color="auto"/>
                                  </w:divBdr>
                                  <w:divsChild>
                                    <w:div w:id="1800486961">
                                      <w:marLeft w:val="0"/>
                                      <w:marRight w:val="0"/>
                                      <w:marTop w:val="0"/>
                                      <w:marBottom w:val="0"/>
                                      <w:divBdr>
                                        <w:top w:val="none" w:sz="0" w:space="0" w:color="auto"/>
                                        <w:left w:val="none" w:sz="0" w:space="0" w:color="auto"/>
                                        <w:bottom w:val="none" w:sz="0" w:space="0" w:color="auto"/>
                                        <w:right w:val="none" w:sz="0" w:space="0" w:color="auto"/>
                                      </w:divBdr>
                                      <w:divsChild>
                                        <w:div w:id="1067456109">
                                          <w:marLeft w:val="0"/>
                                          <w:marRight w:val="0"/>
                                          <w:marTop w:val="0"/>
                                          <w:marBottom w:val="0"/>
                                          <w:divBdr>
                                            <w:top w:val="none" w:sz="0" w:space="0" w:color="auto"/>
                                            <w:left w:val="none" w:sz="0" w:space="0" w:color="auto"/>
                                            <w:bottom w:val="none" w:sz="0" w:space="0" w:color="auto"/>
                                            <w:right w:val="none" w:sz="0" w:space="0" w:color="auto"/>
                                          </w:divBdr>
                                          <w:divsChild>
                                            <w:div w:id="1449469863">
                                              <w:marLeft w:val="0"/>
                                              <w:marRight w:val="0"/>
                                              <w:marTop w:val="450"/>
                                              <w:marBottom w:val="450"/>
                                              <w:divBdr>
                                                <w:top w:val="none" w:sz="0" w:space="0" w:color="auto"/>
                                                <w:left w:val="none" w:sz="0" w:space="0" w:color="auto"/>
                                                <w:bottom w:val="none" w:sz="0" w:space="0" w:color="auto"/>
                                                <w:right w:val="none" w:sz="0" w:space="0" w:color="auto"/>
                                              </w:divBdr>
                                              <w:divsChild>
                                                <w:div w:id="1534340698">
                                                  <w:marLeft w:val="0"/>
                                                  <w:marRight w:val="0"/>
                                                  <w:marTop w:val="0"/>
                                                  <w:marBottom w:val="0"/>
                                                  <w:divBdr>
                                                    <w:top w:val="none" w:sz="0" w:space="0" w:color="auto"/>
                                                    <w:left w:val="none" w:sz="0" w:space="0" w:color="auto"/>
                                                    <w:bottom w:val="none" w:sz="0" w:space="0" w:color="auto"/>
                                                    <w:right w:val="none" w:sz="0" w:space="0" w:color="auto"/>
                                                  </w:divBdr>
                                                  <w:divsChild>
                                                    <w:div w:id="418675919">
                                                      <w:marLeft w:val="0"/>
                                                      <w:marRight w:val="0"/>
                                                      <w:marTop w:val="150"/>
                                                      <w:marBottom w:val="300"/>
                                                      <w:divBdr>
                                                        <w:top w:val="none" w:sz="0" w:space="0" w:color="auto"/>
                                                        <w:left w:val="none" w:sz="0" w:space="0" w:color="auto"/>
                                                        <w:bottom w:val="none" w:sz="0" w:space="0" w:color="auto"/>
                                                        <w:right w:val="none" w:sz="0" w:space="0" w:color="auto"/>
                                                      </w:divBdr>
                                                    </w:div>
                                                    <w:div w:id="1018968219">
                                                      <w:marLeft w:val="0"/>
                                                      <w:marRight w:val="0"/>
                                                      <w:marTop w:val="150"/>
                                                      <w:marBottom w:val="300"/>
                                                      <w:divBdr>
                                                        <w:top w:val="none" w:sz="0" w:space="0" w:color="auto"/>
                                                        <w:left w:val="none" w:sz="0" w:space="0" w:color="auto"/>
                                                        <w:bottom w:val="none" w:sz="0" w:space="0" w:color="auto"/>
                                                        <w:right w:val="none" w:sz="0" w:space="0" w:color="auto"/>
                                                      </w:divBdr>
                                                    </w:div>
                                                    <w:div w:id="832645682">
                                                      <w:marLeft w:val="0"/>
                                                      <w:marRight w:val="0"/>
                                                      <w:marTop w:val="150"/>
                                                      <w:marBottom w:val="300"/>
                                                      <w:divBdr>
                                                        <w:top w:val="none" w:sz="0" w:space="0" w:color="auto"/>
                                                        <w:left w:val="none" w:sz="0" w:space="0" w:color="auto"/>
                                                        <w:bottom w:val="none" w:sz="0" w:space="0" w:color="auto"/>
                                                        <w:right w:val="none" w:sz="0" w:space="0" w:color="auto"/>
                                                      </w:divBdr>
                                                    </w:div>
                                                    <w:div w:id="1470323606">
                                                      <w:marLeft w:val="0"/>
                                                      <w:marRight w:val="0"/>
                                                      <w:marTop w:val="150"/>
                                                      <w:marBottom w:val="300"/>
                                                      <w:divBdr>
                                                        <w:top w:val="none" w:sz="0" w:space="0" w:color="auto"/>
                                                        <w:left w:val="none" w:sz="0" w:space="0" w:color="auto"/>
                                                        <w:bottom w:val="none" w:sz="0" w:space="0" w:color="auto"/>
                                                        <w:right w:val="none" w:sz="0" w:space="0" w:color="auto"/>
                                                      </w:divBdr>
                                                    </w:div>
                                                    <w:div w:id="3174267">
                                                      <w:marLeft w:val="0"/>
                                                      <w:marRight w:val="0"/>
                                                      <w:marTop w:val="150"/>
                                                      <w:marBottom w:val="300"/>
                                                      <w:divBdr>
                                                        <w:top w:val="none" w:sz="0" w:space="0" w:color="auto"/>
                                                        <w:left w:val="none" w:sz="0" w:space="0" w:color="auto"/>
                                                        <w:bottom w:val="none" w:sz="0" w:space="0" w:color="auto"/>
                                                        <w:right w:val="none" w:sz="0" w:space="0" w:color="auto"/>
                                                      </w:divBdr>
                                                    </w:div>
                                                    <w:div w:id="1597712066">
                                                      <w:marLeft w:val="0"/>
                                                      <w:marRight w:val="0"/>
                                                      <w:marTop w:val="150"/>
                                                      <w:marBottom w:val="300"/>
                                                      <w:divBdr>
                                                        <w:top w:val="none" w:sz="0" w:space="0" w:color="auto"/>
                                                        <w:left w:val="none" w:sz="0" w:space="0" w:color="auto"/>
                                                        <w:bottom w:val="none" w:sz="0" w:space="0" w:color="auto"/>
                                                        <w:right w:val="none" w:sz="0" w:space="0" w:color="auto"/>
                                                      </w:divBdr>
                                                    </w:div>
                                                    <w:div w:id="1696728965">
                                                      <w:marLeft w:val="0"/>
                                                      <w:marRight w:val="0"/>
                                                      <w:marTop w:val="150"/>
                                                      <w:marBottom w:val="300"/>
                                                      <w:divBdr>
                                                        <w:top w:val="none" w:sz="0" w:space="0" w:color="auto"/>
                                                        <w:left w:val="none" w:sz="0" w:space="0" w:color="auto"/>
                                                        <w:bottom w:val="none" w:sz="0" w:space="0" w:color="auto"/>
                                                        <w:right w:val="none" w:sz="0" w:space="0" w:color="auto"/>
                                                      </w:divBdr>
                                                    </w:div>
                                                    <w:div w:id="205921269">
                                                      <w:marLeft w:val="0"/>
                                                      <w:marRight w:val="0"/>
                                                      <w:marTop w:val="150"/>
                                                      <w:marBottom w:val="300"/>
                                                      <w:divBdr>
                                                        <w:top w:val="none" w:sz="0" w:space="0" w:color="auto"/>
                                                        <w:left w:val="none" w:sz="0" w:space="0" w:color="auto"/>
                                                        <w:bottom w:val="none" w:sz="0" w:space="0" w:color="auto"/>
                                                        <w:right w:val="none" w:sz="0" w:space="0" w:color="auto"/>
                                                      </w:divBdr>
                                                    </w:div>
                                                    <w:div w:id="216160624">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8523497">
                  <w:marLeft w:val="0"/>
                  <w:marRight w:val="0"/>
                  <w:marTop w:val="0"/>
                  <w:marBottom w:val="0"/>
                  <w:divBdr>
                    <w:top w:val="none" w:sz="0" w:space="0" w:color="auto"/>
                    <w:left w:val="none" w:sz="0" w:space="0" w:color="auto"/>
                    <w:bottom w:val="none" w:sz="0" w:space="0" w:color="auto"/>
                    <w:right w:val="none" w:sz="0" w:space="0" w:color="auto"/>
                  </w:divBdr>
                  <w:divsChild>
                    <w:div w:id="1610971089">
                      <w:marLeft w:val="0"/>
                      <w:marRight w:val="0"/>
                      <w:marTop w:val="0"/>
                      <w:marBottom w:val="0"/>
                      <w:divBdr>
                        <w:top w:val="none" w:sz="0" w:space="0" w:color="auto"/>
                        <w:left w:val="none" w:sz="0" w:space="0" w:color="auto"/>
                        <w:bottom w:val="none" w:sz="0" w:space="0" w:color="auto"/>
                        <w:right w:val="none" w:sz="0" w:space="0" w:color="auto"/>
                      </w:divBdr>
                      <w:divsChild>
                        <w:div w:id="1516075633">
                          <w:marLeft w:val="0"/>
                          <w:marRight w:val="0"/>
                          <w:marTop w:val="0"/>
                          <w:marBottom w:val="0"/>
                          <w:divBdr>
                            <w:top w:val="none" w:sz="0" w:space="0" w:color="auto"/>
                            <w:left w:val="none" w:sz="0" w:space="0" w:color="auto"/>
                            <w:bottom w:val="none" w:sz="0" w:space="0" w:color="auto"/>
                            <w:right w:val="none" w:sz="0" w:space="0" w:color="auto"/>
                          </w:divBdr>
                        </w:div>
                        <w:div w:id="1144274964">
                          <w:marLeft w:val="0"/>
                          <w:marRight w:val="0"/>
                          <w:marTop w:val="0"/>
                          <w:marBottom w:val="0"/>
                          <w:divBdr>
                            <w:top w:val="none" w:sz="0" w:space="0" w:color="auto"/>
                            <w:left w:val="none" w:sz="0" w:space="0" w:color="auto"/>
                            <w:bottom w:val="none" w:sz="0" w:space="0" w:color="auto"/>
                            <w:right w:val="none" w:sz="0" w:space="0" w:color="auto"/>
                          </w:divBdr>
                          <w:divsChild>
                            <w:div w:id="436683899">
                              <w:marLeft w:val="0"/>
                              <w:marRight w:val="0"/>
                              <w:marTop w:val="0"/>
                              <w:marBottom w:val="0"/>
                              <w:divBdr>
                                <w:top w:val="none" w:sz="0" w:space="0" w:color="auto"/>
                                <w:left w:val="none" w:sz="0" w:space="0" w:color="auto"/>
                                <w:bottom w:val="none" w:sz="0" w:space="0" w:color="auto"/>
                                <w:right w:val="none" w:sz="0" w:space="0" w:color="auto"/>
                              </w:divBdr>
                              <w:divsChild>
                                <w:div w:id="559219763">
                                  <w:marLeft w:val="0"/>
                                  <w:marRight w:val="0"/>
                                  <w:marTop w:val="0"/>
                                  <w:marBottom w:val="0"/>
                                  <w:divBdr>
                                    <w:top w:val="none" w:sz="0" w:space="0" w:color="auto"/>
                                    <w:left w:val="none" w:sz="0" w:space="0" w:color="auto"/>
                                    <w:bottom w:val="none" w:sz="0" w:space="0" w:color="auto"/>
                                    <w:right w:val="none" w:sz="0" w:space="0" w:color="auto"/>
                                  </w:divBdr>
                                  <w:divsChild>
                                    <w:div w:id="611129026">
                                      <w:marLeft w:val="0"/>
                                      <w:marRight w:val="0"/>
                                      <w:marTop w:val="450"/>
                                      <w:marBottom w:val="450"/>
                                      <w:divBdr>
                                        <w:top w:val="none" w:sz="0" w:space="0" w:color="auto"/>
                                        <w:left w:val="none" w:sz="0" w:space="0" w:color="auto"/>
                                        <w:bottom w:val="none" w:sz="0" w:space="0" w:color="auto"/>
                                        <w:right w:val="none" w:sz="0" w:space="0" w:color="auto"/>
                                      </w:divBdr>
                                      <w:divsChild>
                                        <w:div w:id="1373844755">
                                          <w:marLeft w:val="0"/>
                                          <w:marRight w:val="0"/>
                                          <w:marTop w:val="0"/>
                                          <w:marBottom w:val="0"/>
                                          <w:divBdr>
                                            <w:top w:val="none" w:sz="0" w:space="0" w:color="auto"/>
                                            <w:left w:val="none" w:sz="0" w:space="0" w:color="auto"/>
                                            <w:bottom w:val="none" w:sz="0" w:space="0" w:color="auto"/>
                                            <w:right w:val="none" w:sz="0" w:space="0" w:color="auto"/>
                                          </w:divBdr>
                                          <w:divsChild>
                                            <w:div w:id="1937058166">
                                              <w:marLeft w:val="0"/>
                                              <w:marRight w:val="0"/>
                                              <w:marTop w:val="150"/>
                                              <w:marBottom w:val="300"/>
                                              <w:divBdr>
                                                <w:top w:val="none" w:sz="0" w:space="0" w:color="auto"/>
                                                <w:left w:val="none" w:sz="0" w:space="0" w:color="auto"/>
                                                <w:bottom w:val="none" w:sz="0" w:space="0" w:color="auto"/>
                                                <w:right w:val="none" w:sz="0" w:space="0" w:color="auto"/>
                                              </w:divBdr>
                                            </w:div>
                                            <w:div w:id="421415033">
                                              <w:marLeft w:val="0"/>
                                              <w:marRight w:val="0"/>
                                              <w:marTop w:val="150"/>
                                              <w:marBottom w:val="300"/>
                                              <w:divBdr>
                                                <w:top w:val="none" w:sz="0" w:space="0" w:color="auto"/>
                                                <w:left w:val="none" w:sz="0" w:space="0" w:color="auto"/>
                                                <w:bottom w:val="none" w:sz="0" w:space="0" w:color="auto"/>
                                                <w:right w:val="none" w:sz="0" w:space="0" w:color="auto"/>
                                              </w:divBdr>
                                            </w:div>
                                            <w:div w:id="1851868901">
                                              <w:marLeft w:val="0"/>
                                              <w:marRight w:val="0"/>
                                              <w:marTop w:val="150"/>
                                              <w:marBottom w:val="300"/>
                                              <w:divBdr>
                                                <w:top w:val="none" w:sz="0" w:space="0" w:color="auto"/>
                                                <w:left w:val="none" w:sz="0" w:space="0" w:color="auto"/>
                                                <w:bottom w:val="none" w:sz="0" w:space="0" w:color="auto"/>
                                                <w:right w:val="none" w:sz="0" w:space="0" w:color="auto"/>
                                              </w:divBdr>
                                            </w:div>
                                            <w:div w:id="1038503561">
                                              <w:marLeft w:val="0"/>
                                              <w:marRight w:val="0"/>
                                              <w:marTop w:val="150"/>
                                              <w:marBottom w:val="300"/>
                                              <w:divBdr>
                                                <w:top w:val="none" w:sz="0" w:space="0" w:color="auto"/>
                                                <w:left w:val="none" w:sz="0" w:space="0" w:color="auto"/>
                                                <w:bottom w:val="none" w:sz="0" w:space="0" w:color="auto"/>
                                                <w:right w:val="none" w:sz="0" w:space="0" w:color="auto"/>
                                              </w:divBdr>
                                            </w:div>
                                            <w:div w:id="841512639">
                                              <w:marLeft w:val="0"/>
                                              <w:marRight w:val="0"/>
                                              <w:marTop w:val="150"/>
                                              <w:marBottom w:val="300"/>
                                              <w:divBdr>
                                                <w:top w:val="none" w:sz="0" w:space="0" w:color="auto"/>
                                                <w:left w:val="none" w:sz="0" w:space="0" w:color="auto"/>
                                                <w:bottom w:val="none" w:sz="0" w:space="0" w:color="auto"/>
                                                <w:right w:val="none" w:sz="0" w:space="0" w:color="auto"/>
                                              </w:divBdr>
                                            </w:div>
                                            <w:div w:id="532814245">
                                              <w:marLeft w:val="0"/>
                                              <w:marRight w:val="0"/>
                                              <w:marTop w:val="150"/>
                                              <w:marBottom w:val="300"/>
                                              <w:divBdr>
                                                <w:top w:val="none" w:sz="0" w:space="0" w:color="auto"/>
                                                <w:left w:val="none" w:sz="0" w:space="0" w:color="auto"/>
                                                <w:bottom w:val="none" w:sz="0" w:space="0" w:color="auto"/>
                                                <w:right w:val="none" w:sz="0" w:space="0" w:color="auto"/>
                                              </w:divBdr>
                                            </w:div>
                                            <w:div w:id="1294294080">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735372">
          <w:marLeft w:val="0"/>
          <w:marRight w:val="0"/>
          <w:marTop w:val="0"/>
          <w:marBottom w:val="0"/>
          <w:divBdr>
            <w:top w:val="none" w:sz="0" w:space="0" w:color="auto"/>
            <w:left w:val="none" w:sz="0" w:space="0" w:color="auto"/>
            <w:bottom w:val="none" w:sz="0" w:space="0" w:color="auto"/>
            <w:right w:val="none" w:sz="0" w:space="0" w:color="auto"/>
          </w:divBdr>
          <w:divsChild>
            <w:div w:id="1967546915">
              <w:marLeft w:val="0"/>
              <w:marRight w:val="0"/>
              <w:marTop w:val="0"/>
              <w:marBottom w:val="0"/>
              <w:divBdr>
                <w:top w:val="none" w:sz="0" w:space="0" w:color="auto"/>
                <w:left w:val="none" w:sz="0" w:space="0" w:color="auto"/>
                <w:bottom w:val="none" w:sz="0" w:space="0" w:color="auto"/>
                <w:right w:val="none" w:sz="0" w:space="0" w:color="auto"/>
              </w:divBdr>
              <w:divsChild>
                <w:div w:id="350183515">
                  <w:marLeft w:val="0"/>
                  <w:marRight w:val="0"/>
                  <w:marTop w:val="0"/>
                  <w:marBottom w:val="0"/>
                  <w:divBdr>
                    <w:top w:val="none" w:sz="0" w:space="0" w:color="auto"/>
                    <w:left w:val="none" w:sz="0" w:space="0" w:color="auto"/>
                    <w:bottom w:val="none" w:sz="0" w:space="0" w:color="auto"/>
                    <w:right w:val="none" w:sz="0" w:space="0" w:color="auto"/>
                  </w:divBdr>
                </w:div>
                <w:div w:id="1736511482">
                  <w:marLeft w:val="0"/>
                  <w:marRight w:val="0"/>
                  <w:marTop w:val="0"/>
                  <w:marBottom w:val="0"/>
                  <w:divBdr>
                    <w:top w:val="none" w:sz="0" w:space="0" w:color="auto"/>
                    <w:left w:val="none" w:sz="0" w:space="0" w:color="auto"/>
                    <w:bottom w:val="none" w:sz="0" w:space="0" w:color="auto"/>
                    <w:right w:val="none" w:sz="0" w:space="0" w:color="auto"/>
                  </w:divBdr>
                  <w:divsChild>
                    <w:div w:id="567307991">
                      <w:marLeft w:val="0"/>
                      <w:marRight w:val="0"/>
                      <w:marTop w:val="0"/>
                      <w:marBottom w:val="0"/>
                      <w:divBdr>
                        <w:top w:val="none" w:sz="0" w:space="0" w:color="auto"/>
                        <w:left w:val="none" w:sz="0" w:space="0" w:color="auto"/>
                        <w:bottom w:val="none" w:sz="0" w:space="0" w:color="auto"/>
                        <w:right w:val="none" w:sz="0" w:space="0" w:color="auto"/>
                      </w:divBdr>
                      <w:divsChild>
                        <w:div w:id="538711106">
                          <w:marLeft w:val="0"/>
                          <w:marRight w:val="0"/>
                          <w:marTop w:val="0"/>
                          <w:marBottom w:val="0"/>
                          <w:divBdr>
                            <w:top w:val="none" w:sz="0" w:space="0" w:color="auto"/>
                            <w:left w:val="none" w:sz="0" w:space="0" w:color="auto"/>
                            <w:bottom w:val="none" w:sz="0" w:space="0" w:color="auto"/>
                            <w:right w:val="none" w:sz="0" w:space="0" w:color="auto"/>
                          </w:divBdr>
                        </w:div>
                        <w:div w:id="1709913162">
                          <w:marLeft w:val="0"/>
                          <w:marRight w:val="0"/>
                          <w:marTop w:val="0"/>
                          <w:marBottom w:val="0"/>
                          <w:divBdr>
                            <w:top w:val="none" w:sz="0" w:space="0" w:color="auto"/>
                            <w:left w:val="none" w:sz="0" w:space="0" w:color="auto"/>
                            <w:bottom w:val="none" w:sz="0" w:space="0" w:color="auto"/>
                            <w:right w:val="none" w:sz="0" w:space="0" w:color="auto"/>
                          </w:divBdr>
                          <w:divsChild>
                            <w:div w:id="1689140584">
                              <w:marLeft w:val="0"/>
                              <w:marRight w:val="0"/>
                              <w:marTop w:val="0"/>
                              <w:marBottom w:val="0"/>
                              <w:divBdr>
                                <w:top w:val="none" w:sz="0" w:space="0" w:color="auto"/>
                                <w:left w:val="none" w:sz="0" w:space="0" w:color="auto"/>
                                <w:bottom w:val="none" w:sz="0" w:space="0" w:color="auto"/>
                                <w:right w:val="none" w:sz="0" w:space="0" w:color="auto"/>
                              </w:divBdr>
                              <w:divsChild>
                                <w:div w:id="156654004">
                                  <w:marLeft w:val="0"/>
                                  <w:marRight w:val="0"/>
                                  <w:marTop w:val="0"/>
                                  <w:marBottom w:val="0"/>
                                  <w:divBdr>
                                    <w:top w:val="none" w:sz="0" w:space="0" w:color="auto"/>
                                    <w:left w:val="none" w:sz="0" w:space="0" w:color="auto"/>
                                    <w:bottom w:val="none" w:sz="0" w:space="0" w:color="auto"/>
                                    <w:right w:val="none" w:sz="0" w:space="0" w:color="auto"/>
                                  </w:divBdr>
                                  <w:divsChild>
                                    <w:div w:id="816921156">
                                      <w:marLeft w:val="0"/>
                                      <w:marRight w:val="0"/>
                                      <w:marTop w:val="450"/>
                                      <w:marBottom w:val="450"/>
                                      <w:divBdr>
                                        <w:top w:val="none" w:sz="0" w:space="0" w:color="auto"/>
                                        <w:left w:val="none" w:sz="0" w:space="0" w:color="auto"/>
                                        <w:bottom w:val="none" w:sz="0" w:space="0" w:color="auto"/>
                                        <w:right w:val="none" w:sz="0" w:space="0" w:color="auto"/>
                                      </w:divBdr>
                                    </w:div>
                                    <w:div w:id="1392118962">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3734281">
          <w:marLeft w:val="0"/>
          <w:marRight w:val="0"/>
          <w:marTop w:val="0"/>
          <w:marBottom w:val="0"/>
          <w:divBdr>
            <w:top w:val="none" w:sz="0" w:space="0" w:color="auto"/>
            <w:left w:val="none" w:sz="0" w:space="0" w:color="auto"/>
            <w:bottom w:val="none" w:sz="0" w:space="0" w:color="auto"/>
            <w:right w:val="none" w:sz="0" w:space="0" w:color="auto"/>
          </w:divBdr>
          <w:divsChild>
            <w:div w:id="1495756843">
              <w:marLeft w:val="0"/>
              <w:marRight w:val="0"/>
              <w:marTop w:val="0"/>
              <w:marBottom w:val="0"/>
              <w:divBdr>
                <w:top w:val="none" w:sz="0" w:space="0" w:color="auto"/>
                <w:left w:val="none" w:sz="0" w:space="0" w:color="auto"/>
                <w:bottom w:val="none" w:sz="0" w:space="0" w:color="auto"/>
                <w:right w:val="none" w:sz="0" w:space="0" w:color="auto"/>
              </w:divBdr>
              <w:divsChild>
                <w:div w:id="33310954">
                  <w:marLeft w:val="0"/>
                  <w:marRight w:val="0"/>
                  <w:marTop w:val="0"/>
                  <w:marBottom w:val="0"/>
                  <w:divBdr>
                    <w:top w:val="none" w:sz="0" w:space="0" w:color="auto"/>
                    <w:left w:val="none" w:sz="0" w:space="0" w:color="auto"/>
                    <w:bottom w:val="none" w:sz="0" w:space="0" w:color="auto"/>
                    <w:right w:val="none" w:sz="0" w:space="0" w:color="auto"/>
                  </w:divBdr>
                </w:div>
                <w:div w:id="2115708154">
                  <w:marLeft w:val="0"/>
                  <w:marRight w:val="0"/>
                  <w:marTop w:val="0"/>
                  <w:marBottom w:val="0"/>
                  <w:divBdr>
                    <w:top w:val="none" w:sz="0" w:space="0" w:color="auto"/>
                    <w:left w:val="none" w:sz="0" w:space="0" w:color="auto"/>
                    <w:bottom w:val="none" w:sz="0" w:space="0" w:color="auto"/>
                    <w:right w:val="none" w:sz="0" w:space="0" w:color="auto"/>
                  </w:divBdr>
                  <w:divsChild>
                    <w:div w:id="1357006596">
                      <w:marLeft w:val="0"/>
                      <w:marRight w:val="0"/>
                      <w:marTop w:val="0"/>
                      <w:marBottom w:val="0"/>
                      <w:divBdr>
                        <w:top w:val="none" w:sz="0" w:space="0" w:color="auto"/>
                        <w:left w:val="none" w:sz="0" w:space="0" w:color="auto"/>
                        <w:bottom w:val="none" w:sz="0" w:space="0" w:color="auto"/>
                        <w:right w:val="none" w:sz="0" w:space="0" w:color="auto"/>
                      </w:divBdr>
                      <w:divsChild>
                        <w:div w:id="2080443418">
                          <w:marLeft w:val="0"/>
                          <w:marRight w:val="0"/>
                          <w:marTop w:val="0"/>
                          <w:marBottom w:val="0"/>
                          <w:divBdr>
                            <w:top w:val="none" w:sz="0" w:space="0" w:color="auto"/>
                            <w:left w:val="none" w:sz="0" w:space="0" w:color="auto"/>
                            <w:bottom w:val="none" w:sz="0" w:space="0" w:color="auto"/>
                            <w:right w:val="none" w:sz="0" w:space="0" w:color="auto"/>
                          </w:divBdr>
                          <w:divsChild>
                            <w:div w:id="566191384">
                              <w:marLeft w:val="0"/>
                              <w:marRight w:val="0"/>
                              <w:marTop w:val="0"/>
                              <w:marBottom w:val="0"/>
                              <w:divBdr>
                                <w:top w:val="none" w:sz="0" w:space="0" w:color="auto"/>
                                <w:left w:val="none" w:sz="0" w:space="0" w:color="auto"/>
                                <w:bottom w:val="none" w:sz="0" w:space="0" w:color="auto"/>
                                <w:right w:val="none" w:sz="0" w:space="0" w:color="auto"/>
                              </w:divBdr>
                              <w:divsChild>
                                <w:div w:id="143816723">
                                  <w:marLeft w:val="0"/>
                                  <w:marRight w:val="0"/>
                                  <w:marTop w:val="0"/>
                                  <w:marBottom w:val="0"/>
                                  <w:divBdr>
                                    <w:top w:val="none" w:sz="0" w:space="0" w:color="auto"/>
                                    <w:left w:val="none" w:sz="0" w:space="0" w:color="auto"/>
                                    <w:bottom w:val="none" w:sz="0" w:space="0" w:color="auto"/>
                                    <w:right w:val="none" w:sz="0" w:space="0" w:color="auto"/>
                                  </w:divBdr>
                                  <w:divsChild>
                                    <w:div w:id="1352537551">
                                      <w:marLeft w:val="0"/>
                                      <w:marRight w:val="0"/>
                                      <w:marTop w:val="450"/>
                                      <w:marBottom w:val="450"/>
                                      <w:divBdr>
                                        <w:top w:val="none" w:sz="0" w:space="0" w:color="auto"/>
                                        <w:left w:val="none" w:sz="0" w:space="0" w:color="auto"/>
                                        <w:bottom w:val="none" w:sz="0" w:space="0" w:color="auto"/>
                                        <w:right w:val="none" w:sz="0" w:space="0" w:color="auto"/>
                                      </w:divBdr>
                                    </w:div>
                                    <w:div w:id="855121806">
                                      <w:marLeft w:val="0"/>
                                      <w:marRight w:val="0"/>
                                      <w:marTop w:val="450"/>
                                      <w:marBottom w:val="450"/>
                                      <w:divBdr>
                                        <w:top w:val="none" w:sz="0" w:space="0" w:color="auto"/>
                                        <w:left w:val="none" w:sz="0" w:space="0" w:color="auto"/>
                                        <w:bottom w:val="none" w:sz="0" w:space="0" w:color="auto"/>
                                        <w:right w:val="none" w:sz="0" w:space="0" w:color="auto"/>
                                      </w:divBdr>
                                      <w:divsChild>
                                        <w:div w:id="1316033775">
                                          <w:marLeft w:val="0"/>
                                          <w:marRight w:val="0"/>
                                          <w:marTop w:val="0"/>
                                          <w:marBottom w:val="0"/>
                                          <w:divBdr>
                                            <w:top w:val="none" w:sz="0" w:space="0" w:color="auto"/>
                                            <w:left w:val="none" w:sz="0" w:space="0" w:color="auto"/>
                                            <w:bottom w:val="none" w:sz="0" w:space="0" w:color="auto"/>
                                            <w:right w:val="none" w:sz="0" w:space="0" w:color="auto"/>
                                          </w:divBdr>
                                          <w:divsChild>
                                            <w:div w:id="1042557520">
                                              <w:marLeft w:val="300"/>
                                              <w:marRight w:val="0"/>
                                              <w:marTop w:val="150"/>
                                              <w:marBottom w:val="300"/>
                                              <w:divBdr>
                                                <w:top w:val="none" w:sz="0" w:space="0" w:color="auto"/>
                                                <w:left w:val="none" w:sz="0" w:space="0" w:color="auto"/>
                                                <w:bottom w:val="none" w:sz="0" w:space="0" w:color="auto"/>
                                                <w:right w:val="none" w:sz="0" w:space="0" w:color="auto"/>
                                              </w:divBdr>
                                            </w:div>
                                            <w:div w:id="1593663401">
                                              <w:marLeft w:val="0"/>
                                              <w:marRight w:val="0"/>
                                              <w:marTop w:val="450"/>
                                              <w:marBottom w:val="450"/>
                                              <w:divBdr>
                                                <w:top w:val="none" w:sz="0" w:space="0" w:color="auto"/>
                                                <w:left w:val="none" w:sz="0" w:space="0" w:color="auto"/>
                                                <w:bottom w:val="none" w:sz="0" w:space="0" w:color="auto"/>
                                                <w:right w:val="none" w:sz="0" w:space="0" w:color="auto"/>
                                              </w:divBdr>
                                            </w:div>
                                            <w:div w:id="2031759020">
                                              <w:marLeft w:val="750"/>
                                              <w:marRight w:val="0"/>
                                              <w:marTop w:val="150"/>
                                              <w:marBottom w:val="300"/>
                                              <w:divBdr>
                                                <w:top w:val="none" w:sz="0" w:space="0" w:color="auto"/>
                                                <w:left w:val="none" w:sz="0" w:space="0" w:color="auto"/>
                                                <w:bottom w:val="none" w:sz="0" w:space="0" w:color="auto"/>
                                                <w:right w:val="none" w:sz="0" w:space="0" w:color="auto"/>
                                              </w:divBdr>
                                            </w:div>
                                            <w:div w:id="291641618">
                                              <w:marLeft w:val="0"/>
                                              <w:marRight w:val="0"/>
                                              <w:marTop w:val="450"/>
                                              <w:marBottom w:val="450"/>
                                              <w:divBdr>
                                                <w:top w:val="none" w:sz="0" w:space="0" w:color="auto"/>
                                                <w:left w:val="none" w:sz="0" w:space="0" w:color="auto"/>
                                                <w:bottom w:val="none" w:sz="0" w:space="0" w:color="auto"/>
                                                <w:right w:val="none" w:sz="0" w:space="0" w:color="auto"/>
                                              </w:divBdr>
                                            </w:div>
                                            <w:div w:id="1687445572">
                                              <w:marLeft w:val="750"/>
                                              <w:marRight w:val="0"/>
                                              <w:marTop w:val="150"/>
                                              <w:marBottom w:val="300"/>
                                              <w:divBdr>
                                                <w:top w:val="none" w:sz="0" w:space="0" w:color="auto"/>
                                                <w:left w:val="none" w:sz="0" w:space="0" w:color="auto"/>
                                                <w:bottom w:val="none" w:sz="0" w:space="0" w:color="auto"/>
                                                <w:right w:val="none" w:sz="0" w:space="0" w:color="auto"/>
                                              </w:divBdr>
                                            </w:div>
                                            <w:div w:id="924923556">
                                              <w:marLeft w:val="0"/>
                                              <w:marRight w:val="0"/>
                                              <w:marTop w:val="450"/>
                                              <w:marBottom w:val="450"/>
                                              <w:divBdr>
                                                <w:top w:val="none" w:sz="0" w:space="0" w:color="auto"/>
                                                <w:left w:val="none" w:sz="0" w:space="0" w:color="auto"/>
                                                <w:bottom w:val="none" w:sz="0" w:space="0" w:color="auto"/>
                                                <w:right w:val="none" w:sz="0" w:space="0" w:color="auto"/>
                                              </w:divBdr>
                                            </w:div>
                                            <w:div w:id="1554465573">
                                              <w:marLeft w:val="750"/>
                                              <w:marRight w:val="0"/>
                                              <w:marTop w:val="150"/>
                                              <w:marBottom w:val="300"/>
                                              <w:divBdr>
                                                <w:top w:val="none" w:sz="0" w:space="0" w:color="auto"/>
                                                <w:left w:val="none" w:sz="0" w:space="0" w:color="auto"/>
                                                <w:bottom w:val="none" w:sz="0" w:space="0" w:color="auto"/>
                                                <w:right w:val="none" w:sz="0" w:space="0" w:color="auto"/>
                                              </w:divBdr>
                                            </w:div>
                                            <w:div w:id="2057971492">
                                              <w:marLeft w:val="0"/>
                                              <w:marRight w:val="0"/>
                                              <w:marTop w:val="450"/>
                                              <w:marBottom w:val="450"/>
                                              <w:divBdr>
                                                <w:top w:val="none" w:sz="0" w:space="0" w:color="auto"/>
                                                <w:left w:val="none" w:sz="0" w:space="0" w:color="auto"/>
                                                <w:bottom w:val="none" w:sz="0" w:space="0" w:color="auto"/>
                                                <w:right w:val="none" w:sz="0" w:space="0" w:color="auto"/>
                                              </w:divBdr>
                                            </w:div>
                                            <w:div w:id="620068106">
                                              <w:marLeft w:val="750"/>
                                              <w:marRight w:val="0"/>
                                              <w:marTop w:val="150"/>
                                              <w:marBottom w:val="300"/>
                                              <w:divBdr>
                                                <w:top w:val="none" w:sz="0" w:space="0" w:color="auto"/>
                                                <w:left w:val="none" w:sz="0" w:space="0" w:color="auto"/>
                                                <w:bottom w:val="none" w:sz="0" w:space="0" w:color="auto"/>
                                                <w:right w:val="none" w:sz="0" w:space="0" w:color="auto"/>
                                              </w:divBdr>
                                            </w:div>
                                            <w:div w:id="480998625">
                                              <w:marLeft w:val="0"/>
                                              <w:marRight w:val="0"/>
                                              <w:marTop w:val="450"/>
                                              <w:marBottom w:val="450"/>
                                              <w:divBdr>
                                                <w:top w:val="none" w:sz="0" w:space="0" w:color="auto"/>
                                                <w:left w:val="none" w:sz="0" w:space="0" w:color="auto"/>
                                                <w:bottom w:val="none" w:sz="0" w:space="0" w:color="auto"/>
                                                <w:right w:val="none" w:sz="0" w:space="0" w:color="auto"/>
                                              </w:divBdr>
                                            </w:div>
                                            <w:div w:id="25914775">
                                              <w:marLeft w:val="750"/>
                                              <w:marRight w:val="0"/>
                                              <w:marTop w:val="150"/>
                                              <w:marBottom w:val="300"/>
                                              <w:divBdr>
                                                <w:top w:val="none" w:sz="0" w:space="0" w:color="auto"/>
                                                <w:left w:val="none" w:sz="0" w:space="0" w:color="auto"/>
                                                <w:bottom w:val="none" w:sz="0" w:space="0" w:color="auto"/>
                                                <w:right w:val="none" w:sz="0" w:space="0" w:color="auto"/>
                                              </w:divBdr>
                                            </w:div>
                                            <w:div w:id="1640761939">
                                              <w:marLeft w:val="0"/>
                                              <w:marRight w:val="0"/>
                                              <w:marTop w:val="450"/>
                                              <w:marBottom w:val="450"/>
                                              <w:divBdr>
                                                <w:top w:val="none" w:sz="0" w:space="0" w:color="auto"/>
                                                <w:left w:val="none" w:sz="0" w:space="0" w:color="auto"/>
                                                <w:bottom w:val="none" w:sz="0" w:space="0" w:color="auto"/>
                                                <w:right w:val="none" w:sz="0" w:space="0" w:color="auto"/>
                                              </w:divBdr>
                                            </w:div>
                                            <w:div w:id="791366885">
                                              <w:marLeft w:val="300"/>
                                              <w:marRight w:val="0"/>
                                              <w:marTop w:val="150"/>
                                              <w:marBottom w:val="300"/>
                                              <w:divBdr>
                                                <w:top w:val="none" w:sz="0" w:space="0" w:color="auto"/>
                                                <w:left w:val="none" w:sz="0" w:space="0" w:color="auto"/>
                                                <w:bottom w:val="none" w:sz="0" w:space="0" w:color="auto"/>
                                                <w:right w:val="none" w:sz="0" w:space="0" w:color="auto"/>
                                              </w:divBdr>
                                            </w:div>
                                            <w:div w:id="477772223">
                                              <w:marLeft w:val="750"/>
                                              <w:marRight w:val="0"/>
                                              <w:marTop w:val="150"/>
                                              <w:marBottom w:val="300"/>
                                              <w:divBdr>
                                                <w:top w:val="none" w:sz="0" w:space="0" w:color="auto"/>
                                                <w:left w:val="none" w:sz="0" w:space="0" w:color="auto"/>
                                                <w:bottom w:val="none" w:sz="0" w:space="0" w:color="auto"/>
                                                <w:right w:val="none" w:sz="0" w:space="0" w:color="auto"/>
                                              </w:divBdr>
                                            </w:div>
                                            <w:div w:id="1821726481">
                                              <w:marLeft w:val="0"/>
                                              <w:marRight w:val="0"/>
                                              <w:marTop w:val="450"/>
                                              <w:marBottom w:val="450"/>
                                              <w:divBdr>
                                                <w:top w:val="none" w:sz="0" w:space="0" w:color="auto"/>
                                                <w:left w:val="none" w:sz="0" w:space="0" w:color="auto"/>
                                                <w:bottom w:val="none" w:sz="0" w:space="0" w:color="auto"/>
                                                <w:right w:val="none" w:sz="0" w:space="0" w:color="auto"/>
                                              </w:divBdr>
                                            </w:div>
                                            <w:div w:id="1089155991">
                                              <w:marLeft w:val="750"/>
                                              <w:marRight w:val="0"/>
                                              <w:marTop w:val="150"/>
                                              <w:marBottom w:val="300"/>
                                              <w:divBdr>
                                                <w:top w:val="none" w:sz="0" w:space="0" w:color="auto"/>
                                                <w:left w:val="none" w:sz="0" w:space="0" w:color="auto"/>
                                                <w:bottom w:val="none" w:sz="0" w:space="0" w:color="auto"/>
                                                <w:right w:val="none" w:sz="0" w:space="0" w:color="auto"/>
                                              </w:divBdr>
                                            </w:div>
                                            <w:div w:id="851604930">
                                              <w:marLeft w:val="0"/>
                                              <w:marRight w:val="0"/>
                                              <w:marTop w:val="450"/>
                                              <w:marBottom w:val="450"/>
                                              <w:divBdr>
                                                <w:top w:val="none" w:sz="0" w:space="0" w:color="auto"/>
                                                <w:left w:val="none" w:sz="0" w:space="0" w:color="auto"/>
                                                <w:bottom w:val="none" w:sz="0" w:space="0" w:color="auto"/>
                                                <w:right w:val="none" w:sz="0" w:space="0" w:color="auto"/>
                                              </w:divBdr>
                                            </w:div>
                                            <w:div w:id="1113551572">
                                              <w:marLeft w:val="300"/>
                                              <w:marRight w:val="0"/>
                                              <w:marTop w:val="150"/>
                                              <w:marBottom w:val="300"/>
                                              <w:divBdr>
                                                <w:top w:val="none" w:sz="0" w:space="0" w:color="auto"/>
                                                <w:left w:val="none" w:sz="0" w:space="0" w:color="auto"/>
                                                <w:bottom w:val="none" w:sz="0" w:space="0" w:color="auto"/>
                                                <w:right w:val="none" w:sz="0" w:space="0" w:color="auto"/>
                                              </w:divBdr>
                                            </w:div>
                                            <w:div w:id="1764060563">
                                              <w:marLeft w:val="0"/>
                                              <w:marRight w:val="0"/>
                                              <w:marTop w:val="450"/>
                                              <w:marBottom w:val="450"/>
                                              <w:divBdr>
                                                <w:top w:val="none" w:sz="0" w:space="0" w:color="auto"/>
                                                <w:left w:val="none" w:sz="0" w:space="0" w:color="auto"/>
                                                <w:bottom w:val="none" w:sz="0" w:space="0" w:color="auto"/>
                                                <w:right w:val="none" w:sz="0" w:space="0" w:color="auto"/>
                                              </w:divBdr>
                                            </w:div>
                                            <w:div w:id="956067037">
                                              <w:marLeft w:val="300"/>
                                              <w:marRight w:val="0"/>
                                              <w:marTop w:val="150"/>
                                              <w:marBottom w:val="300"/>
                                              <w:divBdr>
                                                <w:top w:val="none" w:sz="0" w:space="0" w:color="auto"/>
                                                <w:left w:val="none" w:sz="0" w:space="0" w:color="auto"/>
                                                <w:bottom w:val="none" w:sz="0" w:space="0" w:color="auto"/>
                                                <w:right w:val="none" w:sz="0" w:space="0" w:color="auto"/>
                                              </w:divBdr>
                                            </w:div>
                                            <w:div w:id="223952327">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 w:id="275260576">
                                      <w:marLeft w:val="0"/>
                                      <w:marRight w:val="0"/>
                                      <w:marTop w:val="450"/>
                                      <w:marBottom w:val="450"/>
                                      <w:divBdr>
                                        <w:top w:val="none" w:sz="0" w:space="0" w:color="auto"/>
                                        <w:left w:val="none" w:sz="0" w:space="0" w:color="auto"/>
                                        <w:bottom w:val="none" w:sz="0" w:space="0" w:color="auto"/>
                                        <w:right w:val="none" w:sz="0" w:space="0" w:color="auto"/>
                                      </w:divBdr>
                                    </w:div>
                                    <w:div w:id="392892873">
                                      <w:marLeft w:val="0"/>
                                      <w:marRight w:val="0"/>
                                      <w:marTop w:val="450"/>
                                      <w:marBottom w:val="450"/>
                                      <w:divBdr>
                                        <w:top w:val="none" w:sz="0" w:space="0" w:color="auto"/>
                                        <w:left w:val="none" w:sz="0" w:space="0" w:color="auto"/>
                                        <w:bottom w:val="none" w:sz="0" w:space="0" w:color="auto"/>
                                        <w:right w:val="none" w:sz="0" w:space="0" w:color="auto"/>
                                      </w:divBdr>
                                    </w:div>
                                    <w:div w:id="1496803510">
                                      <w:marLeft w:val="300"/>
                                      <w:marRight w:val="0"/>
                                      <w:marTop w:val="450"/>
                                      <w:marBottom w:val="450"/>
                                      <w:divBdr>
                                        <w:top w:val="none" w:sz="0" w:space="0" w:color="auto"/>
                                        <w:left w:val="none" w:sz="0" w:space="0" w:color="auto"/>
                                        <w:bottom w:val="none" w:sz="0" w:space="0" w:color="auto"/>
                                        <w:right w:val="none" w:sz="0" w:space="0" w:color="auto"/>
                                      </w:divBdr>
                                    </w:div>
                                    <w:div w:id="901869385">
                                      <w:marLeft w:val="300"/>
                                      <w:marRight w:val="0"/>
                                      <w:marTop w:val="450"/>
                                      <w:marBottom w:val="450"/>
                                      <w:divBdr>
                                        <w:top w:val="none" w:sz="0" w:space="0" w:color="auto"/>
                                        <w:left w:val="none" w:sz="0" w:space="0" w:color="auto"/>
                                        <w:bottom w:val="none" w:sz="0" w:space="0" w:color="auto"/>
                                        <w:right w:val="none" w:sz="0" w:space="0" w:color="auto"/>
                                      </w:divBdr>
                                    </w:div>
                                    <w:div w:id="2034377173">
                                      <w:marLeft w:val="300"/>
                                      <w:marRight w:val="0"/>
                                      <w:marTop w:val="450"/>
                                      <w:marBottom w:val="450"/>
                                      <w:divBdr>
                                        <w:top w:val="none" w:sz="0" w:space="0" w:color="auto"/>
                                        <w:left w:val="none" w:sz="0" w:space="0" w:color="auto"/>
                                        <w:bottom w:val="none" w:sz="0" w:space="0" w:color="auto"/>
                                        <w:right w:val="none" w:sz="0" w:space="0" w:color="auto"/>
                                      </w:divBdr>
                                    </w:div>
                                    <w:div w:id="1756048205">
                                      <w:marLeft w:val="0"/>
                                      <w:marRight w:val="0"/>
                                      <w:marTop w:val="450"/>
                                      <w:marBottom w:val="450"/>
                                      <w:divBdr>
                                        <w:top w:val="none" w:sz="0" w:space="0" w:color="auto"/>
                                        <w:left w:val="none" w:sz="0" w:space="0" w:color="auto"/>
                                        <w:bottom w:val="none" w:sz="0" w:space="0" w:color="auto"/>
                                        <w:right w:val="none" w:sz="0" w:space="0" w:color="auto"/>
                                      </w:divBdr>
                                    </w:div>
                                    <w:div w:id="723796955">
                                      <w:marLeft w:val="0"/>
                                      <w:marRight w:val="0"/>
                                      <w:marTop w:val="450"/>
                                      <w:marBottom w:val="450"/>
                                      <w:divBdr>
                                        <w:top w:val="none" w:sz="0" w:space="0" w:color="auto"/>
                                        <w:left w:val="none" w:sz="0" w:space="0" w:color="auto"/>
                                        <w:bottom w:val="none" w:sz="0" w:space="0" w:color="auto"/>
                                        <w:right w:val="none" w:sz="0" w:space="0" w:color="auto"/>
                                      </w:divBdr>
                                    </w:div>
                                    <w:div w:id="1166896535">
                                      <w:marLeft w:val="0"/>
                                      <w:marRight w:val="0"/>
                                      <w:marTop w:val="450"/>
                                      <w:marBottom w:val="450"/>
                                      <w:divBdr>
                                        <w:top w:val="none" w:sz="0" w:space="0" w:color="auto"/>
                                        <w:left w:val="none" w:sz="0" w:space="0" w:color="auto"/>
                                        <w:bottom w:val="none" w:sz="0" w:space="0" w:color="auto"/>
                                        <w:right w:val="none" w:sz="0" w:space="0" w:color="auto"/>
                                      </w:divBdr>
                                    </w:div>
                                    <w:div w:id="1803616573">
                                      <w:marLeft w:val="0"/>
                                      <w:marRight w:val="0"/>
                                      <w:marTop w:val="450"/>
                                      <w:marBottom w:val="450"/>
                                      <w:divBdr>
                                        <w:top w:val="none" w:sz="0" w:space="0" w:color="auto"/>
                                        <w:left w:val="none" w:sz="0" w:space="0" w:color="auto"/>
                                        <w:bottom w:val="none" w:sz="0" w:space="0" w:color="auto"/>
                                        <w:right w:val="none" w:sz="0" w:space="0" w:color="auto"/>
                                      </w:divBdr>
                                    </w:div>
                                    <w:div w:id="129717186">
                                      <w:marLeft w:val="0"/>
                                      <w:marRight w:val="0"/>
                                      <w:marTop w:val="450"/>
                                      <w:marBottom w:val="450"/>
                                      <w:divBdr>
                                        <w:top w:val="none" w:sz="0" w:space="0" w:color="auto"/>
                                        <w:left w:val="none" w:sz="0" w:space="0" w:color="auto"/>
                                        <w:bottom w:val="none" w:sz="0" w:space="0" w:color="auto"/>
                                        <w:right w:val="none" w:sz="0" w:space="0" w:color="auto"/>
                                      </w:divBdr>
                                    </w:div>
                                    <w:div w:id="1557660964">
                                      <w:marLeft w:val="0"/>
                                      <w:marRight w:val="0"/>
                                      <w:marTop w:val="450"/>
                                      <w:marBottom w:val="450"/>
                                      <w:divBdr>
                                        <w:top w:val="none" w:sz="0" w:space="0" w:color="auto"/>
                                        <w:left w:val="none" w:sz="0" w:space="0" w:color="auto"/>
                                        <w:bottom w:val="none" w:sz="0" w:space="0" w:color="auto"/>
                                        <w:right w:val="none" w:sz="0" w:space="0" w:color="auto"/>
                                      </w:divBdr>
                                    </w:div>
                                    <w:div w:id="1932351727">
                                      <w:marLeft w:val="0"/>
                                      <w:marRight w:val="0"/>
                                      <w:marTop w:val="450"/>
                                      <w:marBottom w:val="450"/>
                                      <w:divBdr>
                                        <w:top w:val="none" w:sz="0" w:space="0" w:color="auto"/>
                                        <w:left w:val="none" w:sz="0" w:space="0" w:color="auto"/>
                                        <w:bottom w:val="none" w:sz="0" w:space="0" w:color="auto"/>
                                        <w:right w:val="none" w:sz="0" w:space="0" w:color="auto"/>
                                      </w:divBdr>
                                    </w:div>
                                    <w:div w:id="1849052377">
                                      <w:marLeft w:val="0"/>
                                      <w:marRight w:val="0"/>
                                      <w:marTop w:val="450"/>
                                      <w:marBottom w:val="450"/>
                                      <w:divBdr>
                                        <w:top w:val="none" w:sz="0" w:space="0" w:color="auto"/>
                                        <w:left w:val="none" w:sz="0" w:space="0" w:color="auto"/>
                                        <w:bottom w:val="none" w:sz="0" w:space="0" w:color="auto"/>
                                        <w:right w:val="none" w:sz="0" w:space="0" w:color="auto"/>
                                      </w:divBdr>
                                    </w:div>
                                    <w:div w:id="1005595182">
                                      <w:marLeft w:val="0"/>
                                      <w:marRight w:val="0"/>
                                      <w:marTop w:val="450"/>
                                      <w:marBottom w:val="450"/>
                                      <w:divBdr>
                                        <w:top w:val="none" w:sz="0" w:space="0" w:color="auto"/>
                                        <w:left w:val="none" w:sz="0" w:space="0" w:color="auto"/>
                                        <w:bottom w:val="none" w:sz="0" w:space="0" w:color="auto"/>
                                        <w:right w:val="none" w:sz="0" w:space="0" w:color="auto"/>
                                      </w:divBdr>
                                    </w:div>
                                    <w:div w:id="1172068747">
                                      <w:marLeft w:val="0"/>
                                      <w:marRight w:val="0"/>
                                      <w:marTop w:val="450"/>
                                      <w:marBottom w:val="450"/>
                                      <w:divBdr>
                                        <w:top w:val="none" w:sz="0" w:space="0" w:color="auto"/>
                                        <w:left w:val="none" w:sz="0" w:space="0" w:color="auto"/>
                                        <w:bottom w:val="none" w:sz="0" w:space="0" w:color="auto"/>
                                        <w:right w:val="none" w:sz="0" w:space="0" w:color="auto"/>
                                      </w:divBdr>
                                    </w:div>
                                    <w:div w:id="1075056538">
                                      <w:marLeft w:val="0"/>
                                      <w:marRight w:val="0"/>
                                      <w:marTop w:val="300"/>
                                      <w:marBottom w:val="300"/>
                                      <w:divBdr>
                                        <w:top w:val="none" w:sz="0" w:space="0" w:color="auto"/>
                                        <w:left w:val="none" w:sz="0" w:space="0" w:color="auto"/>
                                        <w:bottom w:val="none" w:sz="0" w:space="0" w:color="auto"/>
                                        <w:right w:val="none" w:sz="0" w:space="0" w:color="auto"/>
                                      </w:divBdr>
                                    </w:div>
                                    <w:div w:id="412162954">
                                      <w:marLeft w:val="0"/>
                                      <w:marRight w:val="0"/>
                                      <w:marTop w:val="0"/>
                                      <w:marBottom w:val="0"/>
                                      <w:divBdr>
                                        <w:top w:val="none" w:sz="0" w:space="0" w:color="auto"/>
                                        <w:left w:val="none" w:sz="0" w:space="0" w:color="auto"/>
                                        <w:bottom w:val="none" w:sz="0" w:space="0" w:color="auto"/>
                                        <w:right w:val="none" w:sz="0" w:space="0" w:color="auto"/>
                                      </w:divBdr>
                                    </w:div>
                                    <w:div w:id="2098936203">
                                      <w:marLeft w:val="0"/>
                                      <w:marRight w:val="0"/>
                                      <w:marTop w:val="0"/>
                                      <w:marBottom w:val="450"/>
                                      <w:divBdr>
                                        <w:top w:val="none" w:sz="0" w:space="0" w:color="auto"/>
                                        <w:left w:val="none" w:sz="0" w:space="0" w:color="auto"/>
                                        <w:bottom w:val="none" w:sz="0" w:space="0" w:color="auto"/>
                                        <w:right w:val="none" w:sz="0" w:space="0" w:color="auto"/>
                                      </w:divBdr>
                                    </w:div>
                                    <w:div w:id="508256699">
                                      <w:marLeft w:val="0"/>
                                      <w:marRight w:val="0"/>
                                      <w:marTop w:val="450"/>
                                      <w:marBottom w:val="450"/>
                                      <w:divBdr>
                                        <w:top w:val="none" w:sz="0" w:space="0" w:color="auto"/>
                                        <w:left w:val="none" w:sz="0" w:space="0" w:color="auto"/>
                                        <w:bottom w:val="none" w:sz="0" w:space="0" w:color="auto"/>
                                        <w:right w:val="none" w:sz="0" w:space="0" w:color="auto"/>
                                      </w:divBdr>
                                    </w:div>
                                    <w:div w:id="1793743429">
                                      <w:marLeft w:val="0"/>
                                      <w:marRight w:val="0"/>
                                      <w:marTop w:val="450"/>
                                      <w:marBottom w:val="450"/>
                                      <w:divBdr>
                                        <w:top w:val="none" w:sz="0" w:space="0" w:color="auto"/>
                                        <w:left w:val="none" w:sz="0" w:space="0" w:color="auto"/>
                                        <w:bottom w:val="none" w:sz="0" w:space="0" w:color="auto"/>
                                        <w:right w:val="none" w:sz="0" w:space="0" w:color="auto"/>
                                      </w:divBdr>
                                    </w:div>
                                    <w:div w:id="817840546">
                                      <w:marLeft w:val="0"/>
                                      <w:marRight w:val="0"/>
                                      <w:marTop w:val="450"/>
                                      <w:marBottom w:val="450"/>
                                      <w:divBdr>
                                        <w:top w:val="none" w:sz="0" w:space="0" w:color="auto"/>
                                        <w:left w:val="none" w:sz="0" w:space="0" w:color="auto"/>
                                        <w:bottom w:val="none" w:sz="0" w:space="0" w:color="auto"/>
                                        <w:right w:val="none" w:sz="0" w:space="0" w:color="auto"/>
                                      </w:divBdr>
                                    </w:div>
                                    <w:div w:id="2081638661">
                                      <w:marLeft w:val="0"/>
                                      <w:marRight w:val="0"/>
                                      <w:marTop w:val="450"/>
                                      <w:marBottom w:val="450"/>
                                      <w:divBdr>
                                        <w:top w:val="none" w:sz="0" w:space="0" w:color="auto"/>
                                        <w:left w:val="none" w:sz="0" w:space="0" w:color="auto"/>
                                        <w:bottom w:val="none" w:sz="0" w:space="0" w:color="auto"/>
                                        <w:right w:val="none" w:sz="0" w:space="0" w:color="auto"/>
                                      </w:divBdr>
                                    </w:div>
                                    <w:div w:id="1734545918">
                                      <w:marLeft w:val="0"/>
                                      <w:marRight w:val="0"/>
                                      <w:marTop w:val="300"/>
                                      <w:marBottom w:val="300"/>
                                      <w:divBdr>
                                        <w:top w:val="none" w:sz="0" w:space="0" w:color="auto"/>
                                        <w:left w:val="none" w:sz="0" w:space="0" w:color="auto"/>
                                        <w:bottom w:val="none" w:sz="0" w:space="0" w:color="auto"/>
                                        <w:right w:val="none" w:sz="0" w:space="0" w:color="auto"/>
                                      </w:divBdr>
                                    </w:div>
                                    <w:div w:id="1252351813">
                                      <w:marLeft w:val="0"/>
                                      <w:marRight w:val="0"/>
                                      <w:marTop w:val="0"/>
                                      <w:marBottom w:val="0"/>
                                      <w:divBdr>
                                        <w:top w:val="none" w:sz="0" w:space="0" w:color="auto"/>
                                        <w:left w:val="none" w:sz="0" w:space="0" w:color="auto"/>
                                        <w:bottom w:val="none" w:sz="0" w:space="0" w:color="auto"/>
                                        <w:right w:val="none" w:sz="0" w:space="0" w:color="auto"/>
                                      </w:divBdr>
                                    </w:div>
                                    <w:div w:id="1956057285">
                                      <w:marLeft w:val="0"/>
                                      <w:marRight w:val="0"/>
                                      <w:marTop w:val="0"/>
                                      <w:marBottom w:val="0"/>
                                      <w:divBdr>
                                        <w:top w:val="none" w:sz="0" w:space="0" w:color="auto"/>
                                        <w:left w:val="none" w:sz="0" w:space="0" w:color="auto"/>
                                        <w:bottom w:val="none" w:sz="0" w:space="0" w:color="auto"/>
                                        <w:right w:val="none" w:sz="0" w:space="0" w:color="auto"/>
                                      </w:divBdr>
                                    </w:div>
                                    <w:div w:id="1840345049">
                                      <w:marLeft w:val="0"/>
                                      <w:marRight w:val="0"/>
                                      <w:marTop w:val="0"/>
                                      <w:marBottom w:val="450"/>
                                      <w:divBdr>
                                        <w:top w:val="none" w:sz="0" w:space="0" w:color="auto"/>
                                        <w:left w:val="none" w:sz="0" w:space="0" w:color="auto"/>
                                        <w:bottom w:val="none" w:sz="0" w:space="0" w:color="auto"/>
                                        <w:right w:val="none" w:sz="0" w:space="0" w:color="auto"/>
                                      </w:divBdr>
                                    </w:div>
                                    <w:div w:id="1912234724">
                                      <w:marLeft w:val="300"/>
                                      <w:marRight w:val="0"/>
                                      <w:marTop w:val="450"/>
                                      <w:marBottom w:val="450"/>
                                      <w:divBdr>
                                        <w:top w:val="none" w:sz="0" w:space="0" w:color="auto"/>
                                        <w:left w:val="none" w:sz="0" w:space="0" w:color="auto"/>
                                        <w:bottom w:val="none" w:sz="0" w:space="0" w:color="auto"/>
                                        <w:right w:val="none" w:sz="0" w:space="0" w:color="auto"/>
                                      </w:divBdr>
                                    </w:div>
                                    <w:div w:id="1919897235">
                                      <w:marLeft w:val="300"/>
                                      <w:marRight w:val="0"/>
                                      <w:marTop w:val="450"/>
                                      <w:marBottom w:val="450"/>
                                      <w:divBdr>
                                        <w:top w:val="none" w:sz="0" w:space="0" w:color="auto"/>
                                        <w:left w:val="none" w:sz="0" w:space="0" w:color="auto"/>
                                        <w:bottom w:val="none" w:sz="0" w:space="0" w:color="auto"/>
                                        <w:right w:val="none" w:sz="0" w:space="0" w:color="auto"/>
                                      </w:divBdr>
                                    </w:div>
                                    <w:div w:id="1938099620">
                                      <w:marLeft w:val="300"/>
                                      <w:marRight w:val="0"/>
                                      <w:marTop w:val="450"/>
                                      <w:marBottom w:val="450"/>
                                      <w:divBdr>
                                        <w:top w:val="none" w:sz="0" w:space="0" w:color="auto"/>
                                        <w:left w:val="none" w:sz="0" w:space="0" w:color="auto"/>
                                        <w:bottom w:val="none" w:sz="0" w:space="0" w:color="auto"/>
                                        <w:right w:val="none" w:sz="0" w:space="0" w:color="auto"/>
                                      </w:divBdr>
                                    </w:div>
                                    <w:div w:id="1125269641">
                                      <w:marLeft w:val="0"/>
                                      <w:marRight w:val="0"/>
                                      <w:marTop w:val="450"/>
                                      <w:marBottom w:val="450"/>
                                      <w:divBdr>
                                        <w:top w:val="none" w:sz="0" w:space="0" w:color="auto"/>
                                        <w:left w:val="none" w:sz="0" w:space="0" w:color="auto"/>
                                        <w:bottom w:val="none" w:sz="0" w:space="0" w:color="auto"/>
                                        <w:right w:val="none" w:sz="0" w:space="0" w:color="auto"/>
                                      </w:divBdr>
                                    </w:div>
                                    <w:div w:id="1491866572">
                                      <w:marLeft w:val="0"/>
                                      <w:marRight w:val="0"/>
                                      <w:marTop w:val="450"/>
                                      <w:marBottom w:val="450"/>
                                      <w:divBdr>
                                        <w:top w:val="none" w:sz="0" w:space="0" w:color="auto"/>
                                        <w:left w:val="none" w:sz="0" w:space="0" w:color="auto"/>
                                        <w:bottom w:val="none" w:sz="0" w:space="0" w:color="auto"/>
                                        <w:right w:val="none" w:sz="0" w:space="0" w:color="auto"/>
                                      </w:divBdr>
                                    </w:div>
                                    <w:div w:id="2137990746">
                                      <w:marLeft w:val="0"/>
                                      <w:marRight w:val="0"/>
                                      <w:marTop w:val="450"/>
                                      <w:marBottom w:val="450"/>
                                      <w:divBdr>
                                        <w:top w:val="none" w:sz="0" w:space="0" w:color="auto"/>
                                        <w:left w:val="none" w:sz="0" w:space="0" w:color="auto"/>
                                        <w:bottom w:val="none" w:sz="0" w:space="0" w:color="auto"/>
                                        <w:right w:val="none" w:sz="0" w:space="0" w:color="auto"/>
                                      </w:divBdr>
                                    </w:div>
                                    <w:div w:id="1768574079">
                                      <w:marLeft w:val="0"/>
                                      <w:marRight w:val="0"/>
                                      <w:marTop w:val="450"/>
                                      <w:marBottom w:val="450"/>
                                      <w:divBdr>
                                        <w:top w:val="none" w:sz="0" w:space="0" w:color="auto"/>
                                        <w:left w:val="none" w:sz="0" w:space="0" w:color="auto"/>
                                        <w:bottom w:val="none" w:sz="0" w:space="0" w:color="auto"/>
                                        <w:right w:val="none" w:sz="0" w:space="0" w:color="auto"/>
                                      </w:divBdr>
                                    </w:div>
                                    <w:div w:id="1070691177">
                                      <w:marLeft w:val="0"/>
                                      <w:marRight w:val="0"/>
                                      <w:marTop w:val="450"/>
                                      <w:marBottom w:val="450"/>
                                      <w:divBdr>
                                        <w:top w:val="none" w:sz="0" w:space="0" w:color="auto"/>
                                        <w:left w:val="none" w:sz="0" w:space="0" w:color="auto"/>
                                        <w:bottom w:val="none" w:sz="0" w:space="0" w:color="auto"/>
                                        <w:right w:val="none" w:sz="0" w:space="0" w:color="auto"/>
                                      </w:divBdr>
                                    </w:div>
                                    <w:div w:id="1075085091">
                                      <w:marLeft w:val="0"/>
                                      <w:marRight w:val="0"/>
                                      <w:marTop w:val="450"/>
                                      <w:marBottom w:val="450"/>
                                      <w:divBdr>
                                        <w:top w:val="none" w:sz="0" w:space="0" w:color="auto"/>
                                        <w:left w:val="none" w:sz="0" w:space="0" w:color="auto"/>
                                        <w:bottom w:val="none" w:sz="0" w:space="0" w:color="auto"/>
                                        <w:right w:val="none" w:sz="0" w:space="0" w:color="auto"/>
                                      </w:divBdr>
                                    </w:div>
                                    <w:div w:id="57241944">
                                      <w:marLeft w:val="0"/>
                                      <w:marRight w:val="0"/>
                                      <w:marTop w:val="450"/>
                                      <w:marBottom w:val="450"/>
                                      <w:divBdr>
                                        <w:top w:val="none" w:sz="0" w:space="0" w:color="auto"/>
                                        <w:left w:val="none" w:sz="0" w:space="0" w:color="auto"/>
                                        <w:bottom w:val="none" w:sz="0" w:space="0" w:color="auto"/>
                                        <w:right w:val="none" w:sz="0" w:space="0" w:color="auto"/>
                                      </w:divBdr>
                                    </w:div>
                                    <w:div w:id="1591700337">
                                      <w:marLeft w:val="0"/>
                                      <w:marRight w:val="0"/>
                                      <w:marTop w:val="450"/>
                                      <w:marBottom w:val="450"/>
                                      <w:divBdr>
                                        <w:top w:val="none" w:sz="0" w:space="0" w:color="auto"/>
                                        <w:left w:val="none" w:sz="0" w:space="0" w:color="auto"/>
                                        <w:bottom w:val="none" w:sz="0" w:space="0" w:color="auto"/>
                                        <w:right w:val="none" w:sz="0" w:space="0" w:color="auto"/>
                                      </w:divBdr>
                                    </w:div>
                                    <w:div w:id="2079357553">
                                      <w:marLeft w:val="300"/>
                                      <w:marRight w:val="0"/>
                                      <w:marTop w:val="450"/>
                                      <w:marBottom w:val="450"/>
                                      <w:divBdr>
                                        <w:top w:val="none" w:sz="0" w:space="0" w:color="auto"/>
                                        <w:left w:val="none" w:sz="0" w:space="0" w:color="auto"/>
                                        <w:bottom w:val="none" w:sz="0" w:space="0" w:color="auto"/>
                                        <w:right w:val="none" w:sz="0" w:space="0" w:color="auto"/>
                                      </w:divBdr>
                                    </w:div>
                                    <w:div w:id="19748223">
                                      <w:marLeft w:val="0"/>
                                      <w:marRight w:val="0"/>
                                      <w:marTop w:val="450"/>
                                      <w:marBottom w:val="450"/>
                                      <w:divBdr>
                                        <w:top w:val="none" w:sz="0" w:space="0" w:color="auto"/>
                                        <w:left w:val="none" w:sz="0" w:space="0" w:color="auto"/>
                                        <w:bottom w:val="none" w:sz="0" w:space="0" w:color="auto"/>
                                        <w:right w:val="none" w:sz="0" w:space="0" w:color="auto"/>
                                      </w:divBdr>
                                      <w:divsChild>
                                        <w:div w:id="452672626">
                                          <w:marLeft w:val="0"/>
                                          <w:marRight w:val="0"/>
                                          <w:marTop w:val="0"/>
                                          <w:marBottom w:val="0"/>
                                          <w:divBdr>
                                            <w:top w:val="none" w:sz="0" w:space="0" w:color="auto"/>
                                            <w:left w:val="none" w:sz="0" w:space="0" w:color="auto"/>
                                            <w:bottom w:val="none" w:sz="0" w:space="0" w:color="auto"/>
                                            <w:right w:val="none" w:sz="0" w:space="0" w:color="auto"/>
                                          </w:divBdr>
                                          <w:divsChild>
                                            <w:div w:id="2134277697">
                                              <w:marLeft w:val="0"/>
                                              <w:marRight w:val="0"/>
                                              <w:marTop w:val="150"/>
                                              <w:marBottom w:val="300"/>
                                              <w:divBdr>
                                                <w:top w:val="none" w:sz="0" w:space="0" w:color="auto"/>
                                                <w:left w:val="none" w:sz="0" w:space="0" w:color="auto"/>
                                                <w:bottom w:val="none" w:sz="0" w:space="0" w:color="auto"/>
                                                <w:right w:val="none" w:sz="0" w:space="0" w:color="auto"/>
                                              </w:divBdr>
                                            </w:div>
                                            <w:div w:id="862747395">
                                              <w:marLeft w:val="0"/>
                                              <w:marRight w:val="0"/>
                                              <w:marTop w:val="150"/>
                                              <w:marBottom w:val="300"/>
                                              <w:divBdr>
                                                <w:top w:val="none" w:sz="0" w:space="0" w:color="auto"/>
                                                <w:left w:val="none" w:sz="0" w:space="0" w:color="auto"/>
                                                <w:bottom w:val="none" w:sz="0" w:space="0" w:color="auto"/>
                                                <w:right w:val="none" w:sz="0" w:space="0" w:color="auto"/>
                                              </w:divBdr>
                                            </w:div>
                                            <w:div w:id="1538397758">
                                              <w:marLeft w:val="0"/>
                                              <w:marRight w:val="0"/>
                                              <w:marTop w:val="150"/>
                                              <w:marBottom w:val="300"/>
                                              <w:divBdr>
                                                <w:top w:val="none" w:sz="0" w:space="0" w:color="auto"/>
                                                <w:left w:val="none" w:sz="0" w:space="0" w:color="auto"/>
                                                <w:bottom w:val="none" w:sz="0" w:space="0" w:color="auto"/>
                                                <w:right w:val="none" w:sz="0" w:space="0" w:color="auto"/>
                                              </w:divBdr>
                                            </w:div>
                                            <w:div w:id="1763797918">
                                              <w:marLeft w:val="0"/>
                                              <w:marRight w:val="0"/>
                                              <w:marTop w:val="150"/>
                                              <w:marBottom w:val="300"/>
                                              <w:divBdr>
                                                <w:top w:val="none" w:sz="0" w:space="0" w:color="auto"/>
                                                <w:left w:val="none" w:sz="0" w:space="0" w:color="auto"/>
                                                <w:bottom w:val="none" w:sz="0" w:space="0" w:color="auto"/>
                                                <w:right w:val="none" w:sz="0" w:space="0" w:color="auto"/>
                                              </w:divBdr>
                                            </w:div>
                                            <w:div w:id="843321551">
                                              <w:marLeft w:val="0"/>
                                              <w:marRight w:val="0"/>
                                              <w:marTop w:val="150"/>
                                              <w:marBottom w:val="300"/>
                                              <w:divBdr>
                                                <w:top w:val="none" w:sz="0" w:space="0" w:color="auto"/>
                                                <w:left w:val="none" w:sz="0" w:space="0" w:color="auto"/>
                                                <w:bottom w:val="none" w:sz="0" w:space="0" w:color="auto"/>
                                                <w:right w:val="none" w:sz="0" w:space="0" w:color="auto"/>
                                              </w:divBdr>
                                            </w:div>
                                            <w:div w:id="1554803279">
                                              <w:marLeft w:val="0"/>
                                              <w:marRight w:val="0"/>
                                              <w:marTop w:val="150"/>
                                              <w:marBottom w:val="300"/>
                                              <w:divBdr>
                                                <w:top w:val="none" w:sz="0" w:space="0" w:color="auto"/>
                                                <w:left w:val="none" w:sz="0" w:space="0" w:color="auto"/>
                                                <w:bottom w:val="none" w:sz="0" w:space="0" w:color="auto"/>
                                                <w:right w:val="none" w:sz="0" w:space="0" w:color="auto"/>
                                              </w:divBdr>
                                            </w:div>
                                            <w:div w:id="2026780282">
                                              <w:marLeft w:val="0"/>
                                              <w:marRight w:val="0"/>
                                              <w:marTop w:val="150"/>
                                              <w:marBottom w:val="300"/>
                                              <w:divBdr>
                                                <w:top w:val="none" w:sz="0" w:space="0" w:color="auto"/>
                                                <w:left w:val="none" w:sz="0" w:space="0" w:color="auto"/>
                                                <w:bottom w:val="none" w:sz="0" w:space="0" w:color="auto"/>
                                                <w:right w:val="none" w:sz="0" w:space="0" w:color="auto"/>
                                              </w:divBdr>
                                            </w:div>
                                            <w:div w:id="282808446">
                                              <w:marLeft w:val="0"/>
                                              <w:marRight w:val="0"/>
                                              <w:marTop w:val="150"/>
                                              <w:marBottom w:val="300"/>
                                              <w:divBdr>
                                                <w:top w:val="none" w:sz="0" w:space="0" w:color="auto"/>
                                                <w:left w:val="none" w:sz="0" w:space="0" w:color="auto"/>
                                                <w:bottom w:val="none" w:sz="0" w:space="0" w:color="auto"/>
                                                <w:right w:val="none" w:sz="0" w:space="0" w:color="auto"/>
                                              </w:divBdr>
                                            </w:div>
                                            <w:div w:id="455103367">
                                              <w:marLeft w:val="0"/>
                                              <w:marRight w:val="0"/>
                                              <w:marTop w:val="150"/>
                                              <w:marBottom w:val="300"/>
                                              <w:divBdr>
                                                <w:top w:val="none" w:sz="0" w:space="0" w:color="auto"/>
                                                <w:left w:val="none" w:sz="0" w:space="0" w:color="auto"/>
                                                <w:bottom w:val="none" w:sz="0" w:space="0" w:color="auto"/>
                                                <w:right w:val="none" w:sz="0" w:space="0" w:color="auto"/>
                                              </w:divBdr>
                                            </w:div>
                                            <w:div w:id="37015006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255864219">
                                      <w:marLeft w:val="300"/>
                                      <w:marRight w:val="0"/>
                                      <w:marTop w:val="450"/>
                                      <w:marBottom w:val="450"/>
                                      <w:divBdr>
                                        <w:top w:val="none" w:sz="0" w:space="0" w:color="auto"/>
                                        <w:left w:val="none" w:sz="0" w:space="0" w:color="auto"/>
                                        <w:bottom w:val="none" w:sz="0" w:space="0" w:color="auto"/>
                                        <w:right w:val="none" w:sz="0" w:space="0" w:color="auto"/>
                                      </w:divBdr>
                                    </w:div>
                                    <w:div w:id="546264277">
                                      <w:marLeft w:val="0"/>
                                      <w:marRight w:val="0"/>
                                      <w:marTop w:val="450"/>
                                      <w:marBottom w:val="450"/>
                                      <w:divBdr>
                                        <w:top w:val="none" w:sz="0" w:space="0" w:color="auto"/>
                                        <w:left w:val="none" w:sz="0" w:space="0" w:color="auto"/>
                                        <w:bottom w:val="none" w:sz="0" w:space="0" w:color="auto"/>
                                        <w:right w:val="none" w:sz="0" w:space="0" w:color="auto"/>
                                      </w:divBdr>
                                    </w:div>
                                    <w:div w:id="227956303">
                                      <w:marLeft w:val="0"/>
                                      <w:marRight w:val="0"/>
                                      <w:marTop w:val="450"/>
                                      <w:marBottom w:val="450"/>
                                      <w:divBdr>
                                        <w:top w:val="none" w:sz="0" w:space="0" w:color="auto"/>
                                        <w:left w:val="none" w:sz="0" w:space="0" w:color="auto"/>
                                        <w:bottom w:val="none" w:sz="0" w:space="0" w:color="auto"/>
                                        <w:right w:val="none" w:sz="0" w:space="0" w:color="auto"/>
                                      </w:divBdr>
                                    </w:div>
                                    <w:div w:id="742751269">
                                      <w:marLeft w:val="0"/>
                                      <w:marRight w:val="0"/>
                                      <w:marTop w:val="450"/>
                                      <w:marBottom w:val="450"/>
                                      <w:divBdr>
                                        <w:top w:val="none" w:sz="0" w:space="0" w:color="auto"/>
                                        <w:left w:val="none" w:sz="0" w:space="0" w:color="auto"/>
                                        <w:bottom w:val="none" w:sz="0" w:space="0" w:color="auto"/>
                                        <w:right w:val="none" w:sz="0" w:space="0" w:color="auto"/>
                                      </w:divBdr>
                                    </w:div>
                                    <w:div w:id="1389954560">
                                      <w:marLeft w:val="0"/>
                                      <w:marRight w:val="0"/>
                                      <w:marTop w:val="450"/>
                                      <w:marBottom w:val="450"/>
                                      <w:divBdr>
                                        <w:top w:val="none" w:sz="0" w:space="0" w:color="auto"/>
                                        <w:left w:val="none" w:sz="0" w:space="0" w:color="auto"/>
                                        <w:bottom w:val="none" w:sz="0" w:space="0" w:color="auto"/>
                                        <w:right w:val="none" w:sz="0" w:space="0" w:color="auto"/>
                                      </w:divBdr>
                                    </w:div>
                                    <w:div w:id="1018965581">
                                      <w:marLeft w:val="0"/>
                                      <w:marRight w:val="0"/>
                                      <w:marTop w:val="450"/>
                                      <w:marBottom w:val="450"/>
                                      <w:divBdr>
                                        <w:top w:val="none" w:sz="0" w:space="0" w:color="auto"/>
                                        <w:left w:val="none" w:sz="0" w:space="0" w:color="auto"/>
                                        <w:bottom w:val="none" w:sz="0" w:space="0" w:color="auto"/>
                                        <w:right w:val="none" w:sz="0" w:space="0" w:color="auto"/>
                                      </w:divBdr>
                                    </w:div>
                                    <w:div w:id="1744839367">
                                      <w:marLeft w:val="0"/>
                                      <w:marRight w:val="0"/>
                                      <w:marTop w:val="450"/>
                                      <w:marBottom w:val="450"/>
                                      <w:divBdr>
                                        <w:top w:val="none" w:sz="0" w:space="0" w:color="auto"/>
                                        <w:left w:val="none" w:sz="0" w:space="0" w:color="auto"/>
                                        <w:bottom w:val="none" w:sz="0" w:space="0" w:color="auto"/>
                                        <w:right w:val="none" w:sz="0" w:space="0" w:color="auto"/>
                                      </w:divBdr>
                                    </w:div>
                                    <w:div w:id="948705709">
                                      <w:marLeft w:val="0"/>
                                      <w:marRight w:val="0"/>
                                      <w:marTop w:val="450"/>
                                      <w:marBottom w:val="450"/>
                                      <w:divBdr>
                                        <w:top w:val="none" w:sz="0" w:space="0" w:color="auto"/>
                                        <w:left w:val="none" w:sz="0" w:space="0" w:color="auto"/>
                                        <w:bottom w:val="none" w:sz="0" w:space="0" w:color="auto"/>
                                        <w:right w:val="none" w:sz="0" w:space="0" w:color="auto"/>
                                      </w:divBdr>
                                    </w:div>
                                    <w:div w:id="542137070">
                                      <w:marLeft w:val="750"/>
                                      <w:marRight w:val="0"/>
                                      <w:marTop w:val="450"/>
                                      <w:marBottom w:val="450"/>
                                      <w:divBdr>
                                        <w:top w:val="none" w:sz="0" w:space="0" w:color="auto"/>
                                        <w:left w:val="none" w:sz="0" w:space="0" w:color="auto"/>
                                        <w:bottom w:val="none" w:sz="0" w:space="0" w:color="auto"/>
                                        <w:right w:val="none" w:sz="0" w:space="0" w:color="auto"/>
                                      </w:divBdr>
                                    </w:div>
                                    <w:div w:id="276839859">
                                      <w:marLeft w:val="0"/>
                                      <w:marRight w:val="0"/>
                                      <w:marTop w:val="450"/>
                                      <w:marBottom w:val="450"/>
                                      <w:divBdr>
                                        <w:top w:val="none" w:sz="0" w:space="0" w:color="auto"/>
                                        <w:left w:val="none" w:sz="0" w:space="0" w:color="auto"/>
                                        <w:bottom w:val="none" w:sz="0" w:space="0" w:color="auto"/>
                                        <w:right w:val="none" w:sz="0" w:space="0" w:color="auto"/>
                                      </w:divBdr>
                                    </w:div>
                                    <w:div w:id="174466474">
                                      <w:marLeft w:val="0"/>
                                      <w:marRight w:val="0"/>
                                      <w:marTop w:val="450"/>
                                      <w:marBottom w:val="450"/>
                                      <w:divBdr>
                                        <w:top w:val="none" w:sz="0" w:space="0" w:color="auto"/>
                                        <w:left w:val="none" w:sz="0" w:space="0" w:color="auto"/>
                                        <w:bottom w:val="none" w:sz="0" w:space="0" w:color="auto"/>
                                        <w:right w:val="none" w:sz="0" w:space="0" w:color="auto"/>
                                      </w:divBdr>
                                    </w:div>
                                    <w:div w:id="1858034183">
                                      <w:marLeft w:val="0"/>
                                      <w:marRight w:val="0"/>
                                      <w:marTop w:val="450"/>
                                      <w:marBottom w:val="450"/>
                                      <w:divBdr>
                                        <w:top w:val="none" w:sz="0" w:space="0" w:color="auto"/>
                                        <w:left w:val="none" w:sz="0" w:space="0" w:color="auto"/>
                                        <w:bottom w:val="none" w:sz="0" w:space="0" w:color="auto"/>
                                        <w:right w:val="none" w:sz="0" w:space="0" w:color="auto"/>
                                      </w:divBdr>
                                    </w:div>
                                    <w:div w:id="1755979887">
                                      <w:marLeft w:val="750"/>
                                      <w:marRight w:val="0"/>
                                      <w:marTop w:val="450"/>
                                      <w:marBottom w:val="450"/>
                                      <w:divBdr>
                                        <w:top w:val="none" w:sz="0" w:space="0" w:color="auto"/>
                                        <w:left w:val="none" w:sz="0" w:space="0" w:color="auto"/>
                                        <w:bottom w:val="none" w:sz="0" w:space="0" w:color="auto"/>
                                        <w:right w:val="none" w:sz="0" w:space="0" w:color="auto"/>
                                      </w:divBdr>
                                    </w:div>
                                    <w:div w:id="1360860339">
                                      <w:marLeft w:val="0"/>
                                      <w:marRight w:val="0"/>
                                      <w:marTop w:val="450"/>
                                      <w:marBottom w:val="450"/>
                                      <w:divBdr>
                                        <w:top w:val="none" w:sz="0" w:space="0" w:color="auto"/>
                                        <w:left w:val="none" w:sz="0" w:space="0" w:color="auto"/>
                                        <w:bottom w:val="none" w:sz="0" w:space="0" w:color="auto"/>
                                        <w:right w:val="none" w:sz="0" w:space="0" w:color="auto"/>
                                      </w:divBdr>
                                    </w:div>
                                    <w:div w:id="787118617">
                                      <w:marLeft w:val="0"/>
                                      <w:marRight w:val="0"/>
                                      <w:marTop w:val="450"/>
                                      <w:marBottom w:val="450"/>
                                      <w:divBdr>
                                        <w:top w:val="none" w:sz="0" w:space="0" w:color="auto"/>
                                        <w:left w:val="none" w:sz="0" w:space="0" w:color="auto"/>
                                        <w:bottom w:val="none" w:sz="0" w:space="0" w:color="auto"/>
                                        <w:right w:val="none" w:sz="0" w:space="0" w:color="auto"/>
                                      </w:divBdr>
                                    </w:div>
                                    <w:div w:id="796723353">
                                      <w:marLeft w:val="750"/>
                                      <w:marRight w:val="0"/>
                                      <w:marTop w:val="450"/>
                                      <w:marBottom w:val="450"/>
                                      <w:divBdr>
                                        <w:top w:val="none" w:sz="0" w:space="0" w:color="auto"/>
                                        <w:left w:val="none" w:sz="0" w:space="0" w:color="auto"/>
                                        <w:bottom w:val="none" w:sz="0" w:space="0" w:color="auto"/>
                                        <w:right w:val="none" w:sz="0" w:space="0" w:color="auto"/>
                                      </w:divBdr>
                                    </w:div>
                                    <w:div w:id="1781685786">
                                      <w:marLeft w:val="0"/>
                                      <w:marRight w:val="0"/>
                                      <w:marTop w:val="450"/>
                                      <w:marBottom w:val="450"/>
                                      <w:divBdr>
                                        <w:top w:val="none" w:sz="0" w:space="0" w:color="auto"/>
                                        <w:left w:val="none" w:sz="0" w:space="0" w:color="auto"/>
                                        <w:bottom w:val="none" w:sz="0" w:space="0" w:color="auto"/>
                                        <w:right w:val="none" w:sz="0" w:space="0" w:color="auto"/>
                                      </w:divBdr>
                                    </w:div>
                                    <w:div w:id="915362808">
                                      <w:marLeft w:val="750"/>
                                      <w:marRight w:val="0"/>
                                      <w:marTop w:val="450"/>
                                      <w:marBottom w:val="450"/>
                                      <w:divBdr>
                                        <w:top w:val="none" w:sz="0" w:space="0" w:color="auto"/>
                                        <w:left w:val="none" w:sz="0" w:space="0" w:color="auto"/>
                                        <w:bottom w:val="none" w:sz="0" w:space="0" w:color="auto"/>
                                        <w:right w:val="none" w:sz="0" w:space="0" w:color="auto"/>
                                      </w:divBdr>
                                    </w:div>
                                    <w:div w:id="2085834714">
                                      <w:marLeft w:val="0"/>
                                      <w:marRight w:val="0"/>
                                      <w:marTop w:val="450"/>
                                      <w:marBottom w:val="450"/>
                                      <w:divBdr>
                                        <w:top w:val="none" w:sz="0" w:space="0" w:color="auto"/>
                                        <w:left w:val="none" w:sz="0" w:space="0" w:color="auto"/>
                                        <w:bottom w:val="none" w:sz="0" w:space="0" w:color="auto"/>
                                        <w:right w:val="none" w:sz="0" w:space="0" w:color="auto"/>
                                      </w:divBdr>
                                    </w:div>
                                    <w:div w:id="1948271272">
                                      <w:marLeft w:val="0"/>
                                      <w:marRight w:val="0"/>
                                      <w:marTop w:val="450"/>
                                      <w:marBottom w:val="450"/>
                                      <w:divBdr>
                                        <w:top w:val="none" w:sz="0" w:space="0" w:color="auto"/>
                                        <w:left w:val="none" w:sz="0" w:space="0" w:color="auto"/>
                                        <w:bottom w:val="none" w:sz="0" w:space="0" w:color="auto"/>
                                        <w:right w:val="none" w:sz="0" w:space="0" w:color="auto"/>
                                      </w:divBdr>
                                    </w:div>
                                    <w:div w:id="1349404613">
                                      <w:marLeft w:val="750"/>
                                      <w:marRight w:val="0"/>
                                      <w:marTop w:val="450"/>
                                      <w:marBottom w:val="450"/>
                                      <w:divBdr>
                                        <w:top w:val="none" w:sz="0" w:space="0" w:color="auto"/>
                                        <w:left w:val="none" w:sz="0" w:space="0" w:color="auto"/>
                                        <w:bottom w:val="none" w:sz="0" w:space="0" w:color="auto"/>
                                        <w:right w:val="none" w:sz="0" w:space="0" w:color="auto"/>
                                      </w:divBdr>
                                    </w:div>
                                    <w:div w:id="17313264">
                                      <w:marLeft w:val="0"/>
                                      <w:marRight w:val="0"/>
                                      <w:marTop w:val="450"/>
                                      <w:marBottom w:val="450"/>
                                      <w:divBdr>
                                        <w:top w:val="none" w:sz="0" w:space="0" w:color="auto"/>
                                        <w:left w:val="none" w:sz="0" w:space="0" w:color="auto"/>
                                        <w:bottom w:val="none" w:sz="0" w:space="0" w:color="auto"/>
                                        <w:right w:val="none" w:sz="0" w:space="0" w:color="auto"/>
                                      </w:divBdr>
                                    </w:div>
                                    <w:div w:id="2006590317">
                                      <w:marLeft w:val="0"/>
                                      <w:marRight w:val="0"/>
                                      <w:marTop w:val="450"/>
                                      <w:marBottom w:val="450"/>
                                      <w:divBdr>
                                        <w:top w:val="none" w:sz="0" w:space="0" w:color="auto"/>
                                        <w:left w:val="none" w:sz="0" w:space="0" w:color="auto"/>
                                        <w:bottom w:val="none" w:sz="0" w:space="0" w:color="auto"/>
                                        <w:right w:val="none" w:sz="0" w:space="0" w:color="auto"/>
                                      </w:divBdr>
                                    </w:div>
                                    <w:div w:id="1670863076">
                                      <w:marLeft w:val="0"/>
                                      <w:marRight w:val="0"/>
                                      <w:marTop w:val="450"/>
                                      <w:marBottom w:val="450"/>
                                      <w:divBdr>
                                        <w:top w:val="none" w:sz="0" w:space="0" w:color="auto"/>
                                        <w:left w:val="none" w:sz="0" w:space="0" w:color="auto"/>
                                        <w:bottom w:val="none" w:sz="0" w:space="0" w:color="auto"/>
                                        <w:right w:val="none" w:sz="0" w:space="0" w:color="auto"/>
                                      </w:divBdr>
                                      <w:divsChild>
                                        <w:div w:id="926186187">
                                          <w:marLeft w:val="0"/>
                                          <w:marRight w:val="0"/>
                                          <w:marTop w:val="0"/>
                                          <w:marBottom w:val="0"/>
                                          <w:divBdr>
                                            <w:top w:val="none" w:sz="0" w:space="0" w:color="auto"/>
                                            <w:left w:val="none" w:sz="0" w:space="0" w:color="auto"/>
                                            <w:bottom w:val="none" w:sz="0" w:space="0" w:color="auto"/>
                                            <w:right w:val="none" w:sz="0" w:space="0" w:color="auto"/>
                                          </w:divBdr>
                                          <w:divsChild>
                                            <w:div w:id="535701443">
                                              <w:marLeft w:val="0"/>
                                              <w:marRight w:val="0"/>
                                              <w:marTop w:val="150"/>
                                              <w:marBottom w:val="300"/>
                                              <w:divBdr>
                                                <w:top w:val="none" w:sz="0" w:space="0" w:color="auto"/>
                                                <w:left w:val="none" w:sz="0" w:space="0" w:color="auto"/>
                                                <w:bottom w:val="none" w:sz="0" w:space="0" w:color="auto"/>
                                                <w:right w:val="none" w:sz="0" w:space="0" w:color="auto"/>
                                              </w:divBdr>
                                            </w:div>
                                            <w:div w:id="1822237941">
                                              <w:marLeft w:val="0"/>
                                              <w:marRight w:val="0"/>
                                              <w:marTop w:val="150"/>
                                              <w:marBottom w:val="300"/>
                                              <w:divBdr>
                                                <w:top w:val="none" w:sz="0" w:space="0" w:color="auto"/>
                                                <w:left w:val="none" w:sz="0" w:space="0" w:color="auto"/>
                                                <w:bottom w:val="none" w:sz="0" w:space="0" w:color="auto"/>
                                                <w:right w:val="none" w:sz="0" w:space="0" w:color="auto"/>
                                              </w:divBdr>
                                            </w:div>
                                            <w:div w:id="1619754911">
                                              <w:marLeft w:val="0"/>
                                              <w:marRight w:val="0"/>
                                              <w:marTop w:val="150"/>
                                              <w:marBottom w:val="300"/>
                                              <w:divBdr>
                                                <w:top w:val="none" w:sz="0" w:space="0" w:color="auto"/>
                                                <w:left w:val="none" w:sz="0" w:space="0" w:color="auto"/>
                                                <w:bottom w:val="none" w:sz="0" w:space="0" w:color="auto"/>
                                                <w:right w:val="none" w:sz="0" w:space="0" w:color="auto"/>
                                              </w:divBdr>
                                            </w:div>
                                            <w:div w:id="832528767">
                                              <w:marLeft w:val="0"/>
                                              <w:marRight w:val="0"/>
                                              <w:marTop w:val="150"/>
                                              <w:marBottom w:val="300"/>
                                              <w:divBdr>
                                                <w:top w:val="none" w:sz="0" w:space="0" w:color="auto"/>
                                                <w:left w:val="none" w:sz="0" w:space="0" w:color="auto"/>
                                                <w:bottom w:val="none" w:sz="0" w:space="0" w:color="auto"/>
                                                <w:right w:val="none" w:sz="0" w:space="0" w:color="auto"/>
                                              </w:divBdr>
                                            </w:div>
                                            <w:div w:id="1541553427">
                                              <w:marLeft w:val="0"/>
                                              <w:marRight w:val="0"/>
                                              <w:marTop w:val="150"/>
                                              <w:marBottom w:val="300"/>
                                              <w:divBdr>
                                                <w:top w:val="none" w:sz="0" w:space="0" w:color="auto"/>
                                                <w:left w:val="none" w:sz="0" w:space="0" w:color="auto"/>
                                                <w:bottom w:val="none" w:sz="0" w:space="0" w:color="auto"/>
                                                <w:right w:val="none" w:sz="0" w:space="0" w:color="auto"/>
                                              </w:divBdr>
                                            </w:div>
                                            <w:div w:id="584650620">
                                              <w:marLeft w:val="0"/>
                                              <w:marRight w:val="0"/>
                                              <w:marTop w:val="150"/>
                                              <w:marBottom w:val="300"/>
                                              <w:divBdr>
                                                <w:top w:val="none" w:sz="0" w:space="0" w:color="auto"/>
                                                <w:left w:val="none" w:sz="0" w:space="0" w:color="auto"/>
                                                <w:bottom w:val="none" w:sz="0" w:space="0" w:color="auto"/>
                                                <w:right w:val="none" w:sz="0" w:space="0" w:color="auto"/>
                                              </w:divBdr>
                                            </w:div>
                                            <w:div w:id="420881580">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105344236">
                                      <w:marLeft w:val="0"/>
                                      <w:marRight w:val="0"/>
                                      <w:marTop w:val="450"/>
                                      <w:marBottom w:val="450"/>
                                      <w:divBdr>
                                        <w:top w:val="none" w:sz="0" w:space="0" w:color="auto"/>
                                        <w:left w:val="none" w:sz="0" w:space="0" w:color="auto"/>
                                        <w:bottom w:val="none" w:sz="0" w:space="0" w:color="auto"/>
                                        <w:right w:val="none" w:sz="0" w:space="0" w:color="auto"/>
                                      </w:divBdr>
                                    </w:div>
                                    <w:div w:id="1613517337">
                                      <w:marLeft w:val="0"/>
                                      <w:marRight w:val="0"/>
                                      <w:marTop w:val="450"/>
                                      <w:marBottom w:val="450"/>
                                      <w:divBdr>
                                        <w:top w:val="none" w:sz="0" w:space="0" w:color="auto"/>
                                        <w:left w:val="none" w:sz="0" w:space="0" w:color="auto"/>
                                        <w:bottom w:val="none" w:sz="0" w:space="0" w:color="auto"/>
                                        <w:right w:val="none" w:sz="0" w:space="0" w:color="auto"/>
                                      </w:divBdr>
                                      <w:divsChild>
                                        <w:div w:id="1744404278">
                                          <w:marLeft w:val="0"/>
                                          <w:marRight w:val="0"/>
                                          <w:marTop w:val="0"/>
                                          <w:marBottom w:val="0"/>
                                          <w:divBdr>
                                            <w:top w:val="none" w:sz="0" w:space="0" w:color="auto"/>
                                            <w:left w:val="none" w:sz="0" w:space="0" w:color="auto"/>
                                            <w:bottom w:val="none" w:sz="0" w:space="0" w:color="auto"/>
                                            <w:right w:val="none" w:sz="0" w:space="0" w:color="auto"/>
                                          </w:divBdr>
                                          <w:divsChild>
                                            <w:div w:id="136652622">
                                              <w:marLeft w:val="0"/>
                                              <w:marRight w:val="0"/>
                                              <w:marTop w:val="150"/>
                                              <w:marBottom w:val="300"/>
                                              <w:divBdr>
                                                <w:top w:val="none" w:sz="0" w:space="0" w:color="auto"/>
                                                <w:left w:val="none" w:sz="0" w:space="0" w:color="auto"/>
                                                <w:bottom w:val="none" w:sz="0" w:space="0" w:color="auto"/>
                                                <w:right w:val="none" w:sz="0" w:space="0" w:color="auto"/>
                                              </w:divBdr>
                                            </w:div>
                                            <w:div w:id="1923030099">
                                              <w:marLeft w:val="0"/>
                                              <w:marRight w:val="0"/>
                                              <w:marTop w:val="150"/>
                                              <w:marBottom w:val="300"/>
                                              <w:divBdr>
                                                <w:top w:val="none" w:sz="0" w:space="0" w:color="auto"/>
                                                <w:left w:val="none" w:sz="0" w:space="0" w:color="auto"/>
                                                <w:bottom w:val="none" w:sz="0" w:space="0" w:color="auto"/>
                                                <w:right w:val="none" w:sz="0" w:space="0" w:color="auto"/>
                                              </w:divBdr>
                                            </w:div>
                                            <w:div w:id="642933407">
                                              <w:marLeft w:val="0"/>
                                              <w:marRight w:val="0"/>
                                              <w:marTop w:val="150"/>
                                              <w:marBottom w:val="300"/>
                                              <w:divBdr>
                                                <w:top w:val="none" w:sz="0" w:space="0" w:color="auto"/>
                                                <w:left w:val="none" w:sz="0" w:space="0" w:color="auto"/>
                                                <w:bottom w:val="none" w:sz="0" w:space="0" w:color="auto"/>
                                                <w:right w:val="none" w:sz="0" w:space="0" w:color="auto"/>
                                              </w:divBdr>
                                            </w:div>
                                            <w:div w:id="125244705">
                                              <w:marLeft w:val="0"/>
                                              <w:marRight w:val="0"/>
                                              <w:marTop w:val="150"/>
                                              <w:marBottom w:val="300"/>
                                              <w:divBdr>
                                                <w:top w:val="none" w:sz="0" w:space="0" w:color="auto"/>
                                                <w:left w:val="none" w:sz="0" w:space="0" w:color="auto"/>
                                                <w:bottom w:val="none" w:sz="0" w:space="0" w:color="auto"/>
                                                <w:right w:val="none" w:sz="0" w:space="0" w:color="auto"/>
                                              </w:divBdr>
                                            </w:div>
                                            <w:div w:id="398095740">
                                              <w:marLeft w:val="0"/>
                                              <w:marRight w:val="0"/>
                                              <w:marTop w:val="150"/>
                                              <w:marBottom w:val="300"/>
                                              <w:divBdr>
                                                <w:top w:val="none" w:sz="0" w:space="0" w:color="auto"/>
                                                <w:left w:val="none" w:sz="0" w:space="0" w:color="auto"/>
                                                <w:bottom w:val="none" w:sz="0" w:space="0" w:color="auto"/>
                                                <w:right w:val="none" w:sz="0" w:space="0" w:color="auto"/>
                                              </w:divBdr>
                                            </w:div>
                                            <w:div w:id="1026101083">
                                              <w:marLeft w:val="0"/>
                                              <w:marRight w:val="0"/>
                                              <w:marTop w:val="150"/>
                                              <w:marBottom w:val="300"/>
                                              <w:divBdr>
                                                <w:top w:val="none" w:sz="0" w:space="0" w:color="auto"/>
                                                <w:left w:val="none" w:sz="0" w:space="0" w:color="auto"/>
                                                <w:bottom w:val="none" w:sz="0" w:space="0" w:color="auto"/>
                                                <w:right w:val="none" w:sz="0" w:space="0" w:color="auto"/>
                                              </w:divBdr>
                                            </w:div>
                                            <w:div w:id="831264740">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654146030">
                                      <w:marLeft w:val="0"/>
                                      <w:marRight w:val="0"/>
                                      <w:marTop w:val="450"/>
                                      <w:marBottom w:val="450"/>
                                      <w:divBdr>
                                        <w:top w:val="none" w:sz="0" w:space="0" w:color="auto"/>
                                        <w:left w:val="none" w:sz="0" w:space="0" w:color="auto"/>
                                        <w:bottom w:val="none" w:sz="0" w:space="0" w:color="auto"/>
                                        <w:right w:val="none" w:sz="0" w:space="0" w:color="auto"/>
                                      </w:divBdr>
                                    </w:div>
                                    <w:div w:id="624428296">
                                      <w:marLeft w:val="0"/>
                                      <w:marRight w:val="0"/>
                                      <w:marTop w:val="450"/>
                                      <w:marBottom w:val="450"/>
                                      <w:divBdr>
                                        <w:top w:val="none" w:sz="0" w:space="0" w:color="auto"/>
                                        <w:left w:val="none" w:sz="0" w:space="0" w:color="auto"/>
                                        <w:bottom w:val="none" w:sz="0" w:space="0" w:color="auto"/>
                                        <w:right w:val="none" w:sz="0" w:space="0" w:color="auto"/>
                                      </w:divBdr>
                                      <w:divsChild>
                                        <w:div w:id="1981299493">
                                          <w:marLeft w:val="0"/>
                                          <w:marRight w:val="0"/>
                                          <w:marTop w:val="0"/>
                                          <w:marBottom w:val="0"/>
                                          <w:divBdr>
                                            <w:top w:val="none" w:sz="0" w:space="0" w:color="auto"/>
                                            <w:left w:val="none" w:sz="0" w:space="0" w:color="auto"/>
                                            <w:bottom w:val="none" w:sz="0" w:space="0" w:color="auto"/>
                                            <w:right w:val="none" w:sz="0" w:space="0" w:color="auto"/>
                                          </w:divBdr>
                                          <w:divsChild>
                                            <w:div w:id="1484857560">
                                              <w:marLeft w:val="0"/>
                                              <w:marRight w:val="0"/>
                                              <w:marTop w:val="150"/>
                                              <w:marBottom w:val="300"/>
                                              <w:divBdr>
                                                <w:top w:val="none" w:sz="0" w:space="0" w:color="auto"/>
                                                <w:left w:val="none" w:sz="0" w:space="0" w:color="auto"/>
                                                <w:bottom w:val="none" w:sz="0" w:space="0" w:color="auto"/>
                                                <w:right w:val="none" w:sz="0" w:space="0" w:color="auto"/>
                                              </w:divBdr>
                                            </w:div>
                                            <w:div w:id="579026692">
                                              <w:marLeft w:val="0"/>
                                              <w:marRight w:val="0"/>
                                              <w:marTop w:val="150"/>
                                              <w:marBottom w:val="300"/>
                                              <w:divBdr>
                                                <w:top w:val="none" w:sz="0" w:space="0" w:color="auto"/>
                                                <w:left w:val="none" w:sz="0" w:space="0" w:color="auto"/>
                                                <w:bottom w:val="none" w:sz="0" w:space="0" w:color="auto"/>
                                                <w:right w:val="none" w:sz="0" w:space="0" w:color="auto"/>
                                              </w:divBdr>
                                            </w:div>
                                            <w:div w:id="188492819">
                                              <w:marLeft w:val="0"/>
                                              <w:marRight w:val="0"/>
                                              <w:marTop w:val="150"/>
                                              <w:marBottom w:val="300"/>
                                              <w:divBdr>
                                                <w:top w:val="none" w:sz="0" w:space="0" w:color="auto"/>
                                                <w:left w:val="none" w:sz="0" w:space="0" w:color="auto"/>
                                                <w:bottom w:val="none" w:sz="0" w:space="0" w:color="auto"/>
                                                <w:right w:val="none" w:sz="0" w:space="0" w:color="auto"/>
                                              </w:divBdr>
                                            </w:div>
                                            <w:div w:id="1832601148">
                                              <w:marLeft w:val="0"/>
                                              <w:marRight w:val="0"/>
                                              <w:marTop w:val="150"/>
                                              <w:marBottom w:val="300"/>
                                              <w:divBdr>
                                                <w:top w:val="none" w:sz="0" w:space="0" w:color="auto"/>
                                                <w:left w:val="none" w:sz="0" w:space="0" w:color="auto"/>
                                                <w:bottom w:val="none" w:sz="0" w:space="0" w:color="auto"/>
                                                <w:right w:val="none" w:sz="0" w:space="0" w:color="auto"/>
                                              </w:divBdr>
                                            </w:div>
                                            <w:div w:id="2013558066">
                                              <w:marLeft w:val="0"/>
                                              <w:marRight w:val="0"/>
                                              <w:marTop w:val="150"/>
                                              <w:marBottom w:val="300"/>
                                              <w:divBdr>
                                                <w:top w:val="none" w:sz="0" w:space="0" w:color="auto"/>
                                                <w:left w:val="none" w:sz="0" w:space="0" w:color="auto"/>
                                                <w:bottom w:val="none" w:sz="0" w:space="0" w:color="auto"/>
                                                <w:right w:val="none" w:sz="0" w:space="0" w:color="auto"/>
                                              </w:divBdr>
                                            </w:div>
                                            <w:div w:id="849294216">
                                              <w:marLeft w:val="0"/>
                                              <w:marRight w:val="0"/>
                                              <w:marTop w:val="150"/>
                                              <w:marBottom w:val="300"/>
                                              <w:divBdr>
                                                <w:top w:val="none" w:sz="0" w:space="0" w:color="auto"/>
                                                <w:left w:val="none" w:sz="0" w:space="0" w:color="auto"/>
                                                <w:bottom w:val="none" w:sz="0" w:space="0" w:color="auto"/>
                                                <w:right w:val="none" w:sz="0" w:space="0" w:color="auto"/>
                                              </w:divBdr>
                                            </w:div>
                                            <w:div w:id="310448640">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86464020">
                                      <w:marLeft w:val="300"/>
                                      <w:marRight w:val="0"/>
                                      <w:marTop w:val="450"/>
                                      <w:marBottom w:val="450"/>
                                      <w:divBdr>
                                        <w:top w:val="none" w:sz="0" w:space="0" w:color="auto"/>
                                        <w:left w:val="none" w:sz="0" w:space="0" w:color="auto"/>
                                        <w:bottom w:val="none" w:sz="0" w:space="0" w:color="auto"/>
                                        <w:right w:val="none" w:sz="0" w:space="0" w:color="auto"/>
                                      </w:divBdr>
                                    </w:div>
                                    <w:div w:id="1471632135">
                                      <w:marLeft w:val="0"/>
                                      <w:marRight w:val="0"/>
                                      <w:marTop w:val="450"/>
                                      <w:marBottom w:val="450"/>
                                      <w:divBdr>
                                        <w:top w:val="none" w:sz="0" w:space="0" w:color="auto"/>
                                        <w:left w:val="none" w:sz="0" w:space="0" w:color="auto"/>
                                        <w:bottom w:val="none" w:sz="0" w:space="0" w:color="auto"/>
                                        <w:right w:val="none" w:sz="0" w:space="0" w:color="auto"/>
                                      </w:divBdr>
                                    </w:div>
                                    <w:div w:id="2030061029">
                                      <w:marLeft w:val="0"/>
                                      <w:marRight w:val="0"/>
                                      <w:marTop w:val="450"/>
                                      <w:marBottom w:val="450"/>
                                      <w:divBdr>
                                        <w:top w:val="none" w:sz="0" w:space="0" w:color="auto"/>
                                        <w:left w:val="none" w:sz="0" w:space="0" w:color="auto"/>
                                        <w:bottom w:val="none" w:sz="0" w:space="0" w:color="auto"/>
                                        <w:right w:val="none" w:sz="0" w:space="0" w:color="auto"/>
                                      </w:divBdr>
                                      <w:divsChild>
                                        <w:div w:id="1090928124">
                                          <w:marLeft w:val="0"/>
                                          <w:marRight w:val="0"/>
                                          <w:marTop w:val="0"/>
                                          <w:marBottom w:val="0"/>
                                          <w:divBdr>
                                            <w:top w:val="none" w:sz="0" w:space="0" w:color="auto"/>
                                            <w:left w:val="none" w:sz="0" w:space="0" w:color="auto"/>
                                            <w:bottom w:val="none" w:sz="0" w:space="0" w:color="auto"/>
                                            <w:right w:val="none" w:sz="0" w:space="0" w:color="auto"/>
                                          </w:divBdr>
                                          <w:divsChild>
                                            <w:div w:id="1469283046">
                                              <w:marLeft w:val="0"/>
                                              <w:marRight w:val="0"/>
                                              <w:marTop w:val="150"/>
                                              <w:marBottom w:val="300"/>
                                              <w:divBdr>
                                                <w:top w:val="none" w:sz="0" w:space="0" w:color="auto"/>
                                                <w:left w:val="none" w:sz="0" w:space="0" w:color="auto"/>
                                                <w:bottom w:val="none" w:sz="0" w:space="0" w:color="auto"/>
                                                <w:right w:val="none" w:sz="0" w:space="0" w:color="auto"/>
                                              </w:divBdr>
                                            </w:div>
                                            <w:div w:id="2032217719">
                                              <w:marLeft w:val="0"/>
                                              <w:marRight w:val="0"/>
                                              <w:marTop w:val="150"/>
                                              <w:marBottom w:val="300"/>
                                              <w:divBdr>
                                                <w:top w:val="none" w:sz="0" w:space="0" w:color="auto"/>
                                                <w:left w:val="none" w:sz="0" w:space="0" w:color="auto"/>
                                                <w:bottom w:val="none" w:sz="0" w:space="0" w:color="auto"/>
                                                <w:right w:val="none" w:sz="0" w:space="0" w:color="auto"/>
                                              </w:divBdr>
                                            </w:div>
                                            <w:div w:id="471749233">
                                              <w:marLeft w:val="0"/>
                                              <w:marRight w:val="0"/>
                                              <w:marTop w:val="150"/>
                                              <w:marBottom w:val="300"/>
                                              <w:divBdr>
                                                <w:top w:val="none" w:sz="0" w:space="0" w:color="auto"/>
                                                <w:left w:val="none" w:sz="0" w:space="0" w:color="auto"/>
                                                <w:bottom w:val="none" w:sz="0" w:space="0" w:color="auto"/>
                                                <w:right w:val="none" w:sz="0" w:space="0" w:color="auto"/>
                                              </w:divBdr>
                                            </w:div>
                                            <w:div w:id="1791045369">
                                              <w:marLeft w:val="0"/>
                                              <w:marRight w:val="0"/>
                                              <w:marTop w:val="150"/>
                                              <w:marBottom w:val="300"/>
                                              <w:divBdr>
                                                <w:top w:val="none" w:sz="0" w:space="0" w:color="auto"/>
                                                <w:left w:val="none" w:sz="0" w:space="0" w:color="auto"/>
                                                <w:bottom w:val="none" w:sz="0" w:space="0" w:color="auto"/>
                                                <w:right w:val="none" w:sz="0" w:space="0" w:color="auto"/>
                                              </w:divBdr>
                                            </w:div>
                                            <w:div w:id="636178951">
                                              <w:marLeft w:val="0"/>
                                              <w:marRight w:val="0"/>
                                              <w:marTop w:val="150"/>
                                              <w:marBottom w:val="300"/>
                                              <w:divBdr>
                                                <w:top w:val="none" w:sz="0" w:space="0" w:color="auto"/>
                                                <w:left w:val="none" w:sz="0" w:space="0" w:color="auto"/>
                                                <w:bottom w:val="none" w:sz="0" w:space="0" w:color="auto"/>
                                                <w:right w:val="none" w:sz="0" w:space="0" w:color="auto"/>
                                              </w:divBdr>
                                            </w:div>
                                            <w:div w:id="2103330989">
                                              <w:marLeft w:val="0"/>
                                              <w:marRight w:val="0"/>
                                              <w:marTop w:val="150"/>
                                              <w:marBottom w:val="300"/>
                                              <w:divBdr>
                                                <w:top w:val="none" w:sz="0" w:space="0" w:color="auto"/>
                                                <w:left w:val="none" w:sz="0" w:space="0" w:color="auto"/>
                                                <w:bottom w:val="none" w:sz="0" w:space="0" w:color="auto"/>
                                                <w:right w:val="none" w:sz="0" w:space="0" w:color="auto"/>
                                              </w:divBdr>
                                            </w:div>
                                            <w:div w:id="882059369">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850101358">
                                      <w:marLeft w:val="0"/>
                                      <w:marRight w:val="0"/>
                                      <w:marTop w:val="450"/>
                                      <w:marBottom w:val="450"/>
                                      <w:divBdr>
                                        <w:top w:val="none" w:sz="0" w:space="0" w:color="auto"/>
                                        <w:left w:val="none" w:sz="0" w:space="0" w:color="auto"/>
                                        <w:bottom w:val="none" w:sz="0" w:space="0" w:color="auto"/>
                                        <w:right w:val="none" w:sz="0" w:space="0" w:color="auto"/>
                                      </w:divBdr>
                                    </w:div>
                                    <w:div w:id="322781372">
                                      <w:marLeft w:val="0"/>
                                      <w:marRight w:val="0"/>
                                      <w:marTop w:val="450"/>
                                      <w:marBottom w:val="450"/>
                                      <w:divBdr>
                                        <w:top w:val="none" w:sz="0" w:space="0" w:color="auto"/>
                                        <w:left w:val="none" w:sz="0" w:space="0" w:color="auto"/>
                                        <w:bottom w:val="none" w:sz="0" w:space="0" w:color="auto"/>
                                        <w:right w:val="none" w:sz="0" w:space="0" w:color="auto"/>
                                      </w:divBdr>
                                      <w:divsChild>
                                        <w:div w:id="1522401654">
                                          <w:marLeft w:val="0"/>
                                          <w:marRight w:val="0"/>
                                          <w:marTop w:val="0"/>
                                          <w:marBottom w:val="0"/>
                                          <w:divBdr>
                                            <w:top w:val="none" w:sz="0" w:space="0" w:color="auto"/>
                                            <w:left w:val="none" w:sz="0" w:space="0" w:color="auto"/>
                                            <w:bottom w:val="none" w:sz="0" w:space="0" w:color="auto"/>
                                            <w:right w:val="none" w:sz="0" w:space="0" w:color="auto"/>
                                          </w:divBdr>
                                          <w:divsChild>
                                            <w:div w:id="1667826673">
                                              <w:marLeft w:val="0"/>
                                              <w:marRight w:val="0"/>
                                              <w:marTop w:val="150"/>
                                              <w:marBottom w:val="300"/>
                                              <w:divBdr>
                                                <w:top w:val="none" w:sz="0" w:space="0" w:color="auto"/>
                                                <w:left w:val="none" w:sz="0" w:space="0" w:color="auto"/>
                                                <w:bottom w:val="none" w:sz="0" w:space="0" w:color="auto"/>
                                                <w:right w:val="none" w:sz="0" w:space="0" w:color="auto"/>
                                              </w:divBdr>
                                            </w:div>
                                            <w:div w:id="815031671">
                                              <w:marLeft w:val="0"/>
                                              <w:marRight w:val="0"/>
                                              <w:marTop w:val="150"/>
                                              <w:marBottom w:val="300"/>
                                              <w:divBdr>
                                                <w:top w:val="none" w:sz="0" w:space="0" w:color="auto"/>
                                                <w:left w:val="none" w:sz="0" w:space="0" w:color="auto"/>
                                                <w:bottom w:val="none" w:sz="0" w:space="0" w:color="auto"/>
                                                <w:right w:val="none" w:sz="0" w:space="0" w:color="auto"/>
                                              </w:divBdr>
                                            </w:div>
                                            <w:div w:id="1014500942">
                                              <w:marLeft w:val="0"/>
                                              <w:marRight w:val="0"/>
                                              <w:marTop w:val="150"/>
                                              <w:marBottom w:val="300"/>
                                              <w:divBdr>
                                                <w:top w:val="none" w:sz="0" w:space="0" w:color="auto"/>
                                                <w:left w:val="none" w:sz="0" w:space="0" w:color="auto"/>
                                                <w:bottom w:val="none" w:sz="0" w:space="0" w:color="auto"/>
                                                <w:right w:val="none" w:sz="0" w:space="0" w:color="auto"/>
                                              </w:divBdr>
                                            </w:div>
                                            <w:div w:id="1454401967">
                                              <w:marLeft w:val="0"/>
                                              <w:marRight w:val="0"/>
                                              <w:marTop w:val="150"/>
                                              <w:marBottom w:val="300"/>
                                              <w:divBdr>
                                                <w:top w:val="none" w:sz="0" w:space="0" w:color="auto"/>
                                                <w:left w:val="none" w:sz="0" w:space="0" w:color="auto"/>
                                                <w:bottom w:val="none" w:sz="0" w:space="0" w:color="auto"/>
                                                <w:right w:val="none" w:sz="0" w:space="0" w:color="auto"/>
                                              </w:divBdr>
                                            </w:div>
                                            <w:div w:id="326249798">
                                              <w:marLeft w:val="0"/>
                                              <w:marRight w:val="0"/>
                                              <w:marTop w:val="150"/>
                                              <w:marBottom w:val="300"/>
                                              <w:divBdr>
                                                <w:top w:val="none" w:sz="0" w:space="0" w:color="auto"/>
                                                <w:left w:val="none" w:sz="0" w:space="0" w:color="auto"/>
                                                <w:bottom w:val="none" w:sz="0" w:space="0" w:color="auto"/>
                                                <w:right w:val="none" w:sz="0" w:space="0" w:color="auto"/>
                                              </w:divBdr>
                                            </w:div>
                                            <w:div w:id="2098623944">
                                              <w:marLeft w:val="0"/>
                                              <w:marRight w:val="0"/>
                                              <w:marTop w:val="150"/>
                                              <w:marBottom w:val="300"/>
                                              <w:divBdr>
                                                <w:top w:val="none" w:sz="0" w:space="0" w:color="auto"/>
                                                <w:left w:val="none" w:sz="0" w:space="0" w:color="auto"/>
                                                <w:bottom w:val="none" w:sz="0" w:space="0" w:color="auto"/>
                                                <w:right w:val="none" w:sz="0" w:space="0" w:color="auto"/>
                                              </w:divBdr>
                                            </w:div>
                                            <w:div w:id="497303817">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93420597">
                                      <w:marLeft w:val="300"/>
                                      <w:marRight w:val="0"/>
                                      <w:marTop w:val="450"/>
                                      <w:marBottom w:val="450"/>
                                      <w:divBdr>
                                        <w:top w:val="none" w:sz="0" w:space="0" w:color="auto"/>
                                        <w:left w:val="none" w:sz="0" w:space="0" w:color="auto"/>
                                        <w:bottom w:val="none" w:sz="0" w:space="0" w:color="auto"/>
                                        <w:right w:val="none" w:sz="0" w:space="0" w:color="auto"/>
                                      </w:divBdr>
                                    </w:div>
                                    <w:div w:id="1830246228">
                                      <w:marLeft w:val="0"/>
                                      <w:marRight w:val="0"/>
                                      <w:marTop w:val="450"/>
                                      <w:marBottom w:val="450"/>
                                      <w:divBdr>
                                        <w:top w:val="none" w:sz="0" w:space="0" w:color="auto"/>
                                        <w:left w:val="none" w:sz="0" w:space="0" w:color="auto"/>
                                        <w:bottom w:val="none" w:sz="0" w:space="0" w:color="auto"/>
                                        <w:right w:val="none" w:sz="0" w:space="0" w:color="auto"/>
                                      </w:divBdr>
                                    </w:div>
                                    <w:div w:id="1655378848">
                                      <w:marLeft w:val="0"/>
                                      <w:marRight w:val="0"/>
                                      <w:marTop w:val="0"/>
                                      <w:marBottom w:val="0"/>
                                      <w:divBdr>
                                        <w:top w:val="none" w:sz="0" w:space="0" w:color="auto"/>
                                        <w:left w:val="none" w:sz="0" w:space="0" w:color="auto"/>
                                        <w:bottom w:val="none" w:sz="0" w:space="0" w:color="auto"/>
                                        <w:right w:val="none" w:sz="0" w:space="0" w:color="auto"/>
                                      </w:divBdr>
                                    </w:div>
                                    <w:div w:id="1839730245">
                                      <w:marLeft w:val="0"/>
                                      <w:marRight w:val="0"/>
                                      <w:marTop w:val="0"/>
                                      <w:marBottom w:val="0"/>
                                      <w:divBdr>
                                        <w:top w:val="none" w:sz="0" w:space="0" w:color="auto"/>
                                        <w:left w:val="none" w:sz="0" w:space="0" w:color="auto"/>
                                        <w:bottom w:val="none" w:sz="0" w:space="0" w:color="auto"/>
                                        <w:right w:val="none" w:sz="0" w:space="0" w:color="auto"/>
                                      </w:divBdr>
                                    </w:div>
                                    <w:div w:id="1868176425">
                                      <w:marLeft w:val="0"/>
                                      <w:marRight w:val="0"/>
                                      <w:marTop w:val="0"/>
                                      <w:marBottom w:val="450"/>
                                      <w:divBdr>
                                        <w:top w:val="none" w:sz="0" w:space="0" w:color="auto"/>
                                        <w:left w:val="none" w:sz="0" w:space="0" w:color="auto"/>
                                        <w:bottom w:val="none" w:sz="0" w:space="0" w:color="auto"/>
                                        <w:right w:val="none" w:sz="0" w:space="0" w:color="auto"/>
                                      </w:divBdr>
                                    </w:div>
                                    <w:div w:id="1939673464">
                                      <w:marLeft w:val="0"/>
                                      <w:marRight w:val="0"/>
                                      <w:marTop w:val="0"/>
                                      <w:marBottom w:val="0"/>
                                      <w:divBdr>
                                        <w:top w:val="none" w:sz="0" w:space="0" w:color="auto"/>
                                        <w:left w:val="none" w:sz="0" w:space="0" w:color="auto"/>
                                        <w:bottom w:val="none" w:sz="0" w:space="0" w:color="auto"/>
                                        <w:right w:val="none" w:sz="0" w:space="0" w:color="auto"/>
                                      </w:divBdr>
                                    </w:div>
                                    <w:div w:id="598951206">
                                      <w:marLeft w:val="0"/>
                                      <w:marRight w:val="0"/>
                                      <w:marTop w:val="0"/>
                                      <w:marBottom w:val="0"/>
                                      <w:divBdr>
                                        <w:top w:val="none" w:sz="0" w:space="0" w:color="auto"/>
                                        <w:left w:val="none" w:sz="0" w:space="0" w:color="auto"/>
                                        <w:bottom w:val="none" w:sz="0" w:space="0" w:color="auto"/>
                                        <w:right w:val="none" w:sz="0" w:space="0" w:color="auto"/>
                                      </w:divBdr>
                                    </w:div>
                                    <w:div w:id="1806043193">
                                      <w:marLeft w:val="0"/>
                                      <w:marRight w:val="0"/>
                                      <w:marTop w:val="0"/>
                                      <w:marBottom w:val="450"/>
                                      <w:divBdr>
                                        <w:top w:val="none" w:sz="0" w:space="0" w:color="auto"/>
                                        <w:left w:val="none" w:sz="0" w:space="0" w:color="auto"/>
                                        <w:bottom w:val="none" w:sz="0" w:space="0" w:color="auto"/>
                                        <w:right w:val="none" w:sz="0" w:space="0" w:color="auto"/>
                                      </w:divBdr>
                                    </w:div>
                                    <w:div w:id="108401144">
                                      <w:marLeft w:val="0"/>
                                      <w:marRight w:val="0"/>
                                      <w:marTop w:val="450"/>
                                      <w:marBottom w:val="450"/>
                                      <w:divBdr>
                                        <w:top w:val="none" w:sz="0" w:space="0" w:color="auto"/>
                                        <w:left w:val="none" w:sz="0" w:space="0" w:color="auto"/>
                                        <w:bottom w:val="none" w:sz="0" w:space="0" w:color="auto"/>
                                        <w:right w:val="none" w:sz="0" w:space="0" w:color="auto"/>
                                      </w:divBdr>
                                    </w:div>
                                    <w:div w:id="1979341786">
                                      <w:marLeft w:val="0"/>
                                      <w:marRight w:val="0"/>
                                      <w:marTop w:val="450"/>
                                      <w:marBottom w:val="450"/>
                                      <w:divBdr>
                                        <w:top w:val="none" w:sz="0" w:space="0" w:color="auto"/>
                                        <w:left w:val="none" w:sz="0" w:space="0" w:color="auto"/>
                                        <w:bottom w:val="none" w:sz="0" w:space="0" w:color="auto"/>
                                        <w:right w:val="none" w:sz="0" w:space="0" w:color="auto"/>
                                      </w:divBdr>
                                    </w:div>
                                    <w:div w:id="1673409519">
                                      <w:marLeft w:val="0"/>
                                      <w:marRight w:val="0"/>
                                      <w:marTop w:val="450"/>
                                      <w:marBottom w:val="450"/>
                                      <w:divBdr>
                                        <w:top w:val="none" w:sz="0" w:space="0" w:color="auto"/>
                                        <w:left w:val="none" w:sz="0" w:space="0" w:color="auto"/>
                                        <w:bottom w:val="none" w:sz="0" w:space="0" w:color="auto"/>
                                        <w:right w:val="none" w:sz="0" w:space="0" w:color="auto"/>
                                      </w:divBdr>
                                    </w:div>
                                    <w:div w:id="1673677607">
                                      <w:marLeft w:val="0"/>
                                      <w:marRight w:val="0"/>
                                      <w:marTop w:val="450"/>
                                      <w:marBottom w:val="450"/>
                                      <w:divBdr>
                                        <w:top w:val="none" w:sz="0" w:space="0" w:color="auto"/>
                                        <w:left w:val="none" w:sz="0" w:space="0" w:color="auto"/>
                                        <w:bottom w:val="none" w:sz="0" w:space="0" w:color="auto"/>
                                        <w:right w:val="none" w:sz="0" w:space="0" w:color="auto"/>
                                      </w:divBdr>
                                    </w:div>
                                    <w:div w:id="1200125915">
                                      <w:marLeft w:val="0"/>
                                      <w:marRight w:val="0"/>
                                      <w:marTop w:val="450"/>
                                      <w:marBottom w:val="450"/>
                                      <w:divBdr>
                                        <w:top w:val="none" w:sz="0" w:space="0" w:color="auto"/>
                                        <w:left w:val="none" w:sz="0" w:space="0" w:color="auto"/>
                                        <w:bottom w:val="none" w:sz="0" w:space="0" w:color="auto"/>
                                        <w:right w:val="none" w:sz="0" w:space="0" w:color="auto"/>
                                      </w:divBdr>
                                    </w:div>
                                    <w:div w:id="1071464545">
                                      <w:marLeft w:val="0"/>
                                      <w:marRight w:val="0"/>
                                      <w:marTop w:val="450"/>
                                      <w:marBottom w:val="450"/>
                                      <w:divBdr>
                                        <w:top w:val="none" w:sz="0" w:space="0" w:color="auto"/>
                                        <w:left w:val="none" w:sz="0" w:space="0" w:color="auto"/>
                                        <w:bottom w:val="none" w:sz="0" w:space="0" w:color="auto"/>
                                        <w:right w:val="none" w:sz="0" w:space="0" w:color="auto"/>
                                      </w:divBdr>
                                    </w:div>
                                    <w:div w:id="181404047">
                                      <w:marLeft w:val="0"/>
                                      <w:marRight w:val="0"/>
                                      <w:marTop w:val="450"/>
                                      <w:marBottom w:val="450"/>
                                      <w:divBdr>
                                        <w:top w:val="none" w:sz="0" w:space="0" w:color="auto"/>
                                        <w:left w:val="none" w:sz="0" w:space="0" w:color="auto"/>
                                        <w:bottom w:val="none" w:sz="0" w:space="0" w:color="auto"/>
                                        <w:right w:val="none" w:sz="0" w:space="0" w:color="auto"/>
                                      </w:divBdr>
                                    </w:div>
                                    <w:div w:id="1705903973">
                                      <w:marLeft w:val="0"/>
                                      <w:marRight w:val="0"/>
                                      <w:marTop w:val="450"/>
                                      <w:marBottom w:val="450"/>
                                      <w:divBdr>
                                        <w:top w:val="none" w:sz="0" w:space="0" w:color="auto"/>
                                        <w:left w:val="none" w:sz="0" w:space="0" w:color="auto"/>
                                        <w:bottom w:val="none" w:sz="0" w:space="0" w:color="auto"/>
                                        <w:right w:val="none" w:sz="0" w:space="0" w:color="auto"/>
                                      </w:divBdr>
                                    </w:div>
                                    <w:div w:id="898631901">
                                      <w:marLeft w:val="0"/>
                                      <w:marRight w:val="0"/>
                                      <w:marTop w:val="450"/>
                                      <w:marBottom w:val="450"/>
                                      <w:divBdr>
                                        <w:top w:val="none" w:sz="0" w:space="0" w:color="auto"/>
                                        <w:left w:val="none" w:sz="0" w:space="0" w:color="auto"/>
                                        <w:bottom w:val="none" w:sz="0" w:space="0" w:color="auto"/>
                                        <w:right w:val="none" w:sz="0" w:space="0" w:color="auto"/>
                                      </w:divBdr>
                                    </w:div>
                                    <w:div w:id="2062484794">
                                      <w:marLeft w:val="0"/>
                                      <w:marRight w:val="0"/>
                                      <w:marTop w:val="450"/>
                                      <w:marBottom w:val="450"/>
                                      <w:divBdr>
                                        <w:top w:val="none" w:sz="0" w:space="0" w:color="auto"/>
                                        <w:left w:val="none" w:sz="0" w:space="0" w:color="auto"/>
                                        <w:bottom w:val="none" w:sz="0" w:space="0" w:color="auto"/>
                                        <w:right w:val="none" w:sz="0" w:space="0" w:color="auto"/>
                                      </w:divBdr>
                                    </w:div>
                                    <w:div w:id="271980237">
                                      <w:marLeft w:val="0"/>
                                      <w:marRight w:val="0"/>
                                      <w:marTop w:val="450"/>
                                      <w:marBottom w:val="450"/>
                                      <w:divBdr>
                                        <w:top w:val="none" w:sz="0" w:space="0" w:color="auto"/>
                                        <w:left w:val="none" w:sz="0" w:space="0" w:color="auto"/>
                                        <w:bottom w:val="none" w:sz="0" w:space="0" w:color="auto"/>
                                        <w:right w:val="none" w:sz="0" w:space="0" w:color="auto"/>
                                      </w:divBdr>
                                    </w:div>
                                    <w:div w:id="847406501">
                                      <w:marLeft w:val="0"/>
                                      <w:marRight w:val="0"/>
                                      <w:marTop w:val="450"/>
                                      <w:marBottom w:val="450"/>
                                      <w:divBdr>
                                        <w:top w:val="none" w:sz="0" w:space="0" w:color="auto"/>
                                        <w:left w:val="none" w:sz="0" w:space="0" w:color="auto"/>
                                        <w:bottom w:val="none" w:sz="0" w:space="0" w:color="auto"/>
                                        <w:right w:val="none" w:sz="0" w:space="0" w:color="auto"/>
                                      </w:divBdr>
                                    </w:div>
                                    <w:div w:id="737094133">
                                      <w:marLeft w:val="0"/>
                                      <w:marRight w:val="0"/>
                                      <w:marTop w:val="450"/>
                                      <w:marBottom w:val="450"/>
                                      <w:divBdr>
                                        <w:top w:val="none" w:sz="0" w:space="0" w:color="auto"/>
                                        <w:left w:val="none" w:sz="0" w:space="0" w:color="auto"/>
                                        <w:bottom w:val="none" w:sz="0" w:space="0" w:color="auto"/>
                                        <w:right w:val="none" w:sz="0" w:space="0" w:color="auto"/>
                                      </w:divBdr>
                                      <w:divsChild>
                                        <w:div w:id="274217986">
                                          <w:marLeft w:val="0"/>
                                          <w:marRight w:val="0"/>
                                          <w:marTop w:val="0"/>
                                          <w:marBottom w:val="0"/>
                                          <w:divBdr>
                                            <w:top w:val="none" w:sz="0" w:space="0" w:color="auto"/>
                                            <w:left w:val="none" w:sz="0" w:space="0" w:color="auto"/>
                                            <w:bottom w:val="none" w:sz="0" w:space="0" w:color="auto"/>
                                            <w:right w:val="none" w:sz="0" w:space="0" w:color="auto"/>
                                          </w:divBdr>
                                          <w:divsChild>
                                            <w:div w:id="399984787">
                                              <w:marLeft w:val="0"/>
                                              <w:marRight w:val="0"/>
                                              <w:marTop w:val="150"/>
                                              <w:marBottom w:val="300"/>
                                              <w:divBdr>
                                                <w:top w:val="none" w:sz="0" w:space="0" w:color="auto"/>
                                                <w:left w:val="none" w:sz="0" w:space="0" w:color="auto"/>
                                                <w:bottom w:val="none" w:sz="0" w:space="0" w:color="auto"/>
                                                <w:right w:val="none" w:sz="0" w:space="0" w:color="auto"/>
                                              </w:divBdr>
                                            </w:div>
                                            <w:div w:id="1073234473">
                                              <w:marLeft w:val="0"/>
                                              <w:marRight w:val="0"/>
                                              <w:marTop w:val="150"/>
                                              <w:marBottom w:val="300"/>
                                              <w:divBdr>
                                                <w:top w:val="none" w:sz="0" w:space="0" w:color="auto"/>
                                                <w:left w:val="none" w:sz="0" w:space="0" w:color="auto"/>
                                                <w:bottom w:val="none" w:sz="0" w:space="0" w:color="auto"/>
                                                <w:right w:val="none" w:sz="0" w:space="0" w:color="auto"/>
                                              </w:divBdr>
                                            </w:div>
                                            <w:div w:id="1061513238">
                                              <w:marLeft w:val="0"/>
                                              <w:marRight w:val="0"/>
                                              <w:marTop w:val="150"/>
                                              <w:marBottom w:val="300"/>
                                              <w:divBdr>
                                                <w:top w:val="none" w:sz="0" w:space="0" w:color="auto"/>
                                                <w:left w:val="none" w:sz="0" w:space="0" w:color="auto"/>
                                                <w:bottom w:val="none" w:sz="0" w:space="0" w:color="auto"/>
                                                <w:right w:val="none" w:sz="0" w:space="0" w:color="auto"/>
                                              </w:divBdr>
                                            </w:div>
                                            <w:div w:id="855387915">
                                              <w:marLeft w:val="0"/>
                                              <w:marRight w:val="0"/>
                                              <w:marTop w:val="150"/>
                                              <w:marBottom w:val="300"/>
                                              <w:divBdr>
                                                <w:top w:val="none" w:sz="0" w:space="0" w:color="auto"/>
                                                <w:left w:val="none" w:sz="0" w:space="0" w:color="auto"/>
                                                <w:bottom w:val="none" w:sz="0" w:space="0" w:color="auto"/>
                                                <w:right w:val="none" w:sz="0" w:space="0" w:color="auto"/>
                                              </w:divBdr>
                                            </w:div>
                                            <w:div w:id="1396468760">
                                              <w:marLeft w:val="0"/>
                                              <w:marRight w:val="0"/>
                                              <w:marTop w:val="150"/>
                                              <w:marBottom w:val="300"/>
                                              <w:divBdr>
                                                <w:top w:val="none" w:sz="0" w:space="0" w:color="auto"/>
                                                <w:left w:val="none" w:sz="0" w:space="0" w:color="auto"/>
                                                <w:bottom w:val="none" w:sz="0" w:space="0" w:color="auto"/>
                                                <w:right w:val="none" w:sz="0" w:space="0" w:color="auto"/>
                                              </w:divBdr>
                                            </w:div>
                                            <w:div w:id="1877816714">
                                              <w:marLeft w:val="0"/>
                                              <w:marRight w:val="0"/>
                                              <w:marTop w:val="150"/>
                                              <w:marBottom w:val="300"/>
                                              <w:divBdr>
                                                <w:top w:val="none" w:sz="0" w:space="0" w:color="auto"/>
                                                <w:left w:val="none" w:sz="0" w:space="0" w:color="auto"/>
                                                <w:bottom w:val="none" w:sz="0" w:space="0" w:color="auto"/>
                                                <w:right w:val="none" w:sz="0" w:space="0" w:color="auto"/>
                                              </w:divBdr>
                                            </w:div>
                                            <w:div w:id="2103793990">
                                              <w:marLeft w:val="0"/>
                                              <w:marRight w:val="0"/>
                                              <w:marTop w:val="150"/>
                                              <w:marBottom w:val="300"/>
                                              <w:divBdr>
                                                <w:top w:val="none" w:sz="0" w:space="0" w:color="auto"/>
                                                <w:left w:val="none" w:sz="0" w:space="0" w:color="auto"/>
                                                <w:bottom w:val="none" w:sz="0" w:space="0" w:color="auto"/>
                                                <w:right w:val="none" w:sz="0" w:space="0" w:color="auto"/>
                                              </w:divBdr>
                                            </w:div>
                                            <w:div w:id="1674608318">
                                              <w:marLeft w:val="0"/>
                                              <w:marRight w:val="0"/>
                                              <w:marTop w:val="150"/>
                                              <w:marBottom w:val="300"/>
                                              <w:divBdr>
                                                <w:top w:val="none" w:sz="0" w:space="0" w:color="auto"/>
                                                <w:left w:val="none" w:sz="0" w:space="0" w:color="auto"/>
                                                <w:bottom w:val="none" w:sz="0" w:space="0" w:color="auto"/>
                                                <w:right w:val="none" w:sz="0" w:space="0" w:color="auto"/>
                                              </w:divBdr>
                                            </w:div>
                                            <w:div w:id="1846439912">
                                              <w:marLeft w:val="0"/>
                                              <w:marRight w:val="0"/>
                                              <w:marTop w:val="150"/>
                                              <w:marBottom w:val="300"/>
                                              <w:divBdr>
                                                <w:top w:val="none" w:sz="0" w:space="0" w:color="auto"/>
                                                <w:left w:val="none" w:sz="0" w:space="0" w:color="auto"/>
                                                <w:bottom w:val="none" w:sz="0" w:space="0" w:color="auto"/>
                                                <w:right w:val="none" w:sz="0" w:space="0" w:color="auto"/>
                                              </w:divBdr>
                                            </w:div>
                                            <w:div w:id="1332223844">
                                              <w:marLeft w:val="0"/>
                                              <w:marRight w:val="0"/>
                                              <w:marTop w:val="150"/>
                                              <w:marBottom w:val="300"/>
                                              <w:divBdr>
                                                <w:top w:val="none" w:sz="0" w:space="0" w:color="auto"/>
                                                <w:left w:val="none" w:sz="0" w:space="0" w:color="auto"/>
                                                <w:bottom w:val="none" w:sz="0" w:space="0" w:color="auto"/>
                                                <w:right w:val="none" w:sz="0" w:space="0" w:color="auto"/>
                                              </w:divBdr>
                                            </w:div>
                                            <w:div w:id="1580869971">
                                              <w:marLeft w:val="0"/>
                                              <w:marRight w:val="0"/>
                                              <w:marTop w:val="150"/>
                                              <w:marBottom w:val="300"/>
                                              <w:divBdr>
                                                <w:top w:val="none" w:sz="0" w:space="0" w:color="auto"/>
                                                <w:left w:val="none" w:sz="0" w:space="0" w:color="auto"/>
                                                <w:bottom w:val="none" w:sz="0" w:space="0" w:color="auto"/>
                                                <w:right w:val="none" w:sz="0" w:space="0" w:color="auto"/>
                                              </w:divBdr>
                                            </w:div>
                                            <w:div w:id="1817331720">
                                              <w:marLeft w:val="0"/>
                                              <w:marRight w:val="0"/>
                                              <w:marTop w:val="150"/>
                                              <w:marBottom w:val="300"/>
                                              <w:divBdr>
                                                <w:top w:val="none" w:sz="0" w:space="0" w:color="auto"/>
                                                <w:left w:val="none" w:sz="0" w:space="0" w:color="auto"/>
                                                <w:bottom w:val="none" w:sz="0" w:space="0" w:color="auto"/>
                                                <w:right w:val="none" w:sz="0" w:space="0" w:color="auto"/>
                                              </w:divBdr>
                                            </w:div>
                                            <w:div w:id="2052263262">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932081584">
                                      <w:marLeft w:val="0"/>
                                      <w:marRight w:val="0"/>
                                      <w:marTop w:val="450"/>
                                      <w:marBottom w:val="450"/>
                                      <w:divBdr>
                                        <w:top w:val="none" w:sz="0" w:space="0" w:color="auto"/>
                                        <w:left w:val="none" w:sz="0" w:space="0" w:color="auto"/>
                                        <w:bottom w:val="none" w:sz="0" w:space="0" w:color="auto"/>
                                        <w:right w:val="none" w:sz="0" w:space="0" w:color="auto"/>
                                      </w:divBdr>
                                    </w:div>
                                    <w:div w:id="1709524729">
                                      <w:marLeft w:val="0"/>
                                      <w:marRight w:val="0"/>
                                      <w:marTop w:val="450"/>
                                      <w:marBottom w:val="450"/>
                                      <w:divBdr>
                                        <w:top w:val="none" w:sz="0" w:space="0" w:color="auto"/>
                                        <w:left w:val="none" w:sz="0" w:space="0" w:color="auto"/>
                                        <w:bottom w:val="none" w:sz="0" w:space="0" w:color="auto"/>
                                        <w:right w:val="none" w:sz="0" w:space="0" w:color="auto"/>
                                      </w:divBdr>
                                    </w:div>
                                    <w:div w:id="1678387910">
                                      <w:marLeft w:val="0"/>
                                      <w:marRight w:val="0"/>
                                      <w:marTop w:val="450"/>
                                      <w:marBottom w:val="450"/>
                                      <w:divBdr>
                                        <w:top w:val="none" w:sz="0" w:space="0" w:color="auto"/>
                                        <w:left w:val="none" w:sz="0" w:space="0" w:color="auto"/>
                                        <w:bottom w:val="none" w:sz="0" w:space="0" w:color="auto"/>
                                        <w:right w:val="none" w:sz="0" w:space="0" w:color="auto"/>
                                      </w:divBdr>
                                    </w:div>
                                    <w:div w:id="1324353877">
                                      <w:marLeft w:val="0"/>
                                      <w:marRight w:val="0"/>
                                      <w:marTop w:val="450"/>
                                      <w:marBottom w:val="450"/>
                                      <w:divBdr>
                                        <w:top w:val="none" w:sz="0" w:space="0" w:color="auto"/>
                                        <w:left w:val="none" w:sz="0" w:space="0" w:color="auto"/>
                                        <w:bottom w:val="none" w:sz="0" w:space="0" w:color="auto"/>
                                        <w:right w:val="none" w:sz="0" w:space="0" w:color="auto"/>
                                      </w:divBdr>
                                      <w:divsChild>
                                        <w:div w:id="1154374711">
                                          <w:marLeft w:val="0"/>
                                          <w:marRight w:val="0"/>
                                          <w:marTop w:val="0"/>
                                          <w:marBottom w:val="0"/>
                                          <w:divBdr>
                                            <w:top w:val="none" w:sz="0" w:space="0" w:color="auto"/>
                                            <w:left w:val="none" w:sz="0" w:space="0" w:color="auto"/>
                                            <w:bottom w:val="none" w:sz="0" w:space="0" w:color="auto"/>
                                            <w:right w:val="none" w:sz="0" w:space="0" w:color="auto"/>
                                          </w:divBdr>
                                          <w:divsChild>
                                            <w:div w:id="1991639126">
                                              <w:marLeft w:val="0"/>
                                              <w:marRight w:val="0"/>
                                              <w:marTop w:val="150"/>
                                              <w:marBottom w:val="300"/>
                                              <w:divBdr>
                                                <w:top w:val="none" w:sz="0" w:space="0" w:color="auto"/>
                                                <w:left w:val="none" w:sz="0" w:space="0" w:color="auto"/>
                                                <w:bottom w:val="none" w:sz="0" w:space="0" w:color="auto"/>
                                                <w:right w:val="none" w:sz="0" w:space="0" w:color="auto"/>
                                              </w:divBdr>
                                            </w:div>
                                            <w:div w:id="1498424970">
                                              <w:marLeft w:val="0"/>
                                              <w:marRight w:val="0"/>
                                              <w:marTop w:val="150"/>
                                              <w:marBottom w:val="300"/>
                                              <w:divBdr>
                                                <w:top w:val="none" w:sz="0" w:space="0" w:color="auto"/>
                                                <w:left w:val="none" w:sz="0" w:space="0" w:color="auto"/>
                                                <w:bottom w:val="none" w:sz="0" w:space="0" w:color="auto"/>
                                                <w:right w:val="none" w:sz="0" w:space="0" w:color="auto"/>
                                              </w:divBdr>
                                            </w:div>
                                            <w:div w:id="84501048">
                                              <w:marLeft w:val="0"/>
                                              <w:marRight w:val="0"/>
                                              <w:marTop w:val="150"/>
                                              <w:marBottom w:val="300"/>
                                              <w:divBdr>
                                                <w:top w:val="none" w:sz="0" w:space="0" w:color="auto"/>
                                                <w:left w:val="none" w:sz="0" w:space="0" w:color="auto"/>
                                                <w:bottom w:val="none" w:sz="0" w:space="0" w:color="auto"/>
                                                <w:right w:val="none" w:sz="0" w:space="0" w:color="auto"/>
                                              </w:divBdr>
                                            </w:div>
                                            <w:div w:id="771585745">
                                              <w:marLeft w:val="0"/>
                                              <w:marRight w:val="0"/>
                                              <w:marTop w:val="150"/>
                                              <w:marBottom w:val="300"/>
                                              <w:divBdr>
                                                <w:top w:val="none" w:sz="0" w:space="0" w:color="auto"/>
                                                <w:left w:val="none" w:sz="0" w:space="0" w:color="auto"/>
                                                <w:bottom w:val="none" w:sz="0" w:space="0" w:color="auto"/>
                                                <w:right w:val="none" w:sz="0" w:space="0" w:color="auto"/>
                                              </w:divBdr>
                                            </w:div>
                                            <w:div w:id="1288312140">
                                              <w:marLeft w:val="0"/>
                                              <w:marRight w:val="0"/>
                                              <w:marTop w:val="150"/>
                                              <w:marBottom w:val="300"/>
                                              <w:divBdr>
                                                <w:top w:val="none" w:sz="0" w:space="0" w:color="auto"/>
                                                <w:left w:val="none" w:sz="0" w:space="0" w:color="auto"/>
                                                <w:bottom w:val="none" w:sz="0" w:space="0" w:color="auto"/>
                                                <w:right w:val="none" w:sz="0" w:space="0" w:color="auto"/>
                                              </w:divBdr>
                                            </w:div>
                                            <w:div w:id="13391676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243953071">
                                      <w:marLeft w:val="0"/>
                                      <w:marRight w:val="0"/>
                                      <w:marTop w:val="150"/>
                                      <w:marBottom w:val="300"/>
                                      <w:divBdr>
                                        <w:top w:val="none" w:sz="0" w:space="0" w:color="auto"/>
                                        <w:left w:val="none" w:sz="0" w:space="0" w:color="auto"/>
                                        <w:bottom w:val="none" w:sz="0" w:space="0" w:color="auto"/>
                                        <w:right w:val="none" w:sz="0" w:space="0" w:color="auto"/>
                                      </w:divBdr>
                                    </w:div>
                                    <w:div w:id="1776246853">
                                      <w:marLeft w:val="0"/>
                                      <w:marRight w:val="0"/>
                                      <w:marTop w:val="150"/>
                                      <w:marBottom w:val="300"/>
                                      <w:divBdr>
                                        <w:top w:val="none" w:sz="0" w:space="0" w:color="auto"/>
                                        <w:left w:val="none" w:sz="0" w:space="0" w:color="auto"/>
                                        <w:bottom w:val="none" w:sz="0" w:space="0" w:color="auto"/>
                                        <w:right w:val="none" w:sz="0" w:space="0" w:color="auto"/>
                                      </w:divBdr>
                                    </w:div>
                                    <w:div w:id="1394499350">
                                      <w:marLeft w:val="0"/>
                                      <w:marRight w:val="0"/>
                                      <w:marTop w:val="150"/>
                                      <w:marBottom w:val="300"/>
                                      <w:divBdr>
                                        <w:top w:val="none" w:sz="0" w:space="0" w:color="auto"/>
                                        <w:left w:val="none" w:sz="0" w:space="0" w:color="auto"/>
                                        <w:bottom w:val="none" w:sz="0" w:space="0" w:color="auto"/>
                                        <w:right w:val="none" w:sz="0" w:space="0" w:color="auto"/>
                                      </w:divBdr>
                                    </w:div>
                                    <w:div w:id="1796558873">
                                      <w:marLeft w:val="0"/>
                                      <w:marRight w:val="0"/>
                                      <w:marTop w:val="150"/>
                                      <w:marBottom w:val="300"/>
                                      <w:divBdr>
                                        <w:top w:val="none" w:sz="0" w:space="0" w:color="auto"/>
                                        <w:left w:val="none" w:sz="0" w:space="0" w:color="auto"/>
                                        <w:bottom w:val="none" w:sz="0" w:space="0" w:color="auto"/>
                                        <w:right w:val="none" w:sz="0" w:space="0" w:color="auto"/>
                                      </w:divBdr>
                                    </w:div>
                                    <w:div w:id="1584141283">
                                      <w:marLeft w:val="0"/>
                                      <w:marRight w:val="0"/>
                                      <w:marTop w:val="150"/>
                                      <w:marBottom w:val="300"/>
                                      <w:divBdr>
                                        <w:top w:val="none" w:sz="0" w:space="0" w:color="auto"/>
                                        <w:left w:val="none" w:sz="0" w:space="0" w:color="auto"/>
                                        <w:bottom w:val="none" w:sz="0" w:space="0" w:color="auto"/>
                                        <w:right w:val="none" w:sz="0" w:space="0" w:color="auto"/>
                                      </w:divBdr>
                                    </w:div>
                                    <w:div w:id="1963996108">
                                      <w:marLeft w:val="0"/>
                                      <w:marRight w:val="0"/>
                                      <w:marTop w:val="150"/>
                                      <w:marBottom w:val="300"/>
                                      <w:divBdr>
                                        <w:top w:val="none" w:sz="0" w:space="0" w:color="auto"/>
                                        <w:left w:val="none" w:sz="0" w:space="0" w:color="auto"/>
                                        <w:bottom w:val="none" w:sz="0" w:space="0" w:color="auto"/>
                                        <w:right w:val="none" w:sz="0" w:space="0" w:color="auto"/>
                                      </w:divBdr>
                                    </w:div>
                                    <w:div w:id="1544244349">
                                      <w:marLeft w:val="0"/>
                                      <w:marRight w:val="0"/>
                                      <w:marTop w:val="0"/>
                                      <w:marBottom w:val="0"/>
                                      <w:divBdr>
                                        <w:top w:val="none" w:sz="0" w:space="0" w:color="auto"/>
                                        <w:left w:val="none" w:sz="0" w:space="0" w:color="auto"/>
                                        <w:bottom w:val="none" w:sz="0" w:space="0" w:color="auto"/>
                                        <w:right w:val="none" w:sz="0" w:space="0" w:color="auto"/>
                                      </w:divBdr>
                                      <w:divsChild>
                                        <w:div w:id="869495918">
                                          <w:marLeft w:val="0"/>
                                          <w:marRight w:val="0"/>
                                          <w:marTop w:val="0"/>
                                          <w:marBottom w:val="0"/>
                                          <w:divBdr>
                                            <w:top w:val="none" w:sz="0" w:space="0" w:color="auto"/>
                                            <w:left w:val="none" w:sz="0" w:space="0" w:color="auto"/>
                                            <w:bottom w:val="none" w:sz="0" w:space="0" w:color="auto"/>
                                            <w:right w:val="none" w:sz="0" w:space="0" w:color="auto"/>
                                          </w:divBdr>
                                        </w:div>
                                        <w:div w:id="1848860531">
                                          <w:marLeft w:val="0"/>
                                          <w:marRight w:val="0"/>
                                          <w:marTop w:val="0"/>
                                          <w:marBottom w:val="0"/>
                                          <w:divBdr>
                                            <w:top w:val="none" w:sz="0" w:space="0" w:color="auto"/>
                                            <w:left w:val="none" w:sz="0" w:space="0" w:color="auto"/>
                                            <w:bottom w:val="none" w:sz="0" w:space="0" w:color="auto"/>
                                            <w:right w:val="none" w:sz="0" w:space="0" w:color="auto"/>
                                          </w:divBdr>
                                          <w:divsChild>
                                            <w:div w:id="149029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577717">
                                      <w:marLeft w:val="0"/>
                                      <w:marRight w:val="0"/>
                                      <w:marTop w:val="450"/>
                                      <w:marBottom w:val="450"/>
                                      <w:divBdr>
                                        <w:top w:val="none" w:sz="0" w:space="0" w:color="auto"/>
                                        <w:left w:val="none" w:sz="0" w:space="0" w:color="auto"/>
                                        <w:bottom w:val="none" w:sz="0" w:space="0" w:color="auto"/>
                                        <w:right w:val="none" w:sz="0" w:space="0" w:color="auto"/>
                                      </w:divBdr>
                                      <w:divsChild>
                                        <w:div w:id="1632174858">
                                          <w:marLeft w:val="0"/>
                                          <w:marRight w:val="0"/>
                                          <w:marTop w:val="0"/>
                                          <w:marBottom w:val="0"/>
                                          <w:divBdr>
                                            <w:top w:val="none" w:sz="0" w:space="0" w:color="auto"/>
                                            <w:left w:val="none" w:sz="0" w:space="0" w:color="auto"/>
                                            <w:bottom w:val="none" w:sz="0" w:space="0" w:color="auto"/>
                                            <w:right w:val="none" w:sz="0" w:space="0" w:color="auto"/>
                                          </w:divBdr>
                                          <w:divsChild>
                                            <w:div w:id="2119064315">
                                              <w:marLeft w:val="0"/>
                                              <w:marRight w:val="0"/>
                                              <w:marTop w:val="150"/>
                                              <w:marBottom w:val="300"/>
                                              <w:divBdr>
                                                <w:top w:val="none" w:sz="0" w:space="0" w:color="auto"/>
                                                <w:left w:val="none" w:sz="0" w:space="0" w:color="auto"/>
                                                <w:bottom w:val="none" w:sz="0" w:space="0" w:color="auto"/>
                                                <w:right w:val="none" w:sz="0" w:space="0" w:color="auto"/>
                                              </w:divBdr>
                                            </w:div>
                                            <w:div w:id="10618741">
                                              <w:marLeft w:val="0"/>
                                              <w:marRight w:val="0"/>
                                              <w:marTop w:val="150"/>
                                              <w:marBottom w:val="300"/>
                                              <w:divBdr>
                                                <w:top w:val="none" w:sz="0" w:space="0" w:color="auto"/>
                                                <w:left w:val="none" w:sz="0" w:space="0" w:color="auto"/>
                                                <w:bottom w:val="none" w:sz="0" w:space="0" w:color="auto"/>
                                                <w:right w:val="none" w:sz="0" w:space="0" w:color="auto"/>
                                              </w:divBdr>
                                            </w:div>
                                            <w:div w:id="180121178">
                                              <w:marLeft w:val="0"/>
                                              <w:marRight w:val="0"/>
                                              <w:marTop w:val="150"/>
                                              <w:marBottom w:val="300"/>
                                              <w:divBdr>
                                                <w:top w:val="none" w:sz="0" w:space="0" w:color="auto"/>
                                                <w:left w:val="none" w:sz="0" w:space="0" w:color="auto"/>
                                                <w:bottom w:val="none" w:sz="0" w:space="0" w:color="auto"/>
                                                <w:right w:val="none" w:sz="0" w:space="0" w:color="auto"/>
                                              </w:divBdr>
                                            </w:div>
                                            <w:div w:id="590814429">
                                              <w:marLeft w:val="0"/>
                                              <w:marRight w:val="0"/>
                                              <w:marTop w:val="150"/>
                                              <w:marBottom w:val="300"/>
                                              <w:divBdr>
                                                <w:top w:val="none" w:sz="0" w:space="0" w:color="auto"/>
                                                <w:left w:val="none" w:sz="0" w:space="0" w:color="auto"/>
                                                <w:bottom w:val="none" w:sz="0" w:space="0" w:color="auto"/>
                                                <w:right w:val="none" w:sz="0" w:space="0" w:color="auto"/>
                                              </w:divBdr>
                                            </w:div>
                                            <w:div w:id="1396507706">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312635580">
                                      <w:marLeft w:val="0"/>
                                      <w:marRight w:val="0"/>
                                      <w:marTop w:val="450"/>
                                      <w:marBottom w:val="450"/>
                                      <w:divBdr>
                                        <w:top w:val="none" w:sz="0" w:space="0" w:color="auto"/>
                                        <w:left w:val="none" w:sz="0" w:space="0" w:color="auto"/>
                                        <w:bottom w:val="none" w:sz="0" w:space="0" w:color="auto"/>
                                        <w:right w:val="none" w:sz="0" w:space="0" w:color="auto"/>
                                      </w:divBdr>
                                    </w:div>
                                    <w:div w:id="1551263804">
                                      <w:marLeft w:val="0"/>
                                      <w:marRight w:val="0"/>
                                      <w:marTop w:val="450"/>
                                      <w:marBottom w:val="450"/>
                                      <w:divBdr>
                                        <w:top w:val="none" w:sz="0" w:space="0" w:color="auto"/>
                                        <w:left w:val="none" w:sz="0" w:space="0" w:color="auto"/>
                                        <w:bottom w:val="none" w:sz="0" w:space="0" w:color="auto"/>
                                        <w:right w:val="none" w:sz="0" w:space="0" w:color="auto"/>
                                      </w:divBdr>
                                    </w:div>
                                    <w:div w:id="1908761708">
                                      <w:marLeft w:val="0"/>
                                      <w:marRight w:val="0"/>
                                      <w:marTop w:val="450"/>
                                      <w:marBottom w:val="450"/>
                                      <w:divBdr>
                                        <w:top w:val="none" w:sz="0" w:space="0" w:color="auto"/>
                                        <w:left w:val="none" w:sz="0" w:space="0" w:color="auto"/>
                                        <w:bottom w:val="none" w:sz="0" w:space="0" w:color="auto"/>
                                        <w:right w:val="none" w:sz="0" w:space="0" w:color="auto"/>
                                      </w:divBdr>
                                      <w:divsChild>
                                        <w:div w:id="1615015525">
                                          <w:marLeft w:val="0"/>
                                          <w:marRight w:val="0"/>
                                          <w:marTop w:val="0"/>
                                          <w:marBottom w:val="0"/>
                                          <w:divBdr>
                                            <w:top w:val="none" w:sz="0" w:space="0" w:color="auto"/>
                                            <w:left w:val="none" w:sz="0" w:space="0" w:color="auto"/>
                                            <w:bottom w:val="none" w:sz="0" w:space="0" w:color="auto"/>
                                            <w:right w:val="none" w:sz="0" w:space="0" w:color="auto"/>
                                          </w:divBdr>
                                          <w:divsChild>
                                            <w:div w:id="1692877334">
                                              <w:marLeft w:val="0"/>
                                              <w:marRight w:val="0"/>
                                              <w:marTop w:val="150"/>
                                              <w:marBottom w:val="300"/>
                                              <w:divBdr>
                                                <w:top w:val="none" w:sz="0" w:space="0" w:color="auto"/>
                                                <w:left w:val="none" w:sz="0" w:space="0" w:color="auto"/>
                                                <w:bottom w:val="none" w:sz="0" w:space="0" w:color="auto"/>
                                                <w:right w:val="none" w:sz="0" w:space="0" w:color="auto"/>
                                              </w:divBdr>
                                            </w:div>
                                            <w:div w:id="1476798121">
                                              <w:marLeft w:val="0"/>
                                              <w:marRight w:val="0"/>
                                              <w:marTop w:val="150"/>
                                              <w:marBottom w:val="300"/>
                                              <w:divBdr>
                                                <w:top w:val="none" w:sz="0" w:space="0" w:color="auto"/>
                                                <w:left w:val="none" w:sz="0" w:space="0" w:color="auto"/>
                                                <w:bottom w:val="none" w:sz="0" w:space="0" w:color="auto"/>
                                                <w:right w:val="none" w:sz="0" w:space="0" w:color="auto"/>
                                              </w:divBdr>
                                            </w:div>
                                            <w:div w:id="864247316">
                                              <w:marLeft w:val="0"/>
                                              <w:marRight w:val="0"/>
                                              <w:marTop w:val="150"/>
                                              <w:marBottom w:val="300"/>
                                              <w:divBdr>
                                                <w:top w:val="none" w:sz="0" w:space="0" w:color="auto"/>
                                                <w:left w:val="none" w:sz="0" w:space="0" w:color="auto"/>
                                                <w:bottom w:val="none" w:sz="0" w:space="0" w:color="auto"/>
                                                <w:right w:val="none" w:sz="0" w:space="0" w:color="auto"/>
                                              </w:divBdr>
                                            </w:div>
                                            <w:div w:id="1336226714">
                                              <w:marLeft w:val="0"/>
                                              <w:marRight w:val="0"/>
                                              <w:marTop w:val="150"/>
                                              <w:marBottom w:val="300"/>
                                              <w:divBdr>
                                                <w:top w:val="none" w:sz="0" w:space="0" w:color="auto"/>
                                                <w:left w:val="none" w:sz="0" w:space="0" w:color="auto"/>
                                                <w:bottom w:val="none" w:sz="0" w:space="0" w:color="auto"/>
                                                <w:right w:val="none" w:sz="0" w:space="0" w:color="auto"/>
                                              </w:divBdr>
                                            </w:div>
                                            <w:div w:id="1047604164">
                                              <w:marLeft w:val="0"/>
                                              <w:marRight w:val="0"/>
                                              <w:marTop w:val="150"/>
                                              <w:marBottom w:val="300"/>
                                              <w:divBdr>
                                                <w:top w:val="none" w:sz="0" w:space="0" w:color="auto"/>
                                                <w:left w:val="none" w:sz="0" w:space="0" w:color="auto"/>
                                                <w:bottom w:val="none" w:sz="0" w:space="0" w:color="auto"/>
                                                <w:right w:val="none" w:sz="0" w:space="0" w:color="auto"/>
                                              </w:divBdr>
                                            </w:div>
                                            <w:div w:id="353770803">
                                              <w:marLeft w:val="0"/>
                                              <w:marRight w:val="0"/>
                                              <w:marTop w:val="150"/>
                                              <w:marBottom w:val="300"/>
                                              <w:divBdr>
                                                <w:top w:val="none" w:sz="0" w:space="0" w:color="auto"/>
                                                <w:left w:val="none" w:sz="0" w:space="0" w:color="auto"/>
                                                <w:bottom w:val="none" w:sz="0" w:space="0" w:color="auto"/>
                                                <w:right w:val="none" w:sz="0" w:space="0" w:color="auto"/>
                                              </w:divBdr>
                                            </w:div>
                                            <w:div w:id="1328945267">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443615347">
                                      <w:marLeft w:val="0"/>
                                      <w:marRight w:val="0"/>
                                      <w:marTop w:val="150"/>
                                      <w:marBottom w:val="300"/>
                                      <w:divBdr>
                                        <w:top w:val="none" w:sz="0" w:space="0" w:color="auto"/>
                                        <w:left w:val="none" w:sz="0" w:space="0" w:color="auto"/>
                                        <w:bottom w:val="none" w:sz="0" w:space="0" w:color="auto"/>
                                        <w:right w:val="none" w:sz="0" w:space="0" w:color="auto"/>
                                      </w:divBdr>
                                    </w:div>
                                    <w:div w:id="530725083">
                                      <w:marLeft w:val="0"/>
                                      <w:marRight w:val="0"/>
                                      <w:marTop w:val="150"/>
                                      <w:marBottom w:val="300"/>
                                      <w:divBdr>
                                        <w:top w:val="none" w:sz="0" w:space="0" w:color="auto"/>
                                        <w:left w:val="none" w:sz="0" w:space="0" w:color="auto"/>
                                        <w:bottom w:val="none" w:sz="0" w:space="0" w:color="auto"/>
                                        <w:right w:val="none" w:sz="0" w:space="0" w:color="auto"/>
                                      </w:divBdr>
                                    </w:div>
                                    <w:div w:id="1159886701">
                                      <w:marLeft w:val="0"/>
                                      <w:marRight w:val="0"/>
                                      <w:marTop w:val="150"/>
                                      <w:marBottom w:val="300"/>
                                      <w:divBdr>
                                        <w:top w:val="none" w:sz="0" w:space="0" w:color="auto"/>
                                        <w:left w:val="none" w:sz="0" w:space="0" w:color="auto"/>
                                        <w:bottom w:val="none" w:sz="0" w:space="0" w:color="auto"/>
                                        <w:right w:val="none" w:sz="0" w:space="0" w:color="auto"/>
                                      </w:divBdr>
                                    </w:div>
                                    <w:div w:id="914974973">
                                      <w:marLeft w:val="0"/>
                                      <w:marRight w:val="0"/>
                                      <w:marTop w:val="150"/>
                                      <w:marBottom w:val="300"/>
                                      <w:divBdr>
                                        <w:top w:val="none" w:sz="0" w:space="0" w:color="auto"/>
                                        <w:left w:val="none" w:sz="0" w:space="0" w:color="auto"/>
                                        <w:bottom w:val="none" w:sz="0" w:space="0" w:color="auto"/>
                                        <w:right w:val="none" w:sz="0" w:space="0" w:color="auto"/>
                                      </w:divBdr>
                                    </w:div>
                                    <w:div w:id="1585258378">
                                      <w:marLeft w:val="0"/>
                                      <w:marRight w:val="0"/>
                                      <w:marTop w:val="150"/>
                                      <w:marBottom w:val="300"/>
                                      <w:divBdr>
                                        <w:top w:val="none" w:sz="0" w:space="0" w:color="auto"/>
                                        <w:left w:val="none" w:sz="0" w:space="0" w:color="auto"/>
                                        <w:bottom w:val="none" w:sz="0" w:space="0" w:color="auto"/>
                                        <w:right w:val="none" w:sz="0" w:space="0" w:color="auto"/>
                                      </w:divBdr>
                                    </w:div>
                                    <w:div w:id="2106488110">
                                      <w:marLeft w:val="0"/>
                                      <w:marRight w:val="0"/>
                                      <w:marTop w:val="150"/>
                                      <w:marBottom w:val="300"/>
                                      <w:divBdr>
                                        <w:top w:val="none" w:sz="0" w:space="0" w:color="auto"/>
                                        <w:left w:val="none" w:sz="0" w:space="0" w:color="auto"/>
                                        <w:bottom w:val="none" w:sz="0" w:space="0" w:color="auto"/>
                                        <w:right w:val="none" w:sz="0" w:space="0" w:color="auto"/>
                                      </w:divBdr>
                                    </w:div>
                                    <w:div w:id="1507787300">
                                      <w:marLeft w:val="0"/>
                                      <w:marRight w:val="0"/>
                                      <w:marTop w:val="450"/>
                                      <w:marBottom w:val="450"/>
                                      <w:divBdr>
                                        <w:top w:val="none" w:sz="0" w:space="0" w:color="auto"/>
                                        <w:left w:val="none" w:sz="0" w:space="0" w:color="auto"/>
                                        <w:bottom w:val="none" w:sz="0" w:space="0" w:color="auto"/>
                                        <w:right w:val="none" w:sz="0" w:space="0" w:color="auto"/>
                                      </w:divBdr>
                                      <w:divsChild>
                                        <w:div w:id="1768110483">
                                          <w:marLeft w:val="0"/>
                                          <w:marRight w:val="0"/>
                                          <w:marTop w:val="0"/>
                                          <w:marBottom w:val="0"/>
                                          <w:divBdr>
                                            <w:top w:val="none" w:sz="0" w:space="0" w:color="auto"/>
                                            <w:left w:val="none" w:sz="0" w:space="0" w:color="auto"/>
                                            <w:bottom w:val="none" w:sz="0" w:space="0" w:color="auto"/>
                                            <w:right w:val="none" w:sz="0" w:space="0" w:color="auto"/>
                                          </w:divBdr>
                                          <w:divsChild>
                                            <w:div w:id="1294556094">
                                              <w:marLeft w:val="0"/>
                                              <w:marRight w:val="0"/>
                                              <w:marTop w:val="150"/>
                                              <w:marBottom w:val="300"/>
                                              <w:divBdr>
                                                <w:top w:val="none" w:sz="0" w:space="0" w:color="auto"/>
                                                <w:left w:val="none" w:sz="0" w:space="0" w:color="auto"/>
                                                <w:bottom w:val="none" w:sz="0" w:space="0" w:color="auto"/>
                                                <w:right w:val="none" w:sz="0" w:space="0" w:color="auto"/>
                                              </w:divBdr>
                                            </w:div>
                                            <w:div w:id="866218147">
                                              <w:marLeft w:val="0"/>
                                              <w:marRight w:val="0"/>
                                              <w:marTop w:val="150"/>
                                              <w:marBottom w:val="300"/>
                                              <w:divBdr>
                                                <w:top w:val="none" w:sz="0" w:space="0" w:color="auto"/>
                                                <w:left w:val="none" w:sz="0" w:space="0" w:color="auto"/>
                                                <w:bottom w:val="none" w:sz="0" w:space="0" w:color="auto"/>
                                                <w:right w:val="none" w:sz="0" w:space="0" w:color="auto"/>
                                              </w:divBdr>
                                            </w:div>
                                            <w:div w:id="876889523">
                                              <w:marLeft w:val="0"/>
                                              <w:marRight w:val="0"/>
                                              <w:marTop w:val="150"/>
                                              <w:marBottom w:val="300"/>
                                              <w:divBdr>
                                                <w:top w:val="none" w:sz="0" w:space="0" w:color="auto"/>
                                                <w:left w:val="none" w:sz="0" w:space="0" w:color="auto"/>
                                                <w:bottom w:val="none" w:sz="0" w:space="0" w:color="auto"/>
                                                <w:right w:val="none" w:sz="0" w:space="0" w:color="auto"/>
                                              </w:divBdr>
                                            </w:div>
                                            <w:div w:id="2080320322">
                                              <w:marLeft w:val="0"/>
                                              <w:marRight w:val="0"/>
                                              <w:marTop w:val="150"/>
                                              <w:marBottom w:val="300"/>
                                              <w:divBdr>
                                                <w:top w:val="none" w:sz="0" w:space="0" w:color="auto"/>
                                                <w:left w:val="none" w:sz="0" w:space="0" w:color="auto"/>
                                                <w:bottom w:val="none" w:sz="0" w:space="0" w:color="auto"/>
                                                <w:right w:val="none" w:sz="0" w:space="0" w:color="auto"/>
                                              </w:divBdr>
                                            </w:div>
                                            <w:div w:id="589244099">
                                              <w:marLeft w:val="0"/>
                                              <w:marRight w:val="0"/>
                                              <w:marTop w:val="150"/>
                                              <w:marBottom w:val="300"/>
                                              <w:divBdr>
                                                <w:top w:val="none" w:sz="0" w:space="0" w:color="auto"/>
                                                <w:left w:val="none" w:sz="0" w:space="0" w:color="auto"/>
                                                <w:bottom w:val="none" w:sz="0" w:space="0" w:color="auto"/>
                                                <w:right w:val="none" w:sz="0" w:space="0" w:color="auto"/>
                                              </w:divBdr>
                                            </w:div>
                                            <w:div w:id="58800434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549613553">
                                      <w:marLeft w:val="0"/>
                                      <w:marRight w:val="0"/>
                                      <w:marTop w:val="150"/>
                                      <w:marBottom w:val="300"/>
                                      <w:divBdr>
                                        <w:top w:val="none" w:sz="0" w:space="0" w:color="auto"/>
                                        <w:left w:val="none" w:sz="0" w:space="0" w:color="auto"/>
                                        <w:bottom w:val="none" w:sz="0" w:space="0" w:color="auto"/>
                                        <w:right w:val="none" w:sz="0" w:space="0" w:color="auto"/>
                                      </w:divBdr>
                                    </w:div>
                                    <w:div w:id="213391518">
                                      <w:marLeft w:val="0"/>
                                      <w:marRight w:val="0"/>
                                      <w:marTop w:val="150"/>
                                      <w:marBottom w:val="300"/>
                                      <w:divBdr>
                                        <w:top w:val="none" w:sz="0" w:space="0" w:color="auto"/>
                                        <w:left w:val="none" w:sz="0" w:space="0" w:color="auto"/>
                                        <w:bottom w:val="none" w:sz="0" w:space="0" w:color="auto"/>
                                        <w:right w:val="none" w:sz="0" w:space="0" w:color="auto"/>
                                      </w:divBdr>
                                    </w:div>
                                    <w:div w:id="1714884105">
                                      <w:marLeft w:val="0"/>
                                      <w:marRight w:val="0"/>
                                      <w:marTop w:val="150"/>
                                      <w:marBottom w:val="300"/>
                                      <w:divBdr>
                                        <w:top w:val="none" w:sz="0" w:space="0" w:color="auto"/>
                                        <w:left w:val="none" w:sz="0" w:space="0" w:color="auto"/>
                                        <w:bottom w:val="none" w:sz="0" w:space="0" w:color="auto"/>
                                        <w:right w:val="none" w:sz="0" w:space="0" w:color="auto"/>
                                      </w:divBdr>
                                    </w:div>
                                    <w:div w:id="23598472">
                                      <w:marLeft w:val="0"/>
                                      <w:marRight w:val="0"/>
                                      <w:marTop w:val="150"/>
                                      <w:marBottom w:val="300"/>
                                      <w:divBdr>
                                        <w:top w:val="none" w:sz="0" w:space="0" w:color="auto"/>
                                        <w:left w:val="none" w:sz="0" w:space="0" w:color="auto"/>
                                        <w:bottom w:val="none" w:sz="0" w:space="0" w:color="auto"/>
                                        <w:right w:val="none" w:sz="0" w:space="0" w:color="auto"/>
                                      </w:divBdr>
                                    </w:div>
                                    <w:div w:id="405884383">
                                      <w:marLeft w:val="0"/>
                                      <w:marRight w:val="0"/>
                                      <w:marTop w:val="150"/>
                                      <w:marBottom w:val="300"/>
                                      <w:divBdr>
                                        <w:top w:val="none" w:sz="0" w:space="0" w:color="auto"/>
                                        <w:left w:val="none" w:sz="0" w:space="0" w:color="auto"/>
                                        <w:bottom w:val="none" w:sz="0" w:space="0" w:color="auto"/>
                                        <w:right w:val="none" w:sz="0" w:space="0" w:color="auto"/>
                                      </w:divBdr>
                                    </w:div>
                                    <w:div w:id="208806045">
                                      <w:marLeft w:val="0"/>
                                      <w:marRight w:val="0"/>
                                      <w:marTop w:val="150"/>
                                      <w:marBottom w:val="300"/>
                                      <w:divBdr>
                                        <w:top w:val="none" w:sz="0" w:space="0" w:color="auto"/>
                                        <w:left w:val="none" w:sz="0" w:space="0" w:color="auto"/>
                                        <w:bottom w:val="none" w:sz="0" w:space="0" w:color="auto"/>
                                        <w:right w:val="none" w:sz="0" w:space="0" w:color="auto"/>
                                      </w:divBdr>
                                    </w:div>
                                    <w:div w:id="877737686">
                                      <w:marLeft w:val="0"/>
                                      <w:marRight w:val="0"/>
                                      <w:marTop w:val="450"/>
                                      <w:marBottom w:val="450"/>
                                      <w:divBdr>
                                        <w:top w:val="none" w:sz="0" w:space="0" w:color="auto"/>
                                        <w:left w:val="none" w:sz="0" w:space="0" w:color="auto"/>
                                        <w:bottom w:val="none" w:sz="0" w:space="0" w:color="auto"/>
                                        <w:right w:val="none" w:sz="0" w:space="0" w:color="auto"/>
                                      </w:divBdr>
                                    </w:div>
                                    <w:div w:id="271860503">
                                      <w:marLeft w:val="0"/>
                                      <w:marRight w:val="0"/>
                                      <w:marTop w:val="450"/>
                                      <w:marBottom w:val="450"/>
                                      <w:divBdr>
                                        <w:top w:val="none" w:sz="0" w:space="0" w:color="auto"/>
                                        <w:left w:val="none" w:sz="0" w:space="0" w:color="auto"/>
                                        <w:bottom w:val="none" w:sz="0" w:space="0" w:color="auto"/>
                                        <w:right w:val="none" w:sz="0" w:space="0" w:color="auto"/>
                                      </w:divBdr>
                                      <w:divsChild>
                                        <w:div w:id="1398430863">
                                          <w:marLeft w:val="0"/>
                                          <w:marRight w:val="0"/>
                                          <w:marTop w:val="0"/>
                                          <w:marBottom w:val="0"/>
                                          <w:divBdr>
                                            <w:top w:val="none" w:sz="0" w:space="0" w:color="auto"/>
                                            <w:left w:val="none" w:sz="0" w:space="0" w:color="auto"/>
                                            <w:bottom w:val="none" w:sz="0" w:space="0" w:color="auto"/>
                                            <w:right w:val="none" w:sz="0" w:space="0" w:color="auto"/>
                                          </w:divBdr>
                                          <w:divsChild>
                                            <w:div w:id="1480153203">
                                              <w:marLeft w:val="0"/>
                                              <w:marRight w:val="0"/>
                                              <w:marTop w:val="150"/>
                                              <w:marBottom w:val="300"/>
                                              <w:divBdr>
                                                <w:top w:val="none" w:sz="0" w:space="0" w:color="auto"/>
                                                <w:left w:val="none" w:sz="0" w:space="0" w:color="auto"/>
                                                <w:bottom w:val="none" w:sz="0" w:space="0" w:color="auto"/>
                                                <w:right w:val="none" w:sz="0" w:space="0" w:color="auto"/>
                                              </w:divBdr>
                                            </w:div>
                                            <w:div w:id="1614484895">
                                              <w:marLeft w:val="0"/>
                                              <w:marRight w:val="0"/>
                                              <w:marTop w:val="150"/>
                                              <w:marBottom w:val="300"/>
                                              <w:divBdr>
                                                <w:top w:val="none" w:sz="0" w:space="0" w:color="auto"/>
                                                <w:left w:val="none" w:sz="0" w:space="0" w:color="auto"/>
                                                <w:bottom w:val="none" w:sz="0" w:space="0" w:color="auto"/>
                                                <w:right w:val="none" w:sz="0" w:space="0" w:color="auto"/>
                                              </w:divBdr>
                                            </w:div>
                                            <w:div w:id="206188071">
                                              <w:marLeft w:val="0"/>
                                              <w:marRight w:val="0"/>
                                              <w:marTop w:val="150"/>
                                              <w:marBottom w:val="300"/>
                                              <w:divBdr>
                                                <w:top w:val="none" w:sz="0" w:space="0" w:color="auto"/>
                                                <w:left w:val="none" w:sz="0" w:space="0" w:color="auto"/>
                                                <w:bottom w:val="none" w:sz="0" w:space="0" w:color="auto"/>
                                                <w:right w:val="none" w:sz="0" w:space="0" w:color="auto"/>
                                              </w:divBdr>
                                            </w:div>
                                            <w:div w:id="296490185">
                                              <w:marLeft w:val="0"/>
                                              <w:marRight w:val="0"/>
                                              <w:marTop w:val="150"/>
                                              <w:marBottom w:val="300"/>
                                              <w:divBdr>
                                                <w:top w:val="none" w:sz="0" w:space="0" w:color="auto"/>
                                                <w:left w:val="none" w:sz="0" w:space="0" w:color="auto"/>
                                                <w:bottom w:val="none" w:sz="0" w:space="0" w:color="auto"/>
                                                <w:right w:val="none" w:sz="0" w:space="0" w:color="auto"/>
                                              </w:divBdr>
                                            </w:div>
                                            <w:div w:id="1958295838">
                                              <w:marLeft w:val="0"/>
                                              <w:marRight w:val="0"/>
                                              <w:marTop w:val="150"/>
                                              <w:marBottom w:val="300"/>
                                              <w:divBdr>
                                                <w:top w:val="none" w:sz="0" w:space="0" w:color="auto"/>
                                                <w:left w:val="none" w:sz="0" w:space="0" w:color="auto"/>
                                                <w:bottom w:val="none" w:sz="0" w:space="0" w:color="auto"/>
                                                <w:right w:val="none" w:sz="0" w:space="0" w:color="auto"/>
                                              </w:divBdr>
                                            </w:div>
                                            <w:div w:id="1245071967">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404525354">
                                      <w:marLeft w:val="0"/>
                                      <w:marRight w:val="0"/>
                                      <w:marTop w:val="150"/>
                                      <w:marBottom w:val="300"/>
                                      <w:divBdr>
                                        <w:top w:val="none" w:sz="0" w:space="0" w:color="auto"/>
                                        <w:left w:val="none" w:sz="0" w:space="0" w:color="auto"/>
                                        <w:bottom w:val="none" w:sz="0" w:space="0" w:color="auto"/>
                                        <w:right w:val="none" w:sz="0" w:space="0" w:color="auto"/>
                                      </w:divBdr>
                                    </w:div>
                                    <w:div w:id="1908689994">
                                      <w:marLeft w:val="0"/>
                                      <w:marRight w:val="0"/>
                                      <w:marTop w:val="150"/>
                                      <w:marBottom w:val="300"/>
                                      <w:divBdr>
                                        <w:top w:val="none" w:sz="0" w:space="0" w:color="auto"/>
                                        <w:left w:val="none" w:sz="0" w:space="0" w:color="auto"/>
                                        <w:bottom w:val="none" w:sz="0" w:space="0" w:color="auto"/>
                                        <w:right w:val="none" w:sz="0" w:space="0" w:color="auto"/>
                                      </w:divBdr>
                                    </w:div>
                                    <w:div w:id="1217163602">
                                      <w:marLeft w:val="0"/>
                                      <w:marRight w:val="0"/>
                                      <w:marTop w:val="150"/>
                                      <w:marBottom w:val="300"/>
                                      <w:divBdr>
                                        <w:top w:val="none" w:sz="0" w:space="0" w:color="auto"/>
                                        <w:left w:val="none" w:sz="0" w:space="0" w:color="auto"/>
                                        <w:bottom w:val="none" w:sz="0" w:space="0" w:color="auto"/>
                                        <w:right w:val="none" w:sz="0" w:space="0" w:color="auto"/>
                                      </w:divBdr>
                                    </w:div>
                                    <w:div w:id="1876036830">
                                      <w:marLeft w:val="0"/>
                                      <w:marRight w:val="0"/>
                                      <w:marTop w:val="150"/>
                                      <w:marBottom w:val="300"/>
                                      <w:divBdr>
                                        <w:top w:val="none" w:sz="0" w:space="0" w:color="auto"/>
                                        <w:left w:val="none" w:sz="0" w:space="0" w:color="auto"/>
                                        <w:bottom w:val="none" w:sz="0" w:space="0" w:color="auto"/>
                                        <w:right w:val="none" w:sz="0" w:space="0" w:color="auto"/>
                                      </w:divBdr>
                                    </w:div>
                                    <w:div w:id="660083767">
                                      <w:marLeft w:val="0"/>
                                      <w:marRight w:val="0"/>
                                      <w:marTop w:val="150"/>
                                      <w:marBottom w:val="300"/>
                                      <w:divBdr>
                                        <w:top w:val="none" w:sz="0" w:space="0" w:color="auto"/>
                                        <w:left w:val="none" w:sz="0" w:space="0" w:color="auto"/>
                                        <w:bottom w:val="none" w:sz="0" w:space="0" w:color="auto"/>
                                        <w:right w:val="none" w:sz="0" w:space="0" w:color="auto"/>
                                      </w:divBdr>
                                    </w:div>
                                    <w:div w:id="272061445">
                                      <w:marLeft w:val="0"/>
                                      <w:marRight w:val="0"/>
                                      <w:marTop w:val="150"/>
                                      <w:marBottom w:val="300"/>
                                      <w:divBdr>
                                        <w:top w:val="none" w:sz="0" w:space="0" w:color="auto"/>
                                        <w:left w:val="none" w:sz="0" w:space="0" w:color="auto"/>
                                        <w:bottom w:val="none" w:sz="0" w:space="0" w:color="auto"/>
                                        <w:right w:val="none" w:sz="0" w:space="0" w:color="auto"/>
                                      </w:divBdr>
                                    </w:div>
                                    <w:div w:id="1378819919">
                                      <w:marLeft w:val="0"/>
                                      <w:marRight w:val="0"/>
                                      <w:marTop w:val="150"/>
                                      <w:marBottom w:val="300"/>
                                      <w:divBdr>
                                        <w:top w:val="none" w:sz="0" w:space="0" w:color="auto"/>
                                        <w:left w:val="none" w:sz="0" w:space="0" w:color="auto"/>
                                        <w:bottom w:val="none" w:sz="0" w:space="0" w:color="auto"/>
                                        <w:right w:val="none" w:sz="0" w:space="0" w:color="auto"/>
                                      </w:divBdr>
                                    </w:div>
                                    <w:div w:id="593394259">
                                      <w:marLeft w:val="0"/>
                                      <w:marRight w:val="0"/>
                                      <w:marTop w:val="150"/>
                                      <w:marBottom w:val="300"/>
                                      <w:divBdr>
                                        <w:top w:val="none" w:sz="0" w:space="0" w:color="auto"/>
                                        <w:left w:val="none" w:sz="0" w:space="0" w:color="auto"/>
                                        <w:bottom w:val="none" w:sz="0" w:space="0" w:color="auto"/>
                                        <w:right w:val="none" w:sz="0" w:space="0" w:color="auto"/>
                                      </w:divBdr>
                                    </w:div>
                                    <w:div w:id="1548565895">
                                      <w:marLeft w:val="0"/>
                                      <w:marRight w:val="0"/>
                                      <w:marTop w:val="150"/>
                                      <w:marBottom w:val="300"/>
                                      <w:divBdr>
                                        <w:top w:val="none" w:sz="0" w:space="0" w:color="auto"/>
                                        <w:left w:val="none" w:sz="0" w:space="0" w:color="auto"/>
                                        <w:bottom w:val="none" w:sz="0" w:space="0" w:color="auto"/>
                                        <w:right w:val="none" w:sz="0" w:space="0" w:color="auto"/>
                                      </w:divBdr>
                                    </w:div>
                                    <w:div w:id="1134257877">
                                      <w:marLeft w:val="0"/>
                                      <w:marRight w:val="0"/>
                                      <w:marTop w:val="450"/>
                                      <w:marBottom w:val="450"/>
                                      <w:divBdr>
                                        <w:top w:val="none" w:sz="0" w:space="0" w:color="auto"/>
                                        <w:left w:val="none" w:sz="0" w:space="0" w:color="auto"/>
                                        <w:bottom w:val="none" w:sz="0" w:space="0" w:color="auto"/>
                                        <w:right w:val="none" w:sz="0" w:space="0" w:color="auto"/>
                                      </w:divBdr>
                                      <w:divsChild>
                                        <w:div w:id="1817717841">
                                          <w:marLeft w:val="0"/>
                                          <w:marRight w:val="0"/>
                                          <w:marTop w:val="0"/>
                                          <w:marBottom w:val="0"/>
                                          <w:divBdr>
                                            <w:top w:val="none" w:sz="0" w:space="0" w:color="auto"/>
                                            <w:left w:val="none" w:sz="0" w:space="0" w:color="auto"/>
                                            <w:bottom w:val="none" w:sz="0" w:space="0" w:color="auto"/>
                                            <w:right w:val="none" w:sz="0" w:space="0" w:color="auto"/>
                                          </w:divBdr>
                                          <w:divsChild>
                                            <w:div w:id="535777867">
                                              <w:marLeft w:val="0"/>
                                              <w:marRight w:val="0"/>
                                              <w:marTop w:val="150"/>
                                              <w:marBottom w:val="300"/>
                                              <w:divBdr>
                                                <w:top w:val="none" w:sz="0" w:space="0" w:color="auto"/>
                                                <w:left w:val="none" w:sz="0" w:space="0" w:color="auto"/>
                                                <w:bottom w:val="none" w:sz="0" w:space="0" w:color="auto"/>
                                                <w:right w:val="none" w:sz="0" w:space="0" w:color="auto"/>
                                              </w:divBdr>
                                            </w:div>
                                            <w:div w:id="503859767">
                                              <w:marLeft w:val="0"/>
                                              <w:marRight w:val="0"/>
                                              <w:marTop w:val="150"/>
                                              <w:marBottom w:val="300"/>
                                              <w:divBdr>
                                                <w:top w:val="none" w:sz="0" w:space="0" w:color="auto"/>
                                                <w:left w:val="none" w:sz="0" w:space="0" w:color="auto"/>
                                                <w:bottom w:val="none" w:sz="0" w:space="0" w:color="auto"/>
                                                <w:right w:val="none" w:sz="0" w:space="0" w:color="auto"/>
                                              </w:divBdr>
                                            </w:div>
                                            <w:div w:id="924923332">
                                              <w:marLeft w:val="0"/>
                                              <w:marRight w:val="0"/>
                                              <w:marTop w:val="150"/>
                                              <w:marBottom w:val="300"/>
                                              <w:divBdr>
                                                <w:top w:val="none" w:sz="0" w:space="0" w:color="auto"/>
                                                <w:left w:val="none" w:sz="0" w:space="0" w:color="auto"/>
                                                <w:bottom w:val="none" w:sz="0" w:space="0" w:color="auto"/>
                                                <w:right w:val="none" w:sz="0" w:space="0" w:color="auto"/>
                                              </w:divBdr>
                                            </w:div>
                                            <w:div w:id="1042288018">
                                              <w:marLeft w:val="0"/>
                                              <w:marRight w:val="0"/>
                                              <w:marTop w:val="150"/>
                                              <w:marBottom w:val="300"/>
                                              <w:divBdr>
                                                <w:top w:val="none" w:sz="0" w:space="0" w:color="auto"/>
                                                <w:left w:val="none" w:sz="0" w:space="0" w:color="auto"/>
                                                <w:bottom w:val="none" w:sz="0" w:space="0" w:color="auto"/>
                                                <w:right w:val="none" w:sz="0" w:space="0" w:color="auto"/>
                                              </w:divBdr>
                                            </w:div>
                                            <w:div w:id="585917439">
                                              <w:marLeft w:val="0"/>
                                              <w:marRight w:val="0"/>
                                              <w:marTop w:val="150"/>
                                              <w:marBottom w:val="300"/>
                                              <w:divBdr>
                                                <w:top w:val="none" w:sz="0" w:space="0" w:color="auto"/>
                                                <w:left w:val="none" w:sz="0" w:space="0" w:color="auto"/>
                                                <w:bottom w:val="none" w:sz="0" w:space="0" w:color="auto"/>
                                                <w:right w:val="none" w:sz="0" w:space="0" w:color="auto"/>
                                              </w:divBdr>
                                            </w:div>
                                            <w:div w:id="1343507867">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555750233">
                                      <w:marLeft w:val="0"/>
                                      <w:marRight w:val="0"/>
                                      <w:marTop w:val="150"/>
                                      <w:marBottom w:val="300"/>
                                      <w:divBdr>
                                        <w:top w:val="none" w:sz="0" w:space="0" w:color="auto"/>
                                        <w:left w:val="none" w:sz="0" w:space="0" w:color="auto"/>
                                        <w:bottom w:val="none" w:sz="0" w:space="0" w:color="auto"/>
                                        <w:right w:val="none" w:sz="0" w:space="0" w:color="auto"/>
                                      </w:divBdr>
                                    </w:div>
                                    <w:div w:id="1311135901">
                                      <w:marLeft w:val="0"/>
                                      <w:marRight w:val="0"/>
                                      <w:marTop w:val="150"/>
                                      <w:marBottom w:val="300"/>
                                      <w:divBdr>
                                        <w:top w:val="none" w:sz="0" w:space="0" w:color="auto"/>
                                        <w:left w:val="none" w:sz="0" w:space="0" w:color="auto"/>
                                        <w:bottom w:val="none" w:sz="0" w:space="0" w:color="auto"/>
                                        <w:right w:val="none" w:sz="0" w:space="0" w:color="auto"/>
                                      </w:divBdr>
                                    </w:div>
                                    <w:div w:id="310182968">
                                      <w:marLeft w:val="0"/>
                                      <w:marRight w:val="0"/>
                                      <w:marTop w:val="150"/>
                                      <w:marBottom w:val="300"/>
                                      <w:divBdr>
                                        <w:top w:val="none" w:sz="0" w:space="0" w:color="auto"/>
                                        <w:left w:val="none" w:sz="0" w:space="0" w:color="auto"/>
                                        <w:bottom w:val="none" w:sz="0" w:space="0" w:color="auto"/>
                                        <w:right w:val="none" w:sz="0" w:space="0" w:color="auto"/>
                                      </w:divBdr>
                                    </w:div>
                                    <w:div w:id="1495142865">
                                      <w:marLeft w:val="0"/>
                                      <w:marRight w:val="0"/>
                                      <w:marTop w:val="150"/>
                                      <w:marBottom w:val="300"/>
                                      <w:divBdr>
                                        <w:top w:val="none" w:sz="0" w:space="0" w:color="auto"/>
                                        <w:left w:val="none" w:sz="0" w:space="0" w:color="auto"/>
                                        <w:bottom w:val="none" w:sz="0" w:space="0" w:color="auto"/>
                                        <w:right w:val="none" w:sz="0" w:space="0" w:color="auto"/>
                                      </w:divBdr>
                                    </w:div>
                                    <w:div w:id="316569116">
                                      <w:marLeft w:val="0"/>
                                      <w:marRight w:val="0"/>
                                      <w:marTop w:val="150"/>
                                      <w:marBottom w:val="300"/>
                                      <w:divBdr>
                                        <w:top w:val="none" w:sz="0" w:space="0" w:color="auto"/>
                                        <w:left w:val="none" w:sz="0" w:space="0" w:color="auto"/>
                                        <w:bottom w:val="none" w:sz="0" w:space="0" w:color="auto"/>
                                        <w:right w:val="none" w:sz="0" w:space="0" w:color="auto"/>
                                      </w:divBdr>
                                    </w:div>
                                    <w:div w:id="799735825">
                                      <w:marLeft w:val="0"/>
                                      <w:marRight w:val="0"/>
                                      <w:marTop w:val="150"/>
                                      <w:marBottom w:val="300"/>
                                      <w:divBdr>
                                        <w:top w:val="none" w:sz="0" w:space="0" w:color="auto"/>
                                        <w:left w:val="none" w:sz="0" w:space="0" w:color="auto"/>
                                        <w:bottom w:val="none" w:sz="0" w:space="0" w:color="auto"/>
                                        <w:right w:val="none" w:sz="0" w:space="0" w:color="auto"/>
                                      </w:divBdr>
                                    </w:div>
                                    <w:div w:id="455803569">
                                      <w:marLeft w:val="0"/>
                                      <w:marRight w:val="0"/>
                                      <w:marTop w:val="150"/>
                                      <w:marBottom w:val="300"/>
                                      <w:divBdr>
                                        <w:top w:val="none" w:sz="0" w:space="0" w:color="auto"/>
                                        <w:left w:val="none" w:sz="0" w:space="0" w:color="auto"/>
                                        <w:bottom w:val="none" w:sz="0" w:space="0" w:color="auto"/>
                                        <w:right w:val="none" w:sz="0" w:space="0" w:color="auto"/>
                                      </w:divBdr>
                                    </w:div>
                                    <w:div w:id="1294407154">
                                      <w:marLeft w:val="0"/>
                                      <w:marRight w:val="0"/>
                                      <w:marTop w:val="150"/>
                                      <w:marBottom w:val="300"/>
                                      <w:divBdr>
                                        <w:top w:val="none" w:sz="0" w:space="0" w:color="auto"/>
                                        <w:left w:val="none" w:sz="0" w:space="0" w:color="auto"/>
                                        <w:bottom w:val="none" w:sz="0" w:space="0" w:color="auto"/>
                                        <w:right w:val="none" w:sz="0" w:space="0" w:color="auto"/>
                                      </w:divBdr>
                                    </w:div>
                                    <w:div w:id="1730808405">
                                      <w:marLeft w:val="0"/>
                                      <w:marRight w:val="0"/>
                                      <w:marTop w:val="150"/>
                                      <w:marBottom w:val="300"/>
                                      <w:divBdr>
                                        <w:top w:val="none" w:sz="0" w:space="0" w:color="auto"/>
                                        <w:left w:val="none" w:sz="0" w:space="0" w:color="auto"/>
                                        <w:bottom w:val="none" w:sz="0" w:space="0" w:color="auto"/>
                                        <w:right w:val="none" w:sz="0" w:space="0" w:color="auto"/>
                                      </w:divBdr>
                                    </w:div>
                                    <w:div w:id="270161881">
                                      <w:marLeft w:val="0"/>
                                      <w:marRight w:val="0"/>
                                      <w:marTop w:val="450"/>
                                      <w:marBottom w:val="450"/>
                                      <w:divBdr>
                                        <w:top w:val="none" w:sz="0" w:space="0" w:color="auto"/>
                                        <w:left w:val="none" w:sz="0" w:space="0" w:color="auto"/>
                                        <w:bottom w:val="none" w:sz="0" w:space="0" w:color="auto"/>
                                        <w:right w:val="none" w:sz="0" w:space="0" w:color="auto"/>
                                      </w:divBdr>
                                    </w:div>
                                    <w:div w:id="132019472">
                                      <w:marLeft w:val="0"/>
                                      <w:marRight w:val="0"/>
                                      <w:marTop w:val="450"/>
                                      <w:marBottom w:val="450"/>
                                      <w:divBdr>
                                        <w:top w:val="none" w:sz="0" w:space="0" w:color="auto"/>
                                        <w:left w:val="none" w:sz="0" w:space="0" w:color="auto"/>
                                        <w:bottom w:val="none" w:sz="0" w:space="0" w:color="auto"/>
                                        <w:right w:val="none" w:sz="0" w:space="0" w:color="auto"/>
                                      </w:divBdr>
                                      <w:divsChild>
                                        <w:div w:id="1374841860">
                                          <w:marLeft w:val="0"/>
                                          <w:marRight w:val="0"/>
                                          <w:marTop w:val="0"/>
                                          <w:marBottom w:val="0"/>
                                          <w:divBdr>
                                            <w:top w:val="none" w:sz="0" w:space="0" w:color="auto"/>
                                            <w:left w:val="none" w:sz="0" w:space="0" w:color="auto"/>
                                            <w:bottom w:val="none" w:sz="0" w:space="0" w:color="auto"/>
                                            <w:right w:val="none" w:sz="0" w:space="0" w:color="auto"/>
                                          </w:divBdr>
                                          <w:divsChild>
                                            <w:div w:id="1285651855">
                                              <w:marLeft w:val="0"/>
                                              <w:marRight w:val="0"/>
                                              <w:marTop w:val="150"/>
                                              <w:marBottom w:val="300"/>
                                              <w:divBdr>
                                                <w:top w:val="none" w:sz="0" w:space="0" w:color="auto"/>
                                                <w:left w:val="none" w:sz="0" w:space="0" w:color="auto"/>
                                                <w:bottom w:val="none" w:sz="0" w:space="0" w:color="auto"/>
                                                <w:right w:val="none" w:sz="0" w:space="0" w:color="auto"/>
                                              </w:divBdr>
                                            </w:div>
                                            <w:div w:id="299650083">
                                              <w:marLeft w:val="0"/>
                                              <w:marRight w:val="0"/>
                                              <w:marTop w:val="150"/>
                                              <w:marBottom w:val="300"/>
                                              <w:divBdr>
                                                <w:top w:val="none" w:sz="0" w:space="0" w:color="auto"/>
                                                <w:left w:val="none" w:sz="0" w:space="0" w:color="auto"/>
                                                <w:bottom w:val="none" w:sz="0" w:space="0" w:color="auto"/>
                                                <w:right w:val="none" w:sz="0" w:space="0" w:color="auto"/>
                                              </w:divBdr>
                                            </w:div>
                                            <w:div w:id="1797332868">
                                              <w:marLeft w:val="0"/>
                                              <w:marRight w:val="0"/>
                                              <w:marTop w:val="150"/>
                                              <w:marBottom w:val="300"/>
                                              <w:divBdr>
                                                <w:top w:val="none" w:sz="0" w:space="0" w:color="auto"/>
                                                <w:left w:val="none" w:sz="0" w:space="0" w:color="auto"/>
                                                <w:bottom w:val="none" w:sz="0" w:space="0" w:color="auto"/>
                                                <w:right w:val="none" w:sz="0" w:space="0" w:color="auto"/>
                                              </w:divBdr>
                                            </w:div>
                                            <w:div w:id="513494958">
                                              <w:marLeft w:val="0"/>
                                              <w:marRight w:val="0"/>
                                              <w:marTop w:val="150"/>
                                              <w:marBottom w:val="300"/>
                                              <w:divBdr>
                                                <w:top w:val="none" w:sz="0" w:space="0" w:color="auto"/>
                                                <w:left w:val="none" w:sz="0" w:space="0" w:color="auto"/>
                                                <w:bottom w:val="none" w:sz="0" w:space="0" w:color="auto"/>
                                                <w:right w:val="none" w:sz="0" w:space="0" w:color="auto"/>
                                              </w:divBdr>
                                            </w:div>
                                            <w:div w:id="1621297752">
                                              <w:marLeft w:val="0"/>
                                              <w:marRight w:val="0"/>
                                              <w:marTop w:val="150"/>
                                              <w:marBottom w:val="300"/>
                                              <w:divBdr>
                                                <w:top w:val="none" w:sz="0" w:space="0" w:color="auto"/>
                                                <w:left w:val="none" w:sz="0" w:space="0" w:color="auto"/>
                                                <w:bottom w:val="none" w:sz="0" w:space="0" w:color="auto"/>
                                                <w:right w:val="none" w:sz="0" w:space="0" w:color="auto"/>
                                              </w:divBdr>
                                            </w:div>
                                            <w:div w:id="1339232728">
                                              <w:marLeft w:val="0"/>
                                              <w:marRight w:val="0"/>
                                              <w:marTop w:val="150"/>
                                              <w:marBottom w:val="300"/>
                                              <w:divBdr>
                                                <w:top w:val="none" w:sz="0" w:space="0" w:color="auto"/>
                                                <w:left w:val="none" w:sz="0" w:space="0" w:color="auto"/>
                                                <w:bottom w:val="none" w:sz="0" w:space="0" w:color="auto"/>
                                                <w:right w:val="none" w:sz="0" w:space="0" w:color="auto"/>
                                              </w:divBdr>
                                            </w:div>
                                            <w:div w:id="505245875">
                                              <w:marLeft w:val="0"/>
                                              <w:marRight w:val="0"/>
                                              <w:marTop w:val="150"/>
                                              <w:marBottom w:val="300"/>
                                              <w:divBdr>
                                                <w:top w:val="none" w:sz="0" w:space="0" w:color="auto"/>
                                                <w:left w:val="none" w:sz="0" w:space="0" w:color="auto"/>
                                                <w:bottom w:val="none" w:sz="0" w:space="0" w:color="auto"/>
                                                <w:right w:val="none" w:sz="0" w:space="0" w:color="auto"/>
                                              </w:divBdr>
                                            </w:div>
                                            <w:div w:id="771559456">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91898657">
                                      <w:marLeft w:val="0"/>
                                      <w:marRight w:val="0"/>
                                      <w:marTop w:val="450"/>
                                      <w:marBottom w:val="450"/>
                                      <w:divBdr>
                                        <w:top w:val="none" w:sz="0" w:space="0" w:color="auto"/>
                                        <w:left w:val="none" w:sz="0" w:space="0" w:color="auto"/>
                                        <w:bottom w:val="none" w:sz="0" w:space="0" w:color="auto"/>
                                        <w:right w:val="none" w:sz="0" w:space="0" w:color="auto"/>
                                      </w:divBdr>
                                    </w:div>
                                    <w:div w:id="1117986200">
                                      <w:marLeft w:val="0"/>
                                      <w:marRight w:val="0"/>
                                      <w:marTop w:val="450"/>
                                      <w:marBottom w:val="450"/>
                                      <w:divBdr>
                                        <w:top w:val="none" w:sz="0" w:space="0" w:color="auto"/>
                                        <w:left w:val="none" w:sz="0" w:space="0" w:color="auto"/>
                                        <w:bottom w:val="none" w:sz="0" w:space="0" w:color="auto"/>
                                        <w:right w:val="none" w:sz="0" w:space="0" w:color="auto"/>
                                      </w:divBdr>
                                      <w:divsChild>
                                        <w:div w:id="231544705">
                                          <w:marLeft w:val="0"/>
                                          <w:marRight w:val="0"/>
                                          <w:marTop w:val="0"/>
                                          <w:marBottom w:val="0"/>
                                          <w:divBdr>
                                            <w:top w:val="none" w:sz="0" w:space="0" w:color="auto"/>
                                            <w:left w:val="none" w:sz="0" w:space="0" w:color="auto"/>
                                            <w:bottom w:val="none" w:sz="0" w:space="0" w:color="auto"/>
                                            <w:right w:val="none" w:sz="0" w:space="0" w:color="auto"/>
                                          </w:divBdr>
                                          <w:divsChild>
                                            <w:div w:id="1696882993">
                                              <w:marLeft w:val="0"/>
                                              <w:marRight w:val="0"/>
                                              <w:marTop w:val="150"/>
                                              <w:marBottom w:val="300"/>
                                              <w:divBdr>
                                                <w:top w:val="none" w:sz="0" w:space="0" w:color="auto"/>
                                                <w:left w:val="none" w:sz="0" w:space="0" w:color="auto"/>
                                                <w:bottom w:val="none" w:sz="0" w:space="0" w:color="auto"/>
                                                <w:right w:val="none" w:sz="0" w:space="0" w:color="auto"/>
                                              </w:divBdr>
                                            </w:div>
                                            <w:div w:id="702941743">
                                              <w:marLeft w:val="0"/>
                                              <w:marRight w:val="0"/>
                                              <w:marTop w:val="150"/>
                                              <w:marBottom w:val="300"/>
                                              <w:divBdr>
                                                <w:top w:val="none" w:sz="0" w:space="0" w:color="auto"/>
                                                <w:left w:val="none" w:sz="0" w:space="0" w:color="auto"/>
                                                <w:bottom w:val="none" w:sz="0" w:space="0" w:color="auto"/>
                                                <w:right w:val="none" w:sz="0" w:space="0" w:color="auto"/>
                                              </w:divBdr>
                                            </w:div>
                                            <w:div w:id="1254389141">
                                              <w:marLeft w:val="0"/>
                                              <w:marRight w:val="0"/>
                                              <w:marTop w:val="150"/>
                                              <w:marBottom w:val="300"/>
                                              <w:divBdr>
                                                <w:top w:val="none" w:sz="0" w:space="0" w:color="auto"/>
                                                <w:left w:val="none" w:sz="0" w:space="0" w:color="auto"/>
                                                <w:bottom w:val="none" w:sz="0" w:space="0" w:color="auto"/>
                                                <w:right w:val="none" w:sz="0" w:space="0" w:color="auto"/>
                                              </w:divBdr>
                                            </w:div>
                                            <w:div w:id="2091463162">
                                              <w:marLeft w:val="0"/>
                                              <w:marRight w:val="0"/>
                                              <w:marTop w:val="150"/>
                                              <w:marBottom w:val="300"/>
                                              <w:divBdr>
                                                <w:top w:val="none" w:sz="0" w:space="0" w:color="auto"/>
                                                <w:left w:val="none" w:sz="0" w:space="0" w:color="auto"/>
                                                <w:bottom w:val="none" w:sz="0" w:space="0" w:color="auto"/>
                                                <w:right w:val="none" w:sz="0" w:space="0" w:color="auto"/>
                                              </w:divBdr>
                                            </w:div>
                                            <w:div w:id="1549417575">
                                              <w:marLeft w:val="0"/>
                                              <w:marRight w:val="0"/>
                                              <w:marTop w:val="150"/>
                                              <w:marBottom w:val="300"/>
                                              <w:divBdr>
                                                <w:top w:val="none" w:sz="0" w:space="0" w:color="auto"/>
                                                <w:left w:val="none" w:sz="0" w:space="0" w:color="auto"/>
                                                <w:bottom w:val="none" w:sz="0" w:space="0" w:color="auto"/>
                                                <w:right w:val="none" w:sz="0" w:space="0" w:color="auto"/>
                                              </w:divBdr>
                                            </w:div>
                                            <w:div w:id="1663578229">
                                              <w:marLeft w:val="0"/>
                                              <w:marRight w:val="0"/>
                                              <w:marTop w:val="150"/>
                                              <w:marBottom w:val="300"/>
                                              <w:divBdr>
                                                <w:top w:val="none" w:sz="0" w:space="0" w:color="auto"/>
                                                <w:left w:val="none" w:sz="0" w:space="0" w:color="auto"/>
                                                <w:bottom w:val="none" w:sz="0" w:space="0" w:color="auto"/>
                                                <w:right w:val="none" w:sz="0" w:space="0" w:color="auto"/>
                                              </w:divBdr>
                                            </w:div>
                                            <w:div w:id="261114489">
                                              <w:marLeft w:val="0"/>
                                              <w:marRight w:val="0"/>
                                              <w:marTop w:val="150"/>
                                              <w:marBottom w:val="300"/>
                                              <w:divBdr>
                                                <w:top w:val="none" w:sz="0" w:space="0" w:color="auto"/>
                                                <w:left w:val="none" w:sz="0" w:space="0" w:color="auto"/>
                                                <w:bottom w:val="none" w:sz="0" w:space="0" w:color="auto"/>
                                                <w:right w:val="none" w:sz="0" w:space="0" w:color="auto"/>
                                              </w:divBdr>
                                            </w:div>
                                            <w:div w:id="697508848">
                                              <w:marLeft w:val="0"/>
                                              <w:marRight w:val="0"/>
                                              <w:marTop w:val="150"/>
                                              <w:marBottom w:val="300"/>
                                              <w:divBdr>
                                                <w:top w:val="none" w:sz="0" w:space="0" w:color="auto"/>
                                                <w:left w:val="none" w:sz="0" w:space="0" w:color="auto"/>
                                                <w:bottom w:val="none" w:sz="0" w:space="0" w:color="auto"/>
                                                <w:right w:val="none" w:sz="0" w:space="0" w:color="auto"/>
                                              </w:divBdr>
                                            </w:div>
                                            <w:div w:id="1076824597">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730416878">
                                      <w:marLeft w:val="0"/>
                                      <w:marRight w:val="0"/>
                                      <w:marTop w:val="450"/>
                                      <w:marBottom w:val="450"/>
                                      <w:divBdr>
                                        <w:top w:val="none" w:sz="0" w:space="0" w:color="auto"/>
                                        <w:left w:val="none" w:sz="0" w:space="0" w:color="auto"/>
                                        <w:bottom w:val="none" w:sz="0" w:space="0" w:color="auto"/>
                                        <w:right w:val="none" w:sz="0" w:space="0" w:color="auto"/>
                                      </w:divBdr>
                                    </w:div>
                                    <w:div w:id="1970476327">
                                      <w:marLeft w:val="0"/>
                                      <w:marRight w:val="0"/>
                                      <w:marTop w:val="450"/>
                                      <w:marBottom w:val="450"/>
                                      <w:divBdr>
                                        <w:top w:val="none" w:sz="0" w:space="0" w:color="auto"/>
                                        <w:left w:val="none" w:sz="0" w:space="0" w:color="auto"/>
                                        <w:bottom w:val="none" w:sz="0" w:space="0" w:color="auto"/>
                                        <w:right w:val="none" w:sz="0" w:space="0" w:color="auto"/>
                                      </w:divBdr>
                                    </w:div>
                                    <w:div w:id="1697727058">
                                      <w:marLeft w:val="0"/>
                                      <w:marRight w:val="0"/>
                                      <w:marTop w:val="450"/>
                                      <w:marBottom w:val="450"/>
                                      <w:divBdr>
                                        <w:top w:val="none" w:sz="0" w:space="0" w:color="auto"/>
                                        <w:left w:val="none" w:sz="0" w:space="0" w:color="auto"/>
                                        <w:bottom w:val="none" w:sz="0" w:space="0" w:color="auto"/>
                                        <w:right w:val="none" w:sz="0" w:space="0" w:color="auto"/>
                                      </w:divBdr>
                                      <w:divsChild>
                                        <w:div w:id="56442777">
                                          <w:marLeft w:val="0"/>
                                          <w:marRight w:val="0"/>
                                          <w:marTop w:val="0"/>
                                          <w:marBottom w:val="0"/>
                                          <w:divBdr>
                                            <w:top w:val="none" w:sz="0" w:space="0" w:color="auto"/>
                                            <w:left w:val="none" w:sz="0" w:space="0" w:color="auto"/>
                                            <w:bottom w:val="none" w:sz="0" w:space="0" w:color="auto"/>
                                            <w:right w:val="none" w:sz="0" w:space="0" w:color="auto"/>
                                          </w:divBdr>
                                          <w:divsChild>
                                            <w:div w:id="2131632278">
                                              <w:marLeft w:val="0"/>
                                              <w:marRight w:val="0"/>
                                              <w:marTop w:val="150"/>
                                              <w:marBottom w:val="300"/>
                                              <w:divBdr>
                                                <w:top w:val="none" w:sz="0" w:space="0" w:color="auto"/>
                                                <w:left w:val="none" w:sz="0" w:space="0" w:color="auto"/>
                                                <w:bottom w:val="none" w:sz="0" w:space="0" w:color="auto"/>
                                                <w:right w:val="none" w:sz="0" w:space="0" w:color="auto"/>
                                              </w:divBdr>
                                            </w:div>
                                            <w:div w:id="898900145">
                                              <w:marLeft w:val="0"/>
                                              <w:marRight w:val="0"/>
                                              <w:marTop w:val="150"/>
                                              <w:marBottom w:val="300"/>
                                              <w:divBdr>
                                                <w:top w:val="none" w:sz="0" w:space="0" w:color="auto"/>
                                                <w:left w:val="none" w:sz="0" w:space="0" w:color="auto"/>
                                                <w:bottom w:val="none" w:sz="0" w:space="0" w:color="auto"/>
                                                <w:right w:val="none" w:sz="0" w:space="0" w:color="auto"/>
                                              </w:divBdr>
                                            </w:div>
                                            <w:div w:id="1128427975">
                                              <w:marLeft w:val="0"/>
                                              <w:marRight w:val="0"/>
                                              <w:marTop w:val="150"/>
                                              <w:marBottom w:val="300"/>
                                              <w:divBdr>
                                                <w:top w:val="none" w:sz="0" w:space="0" w:color="auto"/>
                                                <w:left w:val="none" w:sz="0" w:space="0" w:color="auto"/>
                                                <w:bottom w:val="none" w:sz="0" w:space="0" w:color="auto"/>
                                                <w:right w:val="none" w:sz="0" w:space="0" w:color="auto"/>
                                              </w:divBdr>
                                            </w:div>
                                            <w:div w:id="438305378">
                                              <w:marLeft w:val="0"/>
                                              <w:marRight w:val="0"/>
                                              <w:marTop w:val="150"/>
                                              <w:marBottom w:val="300"/>
                                              <w:divBdr>
                                                <w:top w:val="none" w:sz="0" w:space="0" w:color="auto"/>
                                                <w:left w:val="none" w:sz="0" w:space="0" w:color="auto"/>
                                                <w:bottom w:val="none" w:sz="0" w:space="0" w:color="auto"/>
                                                <w:right w:val="none" w:sz="0" w:space="0" w:color="auto"/>
                                              </w:divBdr>
                                            </w:div>
                                            <w:div w:id="1928726303">
                                              <w:marLeft w:val="0"/>
                                              <w:marRight w:val="0"/>
                                              <w:marTop w:val="150"/>
                                              <w:marBottom w:val="300"/>
                                              <w:divBdr>
                                                <w:top w:val="none" w:sz="0" w:space="0" w:color="auto"/>
                                                <w:left w:val="none" w:sz="0" w:space="0" w:color="auto"/>
                                                <w:bottom w:val="none" w:sz="0" w:space="0" w:color="auto"/>
                                                <w:right w:val="none" w:sz="0" w:space="0" w:color="auto"/>
                                              </w:divBdr>
                                            </w:div>
                                            <w:div w:id="1018578533">
                                              <w:marLeft w:val="0"/>
                                              <w:marRight w:val="0"/>
                                              <w:marTop w:val="150"/>
                                              <w:marBottom w:val="300"/>
                                              <w:divBdr>
                                                <w:top w:val="none" w:sz="0" w:space="0" w:color="auto"/>
                                                <w:left w:val="none" w:sz="0" w:space="0" w:color="auto"/>
                                                <w:bottom w:val="none" w:sz="0" w:space="0" w:color="auto"/>
                                                <w:right w:val="none" w:sz="0" w:space="0" w:color="auto"/>
                                              </w:divBdr>
                                            </w:div>
                                            <w:div w:id="893665237">
                                              <w:marLeft w:val="0"/>
                                              <w:marRight w:val="0"/>
                                              <w:marTop w:val="150"/>
                                              <w:marBottom w:val="300"/>
                                              <w:divBdr>
                                                <w:top w:val="none" w:sz="0" w:space="0" w:color="auto"/>
                                                <w:left w:val="none" w:sz="0" w:space="0" w:color="auto"/>
                                                <w:bottom w:val="none" w:sz="0" w:space="0" w:color="auto"/>
                                                <w:right w:val="none" w:sz="0" w:space="0" w:color="auto"/>
                                              </w:divBdr>
                                            </w:div>
                                            <w:div w:id="1825513028">
                                              <w:marLeft w:val="0"/>
                                              <w:marRight w:val="0"/>
                                              <w:marTop w:val="150"/>
                                              <w:marBottom w:val="300"/>
                                              <w:divBdr>
                                                <w:top w:val="none" w:sz="0" w:space="0" w:color="auto"/>
                                                <w:left w:val="none" w:sz="0" w:space="0" w:color="auto"/>
                                                <w:bottom w:val="none" w:sz="0" w:space="0" w:color="auto"/>
                                                <w:right w:val="none" w:sz="0" w:space="0" w:color="auto"/>
                                              </w:divBdr>
                                            </w:div>
                                            <w:div w:id="935600450">
                                              <w:marLeft w:val="0"/>
                                              <w:marRight w:val="0"/>
                                              <w:marTop w:val="150"/>
                                              <w:marBottom w:val="300"/>
                                              <w:divBdr>
                                                <w:top w:val="none" w:sz="0" w:space="0" w:color="auto"/>
                                                <w:left w:val="none" w:sz="0" w:space="0" w:color="auto"/>
                                                <w:bottom w:val="none" w:sz="0" w:space="0" w:color="auto"/>
                                                <w:right w:val="none" w:sz="0" w:space="0" w:color="auto"/>
                                              </w:divBdr>
                                            </w:div>
                                            <w:div w:id="1647274217">
                                              <w:marLeft w:val="0"/>
                                              <w:marRight w:val="0"/>
                                              <w:marTop w:val="150"/>
                                              <w:marBottom w:val="300"/>
                                              <w:divBdr>
                                                <w:top w:val="none" w:sz="0" w:space="0" w:color="auto"/>
                                                <w:left w:val="none" w:sz="0" w:space="0" w:color="auto"/>
                                                <w:bottom w:val="none" w:sz="0" w:space="0" w:color="auto"/>
                                                <w:right w:val="none" w:sz="0" w:space="0" w:color="auto"/>
                                              </w:divBdr>
                                            </w:div>
                                            <w:div w:id="1762220097">
                                              <w:marLeft w:val="0"/>
                                              <w:marRight w:val="0"/>
                                              <w:marTop w:val="150"/>
                                              <w:marBottom w:val="300"/>
                                              <w:divBdr>
                                                <w:top w:val="none" w:sz="0" w:space="0" w:color="auto"/>
                                                <w:left w:val="none" w:sz="0" w:space="0" w:color="auto"/>
                                                <w:bottom w:val="none" w:sz="0" w:space="0" w:color="auto"/>
                                                <w:right w:val="none" w:sz="0" w:space="0" w:color="auto"/>
                                              </w:divBdr>
                                            </w:div>
                                            <w:div w:id="1379163229">
                                              <w:marLeft w:val="0"/>
                                              <w:marRight w:val="0"/>
                                              <w:marTop w:val="150"/>
                                              <w:marBottom w:val="300"/>
                                              <w:divBdr>
                                                <w:top w:val="none" w:sz="0" w:space="0" w:color="auto"/>
                                                <w:left w:val="none" w:sz="0" w:space="0" w:color="auto"/>
                                                <w:bottom w:val="none" w:sz="0" w:space="0" w:color="auto"/>
                                                <w:right w:val="none" w:sz="0" w:space="0" w:color="auto"/>
                                              </w:divBdr>
                                            </w:div>
                                            <w:div w:id="1879202793">
                                              <w:marLeft w:val="0"/>
                                              <w:marRight w:val="0"/>
                                              <w:marTop w:val="150"/>
                                              <w:marBottom w:val="300"/>
                                              <w:divBdr>
                                                <w:top w:val="none" w:sz="0" w:space="0" w:color="auto"/>
                                                <w:left w:val="none" w:sz="0" w:space="0" w:color="auto"/>
                                                <w:bottom w:val="none" w:sz="0" w:space="0" w:color="auto"/>
                                                <w:right w:val="none" w:sz="0" w:space="0" w:color="auto"/>
                                              </w:divBdr>
                                            </w:div>
                                            <w:div w:id="725177513">
                                              <w:marLeft w:val="0"/>
                                              <w:marRight w:val="0"/>
                                              <w:marTop w:val="150"/>
                                              <w:marBottom w:val="300"/>
                                              <w:divBdr>
                                                <w:top w:val="none" w:sz="0" w:space="0" w:color="auto"/>
                                                <w:left w:val="none" w:sz="0" w:space="0" w:color="auto"/>
                                                <w:bottom w:val="none" w:sz="0" w:space="0" w:color="auto"/>
                                                <w:right w:val="none" w:sz="0" w:space="0" w:color="auto"/>
                                              </w:divBdr>
                                            </w:div>
                                            <w:div w:id="147401208">
                                              <w:marLeft w:val="0"/>
                                              <w:marRight w:val="0"/>
                                              <w:marTop w:val="150"/>
                                              <w:marBottom w:val="300"/>
                                              <w:divBdr>
                                                <w:top w:val="none" w:sz="0" w:space="0" w:color="auto"/>
                                                <w:left w:val="none" w:sz="0" w:space="0" w:color="auto"/>
                                                <w:bottom w:val="none" w:sz="0" w:space="0" w:color="auto"/>
                                                <w:right w:val="none" w:sz="0" w:space="0" w:color="auto"/>
                                              </w:divBdr>
                                            </w:div>
                                            <w:div w:id="411238622">
                                              <w:marLeft w:val="0"/>
                                              <w:marRight w:val="0"/>
                                              <w:marTop w:val="150"/>
                                              <w:marBottom w:val="300"/>
                                              <w:divBdr>
                                                <w:top w:val="none" w:sz="0" w:space="0" w:color="auto"/>
                                                <w:left w:val="none" w:sz="0" w:space="0" w:color="auto"/>
                                                <w:bottom w:val="none" w:sz="0" w:space="0" w:color="auto"/>
                                                <w:right w:val="none" w:sz="0" w:space="0" w:color="auto"/>
                                              </w:divBdr>
                                            </w:div>
                                            <w:div w:id="1094326482">
                                              <w:marLeft w:val="0"/>
                                              <w:marRight w:val="0"/>
                                              <w:marTop w:val="150"/>
                                              <w:marBottom w:val="300"/>
                                              <w:divBdr>
                                                <w:top w:val="none" w:sz="0" w:space="0" w:color="auto"/>
                                                <w:left w:val="none" w:sz="0" w:space="0" w:color="auto"/>
                                                <w:bottom w:val="none" w:sz="0" w:space="0" w:color="auto"/>
                                                <w:right w:val="none" w:sz="0" w:space="0" w:color="auto"/>
                                              </w:divBdr>
                                            </w:div>
                                            <w:div w:id="1074938805">
                                              <w:marLeft w:val="0"/>
                                              <w:marRight w:val="0"/>
                                              <w:marTop w:val="150"/>
                                              <w:marBottom w:val="300"/>
                                              <w:divBdr>
                                                <w:top w:val="none" w:sz="0" w:space="0" w:color="auto"/>
                                                <w:left w:val="none" w:sz="0" w:space="0" w:color="auto"/>
                                                <w:bottom w:val="none" w:sz="0" w:space="0" w:color="auto"/>
                                                <w:right w:val="none" w:sz="0" w:space="0" w:color="auto"/>
                                              </w:divBdr>
                                            </w:div>
                                            <w:div w:id="330573104">
                                              <w:marLeft w:val="0"/>
                                              <w:marRight w:val="0"/>
                                              <w:marTop w:val="150"/>
                                              <w:marBottom w:val="300"/>
                                              <w:divBdr>
                                                <w:top w:val="none" w:sz="0" w:space="0" w:color="auto"/>
                                                <w:left w:val="none" w:sz="0" w:space="0" w:color="auto"/>
                                                <w:bottom w:val="none" w:sz="0" w:space="0" w:color="auto"/>
                                                <w:right w:val="none" w:sz="0" w:space="0" w:color="auto"/>
                                              </w:divBdr>
                                            </w:div>
                                            <w:div w:id="1048263211">
                                              <w:marLeft w:val="0"/>
                                              <w:marRight w:val="0"/>
                                              <w:marTop w:val="150"/>
                                              <w:marBottom w:val="300"/>
                                              <w:divBdr>
                                                <w:top w:val="none" w:sz="0" w:space="0" w:color="auto"/>
                                                <w:left w:val="none" w:sz="0" w:space="0" w:color="auto"/>
                                                <w:bottom w:val="none" w:sz="0" w:space="0" w:color="auto"/>
                                                <w:right w:val="none" w:sz="0" w:space="0" w:color="auto"/>
                                              </w:divBdr>
                                            </w:div>
                                            <w:div w:id="627782774">
                                              <w:marLeft w:val="0"/>
                                              <w:marRight w:val="0"/>
                                              <w:marTop w:val="150"/>
                                              <w:marBottom w:val="300"/>
                                              <w:divBdr>
                                                <w:top w:val="none" w:sz="0" w:space="0" w:color="auto"/>
                                                <w:left w:val="none" w:sz="0" w:space="0" w:color="auto"/>
                                                <w:bottom w:val="none" w:sz="0" w:space="0" w:color="auto"/>
                                                <w:right w:val="none" w:sz="0" w:space="0" w:color="auto"/>
                                              </w:divBdr>
                                            </w:div>
                                            <w:div w:id="786463419">
                                              <w:marLeft w:val="0"/>
                                              <w:marRight w:val="0"/>
                                              <w:marTop w:val="150"/>
                                              <w:marBottom w:val="300"/>
                                              <w:divBdr>
                                                <w:top w:val="none" w:sz="0" w:space="0" w:color="auto"/>
                                                <w:left w:val="none" w:sz="0" w:space="0" w:color="auto"/>
                                                <w:bottom w:val="none" w:sz="0" w:space="0" w:color="auto"/>
                                                <w:right w:val="none" w:sz="0" w:space="0" w:color="auto"/>
                                              </w:divBdr>
                                            </w:div>
                                            <w:div w:id="1945527024">
                                              <w:marLeft w:val="0"/>
                                              <w:marRight w:val="0"/>
                                              <w:marTop w:val="150"/>
                                              <w:marBottom w:val="300"/>
                                              <w:divBdr>
                                                <w:top w:val="none" w:sz="0" w:space="0" w:color="auto"/>
                                                <w:left w:val="none" w:sz="0" w:space="0" w:color="auto"/>
                                                <w:bottom w:val="none" w:sz="0" w:space="0" w:color="auto"/>
                                                <w:right w:val="none" w:sz="0" w:space="0" w:color="auto"/>
                                              </w:divBdr>
                                            </w:div>
                                            <w:div w:id="1155028238">
                                              <w:marLeft w:val="0"/>
                                              <w:marRight w:val="0"/>
                                              <w:marTop w:val="150"/>
                                              <w:marBottom w:val="300"/>
                                              <w:divBdr>
                                                <w:top w:val="none" w:sz="0" w:space="0" w:color="auto"/>
                                                <w:left w:val="none" w:sz="0" w:space="0" w:color="auto"/>
                                                <w:bottom w:val="none" w:sz="0" w:space="0" w:color="auto"/>
                                                <w:right w:val="none" w:sz="0" w:space="0" w:color="auto"/>
                                              </w:divBdr>
                                            </w:div>
                                            <w:div w:id="541015243">
                                              <w:marLeft w:val="0"/>
                                              <w:marRight w:val="0"/>
                                              <w:marTop w:val="150"/>
                                              <w:marBottom w:val="300"/>
                                              <w:divBdr>
                                                <w:top w:val="none" w:sz="0" w:space="0" w:color="auto"/>
                                                <w:left w:val="none" w:sz="0" w:space="0" w:color="auto"/>
                                                <w:bottom w:val="none" w:sz="0" w:space="0" w:color="auto"/>
                                                <w:right w:val="none" w:sz="0" w:space="0" w:color="auto"/>
                                              </w:divBdr>
                                            </w:div>
                                            <w:div w:id="1629625702">
                                              <w:marLeft w:val="0"/>
                                              <w:marRight w:val="0"/>
                                              <w:marTop w:val="150"/>
                                              <w:marBottom w:val="300"/>
                                              <w:divBdr>
                                                <w:top w:val="none" w:sz="0" w:space="0" w:color="auto"/>
                                                <w:left w:val="none" w:sz="0" w:space="0" w:color="auto"/>
                                                <w:bottom w:val="none" w:sz="0" w:space="0" w:color="auto"/>
                                                <w:right w:val="none" w:sz="0" w:space="0" w:color="auto"/>
                                              </w:divBdr>
                                            </w:div>
                                            <w:div w:id="1949923053">
                                              <w:marLeft w:val="0"/>
                                              <w:marRight w:val="0"/>
                                              <w:marTop w:val="150"/>
                                              <w:marBottom w:val="300"/>
                                              <w:divBdr>
                                                <w:top w:val="none" w:sz="0" w:space="0" w:color="auto"/>
                                                <w:left w:val="none" w:sz="0" w:space="0" w:color="auto"/>
                                                <w:bottom w:val="none" w:sz="0" w:space="0" w:color="auto"/>
                                                <w:right w:val="none" w:sz="0" w:space="0" w:color="auto"/>
                                              </w:divBdr>
                                            </w:div>
                                            <w:div w:id="317224397">
                                              <w:marLeft w:val="0"/>
                                              <w:marRight w:val="0"/>
                                              <w:marTop w:val="150"/>
                                              <w:marBottom w:val="300"/>
                                              <w:divBdr>
                                                <w:top w:val="none" w:sz="0" w:space="0" w:color="auto"/>
                                                <w:left w:val="none" w:sz="0" w:space="0" w:color="auto"/>
                                                <w:bottom w:val="none" w:sz="0" w:space="0" w:color="auto"/>
                                                <w:right w:val="none" w:sz="0" w:space="0" w:color="auto"/>
                                              </w:divBdr>
                                            </w:div>
                                            <w:div w:id="1905985007">
                                              <w:marLeft w:val="0"/>
                                              <w:marRight w:val="0"/>
                                              <w:marTop w:val="150"/>
                                              <w:marBottom w:val="300"/>
                                              <w:divBdr>
                                                <w:top w:val="none" w:sz="0" w:space="0" w:color="auto"/>
                                                <w:left w:val="none" w:sz="0" w:space="0" w:color="auto"/>
                                                <w:bottom w:val="none" w:sz="0" w:space="0" w:color="auto"/>
                                                <w:right w:val="none" w:sz="0" w:space="0" w:color="auto"/>
                                              </w:divBdr>
                                            </w:div>
                                            <w:div w:id="765660605">
                                              <w:marLeft w:val="0"/>
                                              <w:marRight w:val="0"/>
                                              <w:marTop w:val="150"/>
                                              <w:marBottom w:val="300"/>
                                              <w:divBdr>
                                                <w:top w:val="none" w:sz="0" w:space="0" w:color="auto"/>
                                                <w:left w:val="none" w:sz="0" w:space="0" w:color="auto"/>
                                                <w:bottom w:val="none" w:sz="0" w:space="0" w:color="auto"/>
                                                <w:right w:val="none" w:sz="0" w:space="0" w:color="auto"/>
                                              </w:divBdr>
                                            </w:div>
                                            <w:div w:id="469127572">
                                              <w:marLeft w:val="0"/>
                                              <w:marRight w:val="0"/>
                                              <w:marTop w:val="150"/>
                                              <w:marBottom w:val="300"/>
                                              <w:divBdr>
                                                <w:top w:val="none" w:sz="0" w:space="0" w:color="auto"/>
                                                <w:left w:val="none" w:sz="0" w:space="0" w:color="auto"/>
                                                <w:bottom w:val="none" w:sz="0" w:space="0" w:color="auto"/>
                                                <w:right w:val="none" w:sz="0" w:space="0" w:color="auto"/>
                                              </w:divBdr>
                                            </w:div>
                                            <w:div w:id="803041399">
                                              <w:marLeft w:val="0"/>
                                              <w:marRight w:val="0"/>
                                              <w:marTop w:val="150"/>
                                              <w:marBottom w:val="300"/>
                                              <w:divBdr>
                                                <w:top w:val="none" w:sz="0" w:space="0" w:color="auto"/>
                                                <w:left w:val="none" w:sz="0" w:space="0" w:color="auto"/>
                                                <w:bottom w:val="none" w:sz="0" w:space="0" w:color="auto"/>
                                                <w:right w:val="none" w:sz="0" w:space="0" w:color="auto"/>
                                              </w:divBdr>
                                            </w:div>
                                            <w:div w:id="479931990">
                                              <w:marLeft w:val="0"/>
                                              <w:marRight w:val="0"/>
                                              <w:marTop w:val="150"/>
                                              <w:marBottom w:val="300"/>
                                              <w:divBdr>
                                                <w:top w:val="none" w:sz="0" w:space="0" w:color="auto"/>
                                                <w:left w:val="none" w:sz="0" w:space="0" w:color="auto"/>
                                                <w:bottom w:val="none" w:sz="0" w:space="0" w:color="auto"/>
                                                <w:right w:val="none" w:sz="0" w:space="0" w:color="auto"/>
                                              </w:divBdr>
                                            </w:div>
                                            <w:div w:id="878056006">
                                              <w:marLeft w:val="0"/>
                                              <w:marRight w:val="0"/>
                                              <w:marTop w:val="150"/>
                                              <w:marBottom w:val="300"/>
                                              <w:divBdr>
                                                <w:top w:val="none" w:sz="0" w:space="0" w:color="auto"/>
                                                <w:left w:val="none" w:sz="0" w:space="0" w:color="auto"/>
                                                <w:bottom w:val="none" w:sz="0" w:space="0" w:color="auto"/>
                                                <w:right w:val="none" w:sz="0" w:space="0" w:color="auto"/>
                                              </w:divBdr>
                                            </w:div>
                                            <w:div w:id="477577725">
                                              <w:marLeft w:val="0"/>
                                              <w:marRight w:val="0"/>
                                              <w:marTop w:val="150"/>
                                              <w:marBottom w:val="300"/>
                                              <w:divBdr>
                                                <w:top w:val="none" w:sz="0" w:space="0" w:color="auto"/>
                                                <w:left w:val="none" w:sz="0" w:space="0" w:color="auto"/>
                                                <w:bottom w:val="none" w:sz="0" w:space="0" w:color="auto"/>
                                                <w:right w:val="none" w:sz="0" w:space="0" w:color="auto"/>
                                              </w:divBdr>
                                            </w:div>
                                            <w:div w:id="617490642">
                                              <w:marLeft w:val="0"/>
                                              <w:marRight w:val="0"/>
                                              <w:marTop w:val="150"/>
                                              <w:marBottom w:val="300"/>
                                              <w:divBdr>
                                                <w:top w:val="none" w:sz="0" w:space="0" w:color="auto"/>
                                                <w:left w:val="none" w:sz="0" w:space="0" w:color="auto"/>
                                                <w:bottom w:val="none" w:sz="0" w:space="0" w:color="auto"/>
                                                <w:right w:val="none" w:sz="0" w:space="0" w:color="auto"/>
                                              </w:divBdr>
                                            </w:div>
                                            <w:div w:id="29880138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773432226">
                                      <w:marLeft w:val="0"/>
                                      <w:marRight w:val="0"/>
                                      <w:marTop w:val="450"/>
                                      <w:marBottom w:val="450"/>
                                      <w:divBdr>
                                        <w:top w:val="none" w:sz="0" w:space="0" w:color="auto"/>
                                        <w:left w:val="none" w:sz="0" w:space="0" w:color="auto"/>
                                        <w:bottom w:val="none" w:sz="0" w:space="0" w:color="auto"/>
                                        <w:right w:val="none" w:sz="0" w:space="0" w:color="auto"/>
                                      </w:divBdr>
                                    </w:div>
                                    <w:div w:id="246115893">
                                      <w:marLeft w:val="0"/>
                                      <w:marRight w:val="0"/>
                                      <w:marTop w:val="450"/>
                                      <w:marBottom w:val="450"/>
                                      <w:divBdr>
                                        <w:top w:val="none" w:sz="0" w:space="0" w:color="auto"/>
                                        <w:left w:val="none" w:sz="0" w:space="0" w:color="auto"/>
                                        <w:bottom w:val="none" w:sz="0" w:space="0" w:color="auto"/>
                                        <w:right w:val="none" w:sz="0" w:space="0" w:color="auto"/>
                                      </w:divBdr>
                                      <w:divsChild>
                                        <w:div w:id="439961001">
                                          <w:marLeft w:val="0"/>
                                          <w:marRight w:val="0"/>
                                          <w:marTop w:val="0"/>
                                          <w:marBottom w:val="0"/>
                                          <w:divBdr>
                                            <w:top w:val="none" w:sz="0" w:space="0" w:color="auto"/>
                                            <w:left w:val="none" w:sz="0" w:space="0" w:color="auto"/>
                                            <w:bottom w:val="none" w:sz="0" w:space="0" w:color="auto"/>
                                            <w:right w:val="none" w:sz="0" w:space="0" w:color="auto"/>
                                          </w:divBdr>
                                          <w:divsChild>
                                            <w:div w:id="1995450997">
                                              <w:marLeft w:val="0"/>
                                              <w:marRight w:val="0"/>
                                              <w:marTop w:val="150"/>
                                              <w:marBottom w:val="300"/>
                                              <w:divBdr>
                                                <w:top w:val="none" w:sz="0" w:space="0" w:color="auto"/>
                                                <w:left w:val="none" w:sz="0" w:space="0" w:color="auto"/>
                                                <w:bottom w:val="none" w:sz="0" w:space="0" w:color="auto"/>
                                                <w:right w:val="none" w:sz="0" w:space="0" w:color="auto"/>
                                              </w:divBdr>
                                            </w:div>
                                            <w:div w:id="1867060698">
                                              <w:marLeft w:val="0"/>
                                              <w:marRight w:val="0"/>
                                              <w:marTop w:val="150"/>
                                              <w:marBottom w:val="300"/>
                                              <w:divBdr>
                                                <w:top w:val="none" w:sz="0" w:space="0" w:color="auto"/>
                                                <w:left w:val="none" w:sz="0" w:space="0" w:color="auto"/>
                                                <w:bottom w:val="none" w:sz="0" w:space="0" w:color="auto"/>
                                                <w:right w:val="none" w:sz="0" w:space="0" w:color="auto"/>
                                              </w:divBdr>
                                            </w:div>
                                            <w:div w:id="1520661650">
                                              <w:marLeft w:val="0"/>
                                              <w:marRight w:val="0"/>
                                              <w:marTop w:val="150"/>
                                              <w:marBottom w:val="300"/>
                                              <w:divBdr>
                                                <w:top w:val="none" w:sz="0" w:space="0" w:color="auto"/>
                                                <w:left w:val="none" w:sz="0" w:space="0" w:color="auto"/>
                                                <w:bottom w:val="none" w:sz="0" w:space="0" w:color="auto"/>
                                                <w:right w:val="none" w:sz="0" w:space="0" w:color="auto"/>
                                              </w:divBdr>
                                            </w:div>
                                            <w:div w:id="540016824">
                                              <w:marLeft w:val="0"/>
                                              <w:marRight w:val="0"/>
                                              <w:marTop w:val="150"/>
                                              <w:marBottom w:val="300"/>
                                              <w:divBdr>
                                                <w:top w:val="none" w:sz="0" w:space="0" w:color="auto"/>
                                                <w:left w:val="none" w:sz="0" w:space="0" w:color="auto"/>
                                                <w:bottom w:val="none" w:sz="0" w:space="0" w:color="auto"/>
                                                <w:right w:val="none" w:sz="0" w:space="0" w:color="auto"/>
                                              </w:divBdr>
                                            </w:div>
                                            <w:div w:id="643240015">
                                              <w:marLeft w:val="0"/>
                                              <w:marRight w:val="0"/>
                                              <w:marTop w:val="150"/>
                                              <w:marBottom w:val="300"/>
                                              <w:divBdr>
                                                <w:top w:val="none" w:sz="0" w:space="0" w:color="auto"/>
                                                <w:left w:val="none" w:sz="0" w:space="0" w:color="auto"/>
                                                <w:bottom w:val="none" w:sz="0" w:space="0" w:color="auto"/>
                                                <w:right w:val="none" w:sz="0" w:space="0" w:color="auto"/>
                                              </w:divBdr>
                                            </w:div>
                                            <w:div w:id="928537821">
                                              <w:marLeft w:val="0"/>
                                              <w:marRight w:val="0"/>
                                              <w:marTop w:val="150"/>
                                              <w:marBottom w:val="300"/>
                                              <w:divBdr>
                                                <w:top w:val="none" w:sz="0" w:space="0" w:color="auto"/>
                                                <w:left w:val="none" w:sz="0" w:space="0" w:color="auto"/>
                                                <w:bottom w:val="none" w:sz="0" w:space="0" w:color="auto"/>
                                                <w:right w:val="none" w:sz="0" w:space="0" w:color="auto"/>
                                              </w:divBdr>
                                            </w:div>
                                            <w:div w:id="67404148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506987382">
                                      <w:marLeft w:val="0"/>
                                      <w:marRight w:val="0"/>
                                      <w:marTop w:val="450"/>
                                      <w:marBottom w:val="450"/>
                                      <w:divBdr>
                                        <w:top w:val="none" w:sz="0" w:space="0" w:color="auto"/>
                                        <w:left w:val="none" w:sz="0" w:space="0" w:color="auto"/>
                                        <w:bottom w:val="none" w:sz="0" w:space="0" w:color="auto"/>
                                        <w:right w:val="none" w:sz="0" w:space="0" w:color="auto"/>
                                      </w:divBdr>
                                    </w:div>
                                    <w:div w:id="1415316228">
                                      <w:marLeft w:val="0"/>
                                      <w:marRight w:val="0"/>
                                      <w:marTop w:val="450"/>
                                      <w:marBottom w:val="450"/>
                                      <w:divBdr>
                                        <w:top w:val="none" w:sz="0" w:space="0" w:color="auto"/>
                                        <w:left w:val="none" w:sz="0" w:space="0" w:color="auto"/>
                                        <w:bottom w:val="none" w:sz="0" w:space="0" w:color="auto"/>
                                        <w:right w:val="none" w:sz="0" w:space="0" w:color="auto"/>
                                      </w:divBdr>
                                    </w:div>
                                    <w:div w:id="236674905">
                                      <w:marLeft w:val="0"/>
                                      <w:marRight w:val="0"/>
                                      <w:marTop w:val="450"/>
                                      <w:marBottom w:val="450"/>
                                      <w:divBdr>
                                        <w:top w:val="none" w:sz="0" w:space="0" w:color="auto"/>
                                        <w:left w:val="none" w:sz="0" w:space="0" w:color="auto"/>
                                        <w:bottom w:val="none" w:sz="0" w:space="0" w:color="auto"/>
                                        <w:right w:val="none" w:sz="0" w:space="0" w:color="auto"/>
                                      </w:divBdr>
                                      <w:divsChild>
                                        <w:div w:id="478347394">
                                          <w:marLeft w:val="0"/>
                                          <w:marRight w:val="0"/>
                                          <w:marTop w:val="0"/>
                                          <w:marBottom w:val="0"/>
                                          <w:divBdr>
                                            <w:top w:val="none" w:sz="0" w:space="0" w:color="auto"/>
                                            <w:left w:val="none" w:sz="0" w:space="0" w:color="auto"/>
                                            <w:bottom w:val="none" w:sz="0" w:space="0" w:color="auto"/>
                                            <w:right w:val="none" w:sz="0" w:space="0" w:color="auto"/>
                                          </w:divBdr>
                                          <w:divsChild>
                                            <w:div w:id="1021249309">
                                              <w:marLeft w:val="0"/>
                                              <w:marRight w:val="0"/>
                                              <w:marTop w:val="150"/>
                                              <w:marBottom w:val="300"/>
                                              <w:divBdr>
                                                <w:top w:val="none" w:sz="0" w:space="0" w:color="auto"/>
                                                <w:left w:val="none" w:sz="0" w:space="0" w:color="auto"/>
                                                <w:bottom w:val="none" w:sz="0" w:space="0" w:color="auto"/>
                                                <w:right w:val="none" w:sz="0" w:space="0" w:color="auto"/>
                                              </w:divBdr>
                                            </w:div>
                                            <w:div w:id="1917474302">
                                              <w:marLeft w:val="0"/>
                                              <w:marRight w:val="0"/>
                                              <w:marTop w:val="150"/>
                                              <w:marBottom w:val="300"/>
                                              <w:divBdr>
                                                <w:top w:val="none" w:sz="0" w:space="0" w:color="auto"/>
                                                <w:left w:val="none" w:sz="0" w:space="0" w:color="auto"/>
                                                <w:bottom w:val="none" w:sz="0" w:space="0" w:color="auto"/>
                                                <w:right w:val="none" w:sz="0" w:space="0" w:color="auto"/>
                                              </w:divBdr>
                                            </w:div>
                                            <w:div w:id="3439515">
                                              <w:marLeft w:val="0"/>
                                              <w:marRight w:val="0"/>
                                              <w:marTop w:val="150"/>
                                              <w:marBottom w:val="300"/>
                                              <w:divBdr>
                                                <w:top w:val="none" w:sz="0" w:space="0" w:color="auto"/>
                                                <w:left w:val="none" w:sz="0" w:space="0" w:color="auto"/>
                                                <w:bottom w:val="none" w:sz="0" w:space="0" w:color="auto"/>
                                                <w:right w:val="none" w:sz="0" w:space="0" w:color="auto"/>
                                              </w:divBdr>
                                            </w:div>
                                            <w:div w:id="331638772">
                                              <w:marLeft w:val="0"/>
                                              <w:marRight w:val="0"/>
                                              <w:marTop w:val="150"/>
                                              <w:marBottom w:val="300"/>
                                              <w:divBdr>
                                                <w:top w:val="none" w:sz="0" w:space="0" w:color="auto"/>
                                                <w:left w:val="none" w:sz="0" w:space="0" w:color="auto"/>
                                                <w:bottom w:val="none" w:sz="0" w:space="0" w:color="auto"/>
                                                <w:right w:val="none" w:sz="0" w:space="0" w:color="auto"/>
                                              </w:divBdr>
                                            </w:div>
                                            <w:div w:id="890583015">
                                              <w:marLeft w:val="0"/>
                                              <w:marRight w:val="0"/>
                                              <w:marTop w:val="150"/>
                                              <w:marBottom w:val="300"/>
                                              <w:divBdr>
                                                <w:top w:val="none" w:sz="0" w:space="0" w:color="auto"/>
                                                <w:left w:val="none" w:sz="0" w:space="0" w:color="auto"/>
                                                <w:bottom w:val="none" w:sz="0" w:space="0" w:color="auto"/>
                                                <w:right w:val="none" w:sz="0" w:space="0" w:color="auto"/>
                                              </w:divBdr>
                                            </w:div>
                                            <w:div w:id="746263915">
                                              <w:marLeft w:val="0"/>
                                              <w:marRight w:val="0"/>
                                              <w:marTop w:val="150"/>
                                              <w:marBottom w:val="300"/>
                                              <w:divBdr>
                                                <w:top w:val="none" w:sz="0" w:space="0" w:color="auto"/>
                                                <w:left w:val="none" w:sz="0" w:space="0" w:color="auto"/>
                                                <w:bottom w:val="none" w:sz="0" w:space="0" w:color="auto"/>
                                                <w:right w:val="none" w:sz="0" w:space="0" w:color="auto"/>
                                              </w:divBdr>
                                            </w:div>
                                            <w:div w:id="683479770">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2093047468">
                                      <w:marLeft w:val="0"/>
                                      <w:marRight w:val="0"/>
                                      <w:marTop w:val="450"/>
                                      <w:marBottom w:val="450"/>
                                      <w:divBdr>
                                        <w:top w:val="none" w:sz="0" w:space="0" w:color="auto"/>
                                        <w:left w:val="none" w:sz="0" w:space="0" w:color="auto"/>
                                        <w:bottom w:val="none" w:sz="0" w:space="0" w:color="auto"/>
                                        <w:right w:val="none" w:sz="0" w:space="0" w:color="auto"/>
                                      </w:divBdr>
                                    </w:div>
                                    <w:div w:id="26757494">
                                      <w:marLeft w:val="0"/>
                                      <w:marRight w:val="0"/>
                                      <w:marTop w:val="450"/>
                                      <w:marBottom w:val="450"/>
                                      <w:divBdr>
                                        <w:top w:val="none" w:sz="0" w:space="0" w:color="auto"/>
                                        <w:left w:val="none" w:sz="0" w:space="0" w:color="auto"/>
                                        <w:bottom w:val="none" w:sz="0" w:space="0" w:color="auto"/>
                                        <w:right w:val="none" w:sz="0" w:space="0" w:color="auto"/>
                                      </w:divBdr>
                                    </w:div>
                                    <w:div w:id="1577013717">
                                      <w:marLeft w:val="0"/>
                                      <w:marRight w:val="0"/>
                                      <w:marTop w:val="450"/>
                                      <w:marBottom w:val="450"/>
                                      <w:divBdr>
                                        <w:top w:val="none" w:sz="0" w:space="0" w:color="auto"/>
                                        <w:left w:val="none" w:sz="0" w:space="0" w:color="auto"/>
                                        <w:bottom w:val="none" w:sz="0" w:space="0" w:color="auto"/>
                                        <w:right w:val="none" w:sz="0" w:space="0" w:color="auto"/>
                                      </w:divBdr>
                                    </w:div>
                                    <w:div w:id="165369632">
                                      <w:marLeft w:val="0"/>
                                      <w:marRight w:val="0"/>
                                      <w:marTop w:val="450"/>
                                      <w:marBottom w:val="450"/>
                                      <w:divBdr>
                                        <w:top w:val="none" w:sz="0" w:space="0" w:color="auto"/>
                                        <w:left w:val="none" w:sz="0" w:space="0" w:color="auto"/>
                                        <w:bottom w:val="none" w:sz="0" w:space="0" w:color="auto"/>
                                        <w:right w:val="none" w:sz="0" w:space="0" w:color="auto"/>
                                      </w:divBdr>
                                    </w:div>
                                    <w:div w:id="309334789">
                                      <w:marLeft w:val="0"/>
                                      <w:marRight w:val="0"/>
                                      <w:marTop w:val="450"/>
                                      <w:marBottom w:val="450"/>
                                      <w:divBdr>
                                        <w:top w:val="none" w:sz="0" w:space="0" w:color="auto"/>
                                        <w:left w:val="none" w:sz="0" w:space="0" w:color="auto"/>
                                        <w:bottom w:val="none" w:sz="0" w:space="0" w:color="auto"/>
                                        <w:right w:val="none" w:sz="0" w:space="0" w:color="auto"/>
                                      </w:divBdr>
                                    </w:div>
                                    <w:div w:id="1491092238">
                                      <w:marLeft w:val="0"/>
                                      <w:marRight w:val="0"/>
                                      <w:marTop w:val="450"/>
                                      <w:marBottom w:val="450"/>
                                      <w:divBdr>
                                        <w:top w:val="none" w:sz="0" w:space="0" w:color="auto"/>
                                        <w:left w:val="none" w:sz="0" w:space="0" w:color="auto"/>
                                        <w:bottom w:val="none" w:sz="0" w:space="0" w:color="auto"/>
                                        <w:right w:val="none" w:sz="0" w:space="0" w:color="auto"/>
                                      </w:divBdr>
                                      <w:divsChild>
                                        <w:div w:id="1633096124">
                                          <w:marLeft w:val="0"/>
                                          <w:marRight w:val="0"/>
                                          <w:marTop w:val="0"/>
                                          <w:marBottom w:val="0"/>
                                          <w:divBdr>
                                            <w:top w:val="none" w:sz="0" w:space="0" w:color="auto"/>
                                            <w:left w:val="none" w:sz="0" w:space="0" w:color="auto"/>
                                            <w:bottom w:val="none" w:sz="0" w:space="0" w:color="auto"/>
                                            <w:right w:val="none" w:sz="0" w:space="0" w:color="auto"/>
                                          </w:divBdr>
                                          <w:divsChild>
                                            <w:div w:id="1107239375">
                                              <w:marLeft w:val="0"/>
                                              <w:marRight w:val="0"/>
                                              <w:marTop w:val="150"/>
                                              <w:marBottom w:val="300"/>
                                              <w:divBdr>
                                                <w:top w:val="none" w:sz="0" w:space="0" w:color="auto"/>
                                                <w:left w:val="none" w:sz="0" w:space="0" w:color="auto"/>
                                                <w:bottom w:val="none" w:sz="0" w:space="0" w:color="auto"/>
                                                <w:right w:val="none" w:sz="0" w:space="0" w:color="auto"/>
                                              </w:divBdr>
                                            </w:div>
                                            <w:div w:id="558323436">
                                              <w:marLeft w:val="0"/>
                                              <w:marRight w:val="0"/>
                                              <w:marTop w:val="150"/>
                                              <w:marBottom w:val="300"/>
                                              <w:divBdr>
                                                <w:top w:val="none" w:sz="0" w:space="0" w:color="auto"/>
                                                <w:left w:val="none" w:sz="0" w:space="0" w:color="auto"/>
                                                <w:bottom w:val="none" w:sz="0" w:space="0" w:color="auto"/>
                                                <w:right w:val="none" w:sz="0" w:space="0" w:color="auto"/>
                                              </w:divBdr>
                                            </w:div>
                                            <w:div w:id="1172262668">
                                              <w:marLeft w:val="0"/>
                                              <w:marRight w:val="0"/>
                                              <w:marTop w:val="150"/>
                                              <w:marBottom w:val="300"/>
                                              <w:divBdr>
                                                <w:top w:val="none" w:sz="0" w:space="0" w:color="auto"/>
                                                <w:left w:val="none" w:sz="0" w:space="0" w:color="auto"/>
                                                <w:bottom w:val="none" w:sz="0" w:space="0" w:color="auto"/>
                                                <w:right w:val="none" w:sz="0" w:space="0" w:color="auto"/>
                                              </w:divBdr>
                                            </w:div>
                                            <w:div w:id="797140389">
                                              <w:marLeft w:val="0"/>
                                              <w:marRight w:val="0"/>
                                              <w:marTop w:val="150"/>
                                              <w:marBottom w:val="300"/>
                                              <w:divBdr>
                                                <w:top w:val="none" w:sz="0" w:space="0" w:color="auto"/>
                                                <w:left w:val="none" w:sz="0" w:space="0" w:color="auto"/>
                                                <w:bottom w:val="none" w:sz="0" w:space="0" w:color="auto"/>
                                                <w:right w:val="none" w:sz="0" w:space="0" w:color="auto"/>
                                              </w:divBdr>
                                            </w:div>
                                            <w:div w:id="2116821407">
                                              <w:marLeft w:val="0"/>
                                              <w:marRight w:val="0"/>
                                              <w:marTop w:val="150"/>
                                              <w:marBottom w:val="300"/>
                                              <w:divBdr>
                                                <w:top w:val="none" w:sz="0" w:space="0" w:color="auto"/>
                                                <w:left w:val="none" w:sz="0" w:space="0" w:color="auto"/>
                                                <w:bottom w:val="none" w:sz="0" w:space="0" w:color="auto"/>
                                                <w:right w:val="none" w:sz="0" w:space="0" w:color="auto"/>
                                              </w:divBdr>
                                            </w:div>
                                            <w:div w:id="1795556348">
                                              <w:marLeft w:val="0"/>
                                              <w:marRight w:val="0"/>
                                              <w:marTop w:val="150"/>
                                              <w:marBottom w:val="300"/>
                                              <w:divBdr>
                                                <w:top w:val="none" w:sz="0" w:space="0" w:color="auto"/>
                                                <w:left w:val="none" w:sz="0" w:space="0" w:color="auto"/>
                                                <w:bottom w:val="none" w:sz="0" w:space="0" w:color="auto"/>
                                                <w:right w:val="none" w:sz="0" w:space="0" w:color="auto"/>
                                              </w:divBdr>
                                            </w:div>
                                            <w:div w:id="1429350081">
                                              <w:marLeft w:val="0"/>
                                              <w:marRight w:val="0"/>
                                              <w:marTop w:val="150"/>
                                              <w:marBottom w:val="300"/>
                                              <w:divBdr>
                                                <w:top w:val="none" w:sz="0" w:space="0" w:color="auto"/>
                                                <w:left w:val="none" w:sz="0" w:space="0" w:color="auto"/>
                                                <w:bottom w:val="none" w:sz="0" w:space="0" w:color="auto"/>
                                                <w:right w:val="none" w:sz="0" w:space="0" w:color="auto"/>
                                              </w:divBdr>
                                            </w:div>
                                            <w:div w:id="1261599300">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370155306">
                                      <w:marLeft w:val="1200"/>
                                      <w:marRight w:val="0"/>
                                      <w:marTop w:val="450"/>
                                      <w:marBottom w:val="450"/>
                                      <w:divBdr>
                                        <w:top w:val="none" w:sz="0" w:space="0" w:color="auto"/>
                                        <w:left w:val="none" w:sz="0" w:space="0" w:color="auto"/>
                                        <w:bottom w:val="none" w:sz="0" w:space="0" w:color="auto"/>
                                        <w:right w:val="none" w:sz="0" w:space="0" w:color="auto"/>
                                      </w:divBdr>
                                    </w:div>
                                    <w:div w:id="207953595">
                                      <w:marLeft w:val="0"/>
                                      <w:marRight w:val="0"/>
                                      <w:marTop w:val="450"/>
                                      <w:marBottom w:val="450"/>
                                      <w:divBdr>
                                        <w:top w:val="none" w:sz="0" w:space="0" w:color="auto"/>
                                        <w:left w:val="none" w:sz="0" w:space="0" w:color="auto"/>
                                        <w:bottom w:val="none" w:sz="0" w:space="0" w:color="auto"/>
                                        <w:right w:val="none" w:sz="0" w:space="0" w:color="auto"/>
                                      </w:divBdr>
                                      <w:divsChild>
                                        <w:div w:id="538707728">
                                          <w:marLeft w:val="0"/>
                                          <w:marRight w:val="0"/>
                                          <w:marTop w:val="0"/>
                                          <w:marBottom w:val="0"/>
                                          <w:divBdr>
                                            <w:top w:val="none" w:sz="0" w:space="0" w:color="auto"/>
                                            <w:left w:val="none" w:sz="0" w:space="0" w:color="auto"/>
                                            <w:bottom w:val="none" w:sz="0" w:space="0" w:color="auto"/>
                                            <w:right w:val="none" w:sz="0" w:space="0" w:color="auto"/>
                                          </w:divBdr>
                                          <w:divsChild>
                                            <w:div w:id="323508628">
                                              <w:marLeft w:val="0"/>
                                              <w:marRight w:val="0"/>
                                              <w:marTop w:val="150"/>
                                              <w:marBottom w:val="300"/>
                                              <w:divBdr>
                                                <w:top w:val="none" w:sz="0" w:space="0" w:color="auto"/>
                                                <w:left w:val="none" w:sz="0" w:space="0" w:color="auto"/>
                                                <w:bottom w:val="none" w:sz="0" w:space="0" w:color="auto"/>
                                                <w:right w:val="none" w:sz="0" w:space="0" w:color="auto"/>
                                              </w:divBdr>
                                            </w:div>
                                            <w:div w:id="837312807">
                                              <w:marLeft w:val="0"/>
                                              <w:marRight w:val="0"/>
                                              <w:marTop w:val="150"/>
                                              <w:marBottom w:val="300"/>
                                              <w:divBdr>
                                                <w:top w:val="none" w:sz="0" w:space="0" w:color="auto"/>
                                                <w:left w:val="none" w:sz="0" w:space="0" w:color="auto"/>
                                                <w:bottom w:val="none" w:sz="0" w:space="0" w:color="auto"/>
                                                <w:right w:val="none" w:sz="0" w:space="0" w:color="auto"/>
                                              </w:divBdr>
                                            </w:div>
                                            <w:div w:id="691566670">
                                              <w:marLeft w:val="0"/>
                                              <w:marRight w:val="0"/>
                                              <w:marTop w:val="150"/>
                                              <w:marBottom w:val="300"/>
                                              <w:divBdr>
                                                <w:top w:val="none" w:sz="0" w:space="0" w:color="auto"/>
                                                <w:left w:val="none" w:sz="0" w:space="0" w:color="auto"/>
                                                <w:bottom w:val="none" w:sz="0" w:space="0" w:color="auto"/>
                                                <w:right w:val="none" w:sz="0" w:space="0" w:color="auto"/>
                                              </w:divBdr>
                                            </w:div>
                                            <w:div w:id="51344135">
                                              <w:marLeft w:val="0"/>
                                              <w:marRight w:val="0"/>
                                              <w:marTop w:val="150"/>
                                              <w:marBottom w:val="300"/>
                                              <w:divBdr>
                                                <w:top w:val="none" w:sz="0" w:space="0" w:color="auto"/>
                                                <w:left w:val="none" w:sz="0" w:space="0" w:color="auto"/>
                                                <w:bottom w:val="none" w:sz="0" w:space="0" w:color="auto"/>
                                                <w:right w:val="none" w:sz="0" w:space="0" w:color="auto"/>
                                              </w:divBdr>
                                            </w:div>
                                            <w:div w:id="1886989527">
                                              <w:marLeft w:val="0"/>
                                              <w:marRight w:val="0"/>
                                              <w:marTop w:val="150"/>
                                              <w:marBottom w:val="300"/>
                                              <w:divBdr>
                                                <w:top w:val="none" w:sz="0" w:space="0" w:color="auto"/>
                                                <w:left w:val="none" w:sz="0" w:space="0" w:color="auto"/>
                                                <w:bottom w:val="none" w:sz="0" w:space="0" w:color="auto"/>
                                                <w:right w:val="none" w:sz="0" w:space="0" w:color="auto"/>
                                              </w:divBdr>
                                            </w:div>
                                            <w:div w:id="1490438344">
                                              <w:marLeft w:val="0"/>
                                              <w:marRight w:val="0"/>
                                              <w:marTop w:val="150"/>
                                              <w:marBottom w:val="300"/>
                                              <w:divBdr>
                                                <w:top w:val="none" w:sz="0" w:space="0" w:color="auto"/>
                                                <w:left w:val="none" w:sz="0" w:space="0" w:color="auto"/>
                                                <w:bottom w:val="none" w:sz="0" w:space="0" w:color="auto"/>
                                                <w:right w:val="none" w:sz="0" w:space="0" w:color="auto"/>
                                              </w:divBdr>
                                            </w:div>
                                            <w:div w:id="826243600">
                                              <w:marLeft w:val="0"/>
                                              <w:marRight w:val="0"/>
                                              <w:marTop w:val="150"/>
                                              <w:marBottom w:val="300"/>
                                              <w:divBdr>
                                                <w:top w:val="none" w:sz="0" w:space="0" w:color="auto"/>
                                                <w:left w:val="none" w:sz="0" w:space="0" w:color="auto"/>
                                                <w:bottom w:val="none" w:sz="0" w:space="0" w:color="auto"/>
                                                <w:right w:val="none" w:sz="0" w:space="0" w:color="auto"/>
                                              </w:divBdr>
                                            </w:div>
                                            <w:div w:id="1929390356">
                                              <w:marLeft w:val="0"/>
                                              <w:marRight w:val="0"/>
                                              <w:marTop w:val="150"/>
                                              <w:marBottom w:val="300"/>
                                              <w:divBdr>
                                                <w:top w:val="none" w:sz="0" w:space="0" w:color="auto"/>
                                                <w:left w:val="none" w:sz="0" w:space="0" w:color="auto"/>
                                                <w:bottom w:val="none" w:sz="0" w:space="0" w:color="auto"/>
                                                <w:right w:val="none" w:sz="0" w:space="0" w:color="auto"/>
                                              </w:divBdr>
                                            </w:div>
                                            <w:div w:id="2074235970">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800030967">
                                      <w:marLeft w:val="1200"/>
                                      <w:marRight w:val="0"/>
                                      <w:marTop w:val="450"/>
                                      <w:marBottom w:val="450"/>
                                      <w:divBdr>
                                        <w:top w:val="none" w:sz="0" w:space="0" w:color="auto"/>
                                        <w:left w:val="none" w:sz="0" w:space="0" w:color="auto"/>
                                        <w:bottom w:val="none" w:sz="0" w:space="0" w:color="auto"/>
                                        <w:right w:val="none" w:sz="0" w:space="0" w:color="auto"/>
                                      </w:divBdr>
                                    </w:div>
                                    <w:div w:id="1957056555">
                                      <w:marLeft w:val="0"/>
                                      <w:marRight w:val="0"/>
                                      <w:marTop w:val="450"/>
                                      <w:marBottom w:val="450"/>
                                      <w:divBdr>
                                        <w:top w:val="none" w:sz="0" w:space="0" w:color="auto"/>
                                        <w:left w:val="none" w:sz="0" w:space="0" w:color="auto"/>
                                        <w:bottom w:val="none" w:sz="0" w:space="0" w:color="auto"/>
                                        <w:right w:val="none" w:sz="0" w:space="0" w:color="auto"/>
                                      </w:divBdr>
                                    </w:div>
                                    <w:div w:id="711536526">
                                      <w:marLeft w:val="0"/>
                                      <w:marRight w:val="0"/>
                                      <w:marTop w:val="450"/>
                                      <w:marBottom w:val="450"/>
                                      <w:divBdr>
                                        <w:top w:val="none" w:sz="0" w:space="0" w:color="auto"/>
                                        <w:left w:val="none" w:sz="0" w:space="0" w:color="auto"/>
                                        <w:bottom w:val="none" w:sz="0" w:space="0" w:color="auto"/>
                                        <w:right w:val="none" w:sz="0" w:space="0" w:color="auto"/>
                                      </w:divBdr>
                                    </w:div>
                                    <w:div w:id="387536580">
                                      <w:marLeft w:val="0"/>
                                      <w:marRight w:val="0"/>
                                      <w:marTop w:val="450"/>
                                      <w:marBottom w:val="450"/>
                                      <w:divBdr>
                                        <w:top w:val="none" w:sz="0" w:space="0" w:color="auto"/>
                                        <w:left w:val="none" w:sz="0" w:space="0" w:color="auto"/>
                                        <w:bottom w:val="none" w:sz="0" w:space="0" w:color="auto"/>
                                        <w:right w:val="none" w:sz="0" w:space="0" w:color="auto"/>
                                      </w:divBdr>
                                      <w:divsChild>
                                        <w:div w:id="846555858">
                                          <w:marLeft w:val="0"/>
                                          <w:marRight w:val="0"/>
                                          <w:marTop w:val="0"/>
                                          <w:marBottom w:val="0"/>
                                          <w:divBdr>
                                            <w:top w:val="none" w:sz="0" w:space="0" w:color="auto"/>
                                            <w:left w:val="none" w:sz="0" w:space="0" w:color="auto"/>
                                            <w:bottom w:val="none" w:sz="0" w:space="0" w:color="auto"/>
                                            <w:right w:val="none" w:sz="0" w:space="0" w:color="auto"/>
                                          </w:divBdr>
                                          <w:divsChild>
                                            <w:div w:id="1832869675">
                                              <w:marLeft w:val="0"/>
                                              <w:marRight w:val="0"/>
                                              <w:marTop w:val="150"/>
                                              <w:marBottom w:val="300"/>
                                              <w:divBdr>
                                                <w:top w:val="none" w:sz="0" w:space="0" w:color="auto"/>
                                                <w:left w:val="none" w:sz="0" w:space="0" w:color="auto"/>
                                                <w:bottom w:val="none" w:sz="0" w:space="0" w:color="auto"/>
                                                <w:right w:val="none" w:sz="0" w:space="0" w:color="auto"/>
                                              </w:divBdr>
                                            </w:div>
                                            <w:div w:id="701130747">
                                              <w:marLeft w:val="0"/>
                                              <w:marRight w:val="0"/>
                                              <w:marTop w:val="150"/>
                                              <w:marBottom w:val="300"/>
                                              <w:divBdr>
                                                <w:top w:val="none" w:sz="0" w:space="0" w:color="auto"/>
                                                <w:left w:val="none" w:sz="0" w:space="0" w:color="auto"/>
                                                <w:bottom w:val="none" w:sz="0" w:space="0" w:color="auto"/>
                                                <w:right w:val="none" w:sz="0" w:space="0" w:color="auto"/>
                                              </w:divBdr>
                                            </w:div>
                                            <w:div w:id="625813246">
                                              <w:marLeft w:val="0"/>
                                              <w:marRight w:val="0"/>
                                              <w:marTop w:val="150"/>
                                              <w:marBottom w:val="300"/>
                                              <w:divBdr>
                                                <w:top w:val="none" w:sz="0" w:space="0" w:color="auto"/>
                                                <w:left w:val="none" w:sz="0" w:space="0" w:color="auto"/>
                                                <w:bottom w:val="none" w:sz="0" w:space="0" w:color="auto"/>
                                                <w:right w:val="none" w:sz="0" w:space="0" w:color="auto"/>
                                              </w:divBdr>
                                            </w:div>
                                            <w:div w:id="1744522061">
                                              <w:marLeft w:val="0"/>
                                              <w:marRight w:val="0"/>
                                              <w:marTop w:val="150"/>
                                              <w:marBottom w:val="300"/>
                                              <w:divBdr>
                                                <w:top w:val="none" w:sz="0" w:space="0" w:color="auto"/>
                                                <w:left w:val="none" w:sz="0" w:space="0" w:color="auto"/>
                                                <w:bottom w:val="none" w:sz="0" w:space="0" w:color="auto"/>
                                                <w:right w:val="none" w:sz="0" w:space="0" w:color="auto"/>
                                              </w:divBdr>
                                            </w:div>
                                            <w:div w:id="1503937466">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283147676">
                                      <w:marLeft w:val="0"/>
                                      <w:marRight w:val="0"/>
                                      <w:marTop w:val="450"/>
                                      <w:marBottom w:val="450"/>
                                      <w:divBdr>
                                        <w:top w:val="none" w:sz="0" w:space="0" w:color="auto"/>
                                        <w:left w:val="none" w:sz="0" w:space="0" w:color="auto"/>
                                        <w:bottom w:val="none" w:sz="0" w:space="0" w:color="auto"/>
                                        <w:right w:val="none" w:sz="0" w:space="0" w:color="auto"/>
                                      </w:divBdr>
                                    </w:div>
                                    <w:div w:id="1146045984">
                                      <w:marLeft w:val="0"/>
                                      <w:marRight w:val="0"/>
                                      <w:marTop w:val="450"/>
                                      <w:marBottom w:val="450"/>
                                      <w:divBdr>
                                        <w:top w:val="none" w:sz="0" w:space="0" w:color="auto"/>
                                        <w:left w:val="none" w:sz="0" w:space="0" w:color="auto"/>
                                        <w:bottom w:val="none" w:sz="0" w:space="0" w:color="auto"/>
                                        <w:right w:val="none" w:sz="0" w:space="0" w:color="auto"/>
                                      </w:divBdr>
                                      <w:divsChild>
                                        <w:div w:id="55907338">
                                          <w:marLeft w:val="0"/>
                                          <w:marRight w:val="0"/>
                                          <w:marTop w:val="0"/>
                                          <w:marBottom w:val="0"/>
                                          <w:divBdr>
                                            <w:top w:val="none" w:sz="0" w:space="0" w:color="auto"/>
                                            <w:left w:val="none" w:sz="0" w:space="0" w:color="auto"/>
                                            <w:bottom w:val="none" w:sz="0" w:space="0" w:color="auto"/>
                                            <w:right w:val="none" w:sz="0" w:space="0" w:color="auto"/>
                                          </w:divBdr>
                                          <w:divsChild>
                                            <w:div w:id="1514690190">
                                              <w:marLeft w:val="0"/>
                                              <w:marRight w:val="0"/>
                                              <w:marTop w:val="150"/>
                                              <w:marBottom w:val="300"/>
                                              <w:divBdr>
                                                <w:top w:val="none" w:sz="0" w:space="0" w:color="auto"/>
                                                <w:left w:val="none" w:sz="0" w:space="0" w:color="auto"/>
                                                <w:bottom w:val="none" w:sz="0" w:space="0" w:color="auto"/>
                                                <w:right w:val="none" w:sz="0" w:space="0" w:color="auto"/>
                                              </w:divBdr>
                                            </w:div>
                                            <w:div w:id="598561399">
                                              <w:marLeft w:val="0"/>
                                              <w:marRight w:val="0"/>
                                              <w:marTop w:val="150"/>
                                              <w:marBottom w:val="300"/>
                                              <w:divBdr>
                                                <w:top w:val="none" w:sz="0" w:space="0" w:color="auto"/>
                                                <w:left w:val="none" w:sz="0" w:space="0" w:color="auto"/>
                                                <w:bottom w:val="none" w:sz="0" w:space="0" w:color="auto"/>
                                                <w:right w:val="none" w:sz="0" w:space="0" w:color="auto"/>
                                              </w:divBdr>
                                            </w:div>
                                            <w:div w:id="999120116">
                                              <w:marLeft w:val="0"/>
                                              <w:marRight w:val="0"/>
                                              <w:marTop w:val="150"/>
                                              <w:marBottom w:val="300"/>
                                              <w:divBdr>
                                                <w:top w:val="none" w:sz="0" w:space="0" w:color="auto"/>
                                                <w:left w:val="none" w:sz="0" w:space="0" w:color="auto"/>
                                                <w:bottom w:val="none" w:sz="0" w:space="0" w:color="auto"/>
                                                <w:right w:val="none" w:sz="0" w:space="0" w:color="auto"/>
                                              </w:divBdr>
                                            </w:div>
                                            <w:div w:id="593247541">
                                              <w:marLeft w:val="0"/>
                                              <w:marRight w:val="0"/>
                                              <w:marTop w:val="150"/>
                                              <w:marBottom w:val="300"/>
                                              <w:divBdr>
                                                <w:top w:val="none" w:sz="0" w:space="0" w:color="auto"/>
                                                <w:left w:val="none" w:sz="0" w:space="0" w:color="auto"/>
                                                <w:bottom w:val="none" w:sz="0" w:space="0" w:color="auto"/>
                                                <w:right w:val="none" w:sz="0" w:space="0" w:color="auto"/>
                                              </w:divBdr>
                                            </w:div>
                                            <w:div w:id="1005018249">
                                              <w:marLeft w:val="0"/>
                                              <w:marRight w:val="0"/>
                                              <w:marTop w:val="150"/>
                                              <w:marBottom w:val="300"/>
                                              <w:divBdr>
                                                <w:top w:val="none" w:sz="0" w:space="0" w:color="auto"/>
                                                <w:left w:val="none" w:sz="0" w:space="0" w:color="auto"/>
                                                <w:bottom w:val="none" w:sz="0" w:space="0" w:color="auto"/>
                                                <w:right w:val="none" w:sz="0" w:space="0" w:color="auto"/>
                                              </w:divBdr>
                                            </w:div>
                                            <w:div w:id="516848068">
                                              <w:marLeft w:val="0"/>
                                              <w:marRight w:val="0"/>
                                              <w:marTop w:val="150"/>
                                              <w:marBottom w:val="300"/>
                                              <w:divBdr>
                                                <w:top w:val="none" w:sz="0" w:space="0" w:color="auto"/>
                                                <w:left w:val="none" w:sz="0" w:space="0" w:color="auto"/>
                                                <w:bottom w:val="none" w:sz="0" w:space="0" w:color="auto"/>
                                                <w:right w:val="none" w:sz="0" w:space="0" w:color="auto"/>
                                              </w:divBdr>
                                            </w:div>
                                            <w:div w:id="234321156">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228609349">
                                      <w:marLeft w:val="0"/>
                                      <w:marRight w:val="0"/>
                                      <w:marTop w:val="450"/>
                                      <w:marBottom w:val="450"/>
                                      <w:divBdr>
                                        <w:top w:val="none" w:sz="0" w:space="0" w:color="auto"/>
                                        <w:left w:val="none" w:sz="0" w:space="0" w:color="auto"/>
                                        <w:bottom w:val="none" w:sz="0" w:space="0" w:color="auto"/>
                                        <w:right w:val="none" w:sz="0" w:space="0" w:color="auto"/>
                                      </w:divBdr>
                                    </w:div>
                                    <w:div w:id="1981182252">
                                      <w:marLeft w:val="0"/>
                                      <w:marRight w:val="0"/>
                                      <w:marTop w:val="450"/>
                                      <w:marBottom w:val="450"/>
                                      <w:divBdr>
                                        <w:top w:val="none" w:sz="0" w:space="0" w:color="auto"/>
                                        <w:left w:val="none" w:sz="0" w:space="0" w:color="auto"/>
                                        <w:bottom w:val="none" w:sz="0" w:space="0" w:color="auto"/>
                                        <w:right w:val="none" w:sz="0" w:space="0" w:color="auto"/>
                                      </w:divBdr>
                                      <w:divsChild>
                                        <w:div w:id="710038744">
                                          <w:marLeft w:val="0"/>
                                          <w:marRight w:val="0"/>
                                          <w:marTop w:val="0"/>
                                          <w:marBottom w:val="0"/>
                                          <w:divBdr>
                                            <w:top w:val="none" w:sz="0" w:space="0" w:color="auto"/>
                                            <w:left w:val="none" w:sz="0" w:space="0" w:color="auto"/>
                                            <w:bottom w:val="none" w:sz="0" w:space="0" w:color="auto"/>
                                            <w:right w:val="none" w:sz="0" w:space="0" w:color="auto"/>
                                          </w:divBdr>
                                          <w:divsChild>
                                            <w:div w:id="1116218151">
                                              <w:marLeft w:val="0"/>
                                              <w:marRight w:val="0"/>
                                              <w:marTop w:val="150"/>
                                              <w:marBottom w:val="300"/>
                                              <w:divBdr>
                                                <w:top w:val="none" w:sz="0" w:space="0" w:color="auto"/>
                                                <w:left w:val="none" w:sz="0" w:space="0" w:color="auto"/>
                                                <w:bottom w:val="none" w:sz="0" w:space="0" w:color="auto"/>
                                                <w:right w:val="none" w:sz="0" w:space="0" w:color="auto"/>
                                              </w:divBdr>
                                            </w:div>
                                            <w:div w:id="820462779">
                                              <w:marLeft w:val="0"/>
                                              <w:marRight w:val="0"/>
                                              <w:marTop w:val="150"/>
                                              <w:marBottom w:val="300"/>
                                              <w:divBdr>
                                                <w:top w:val="none" w:sz="0" w:space="0" w:color="auto"/>
                                                <w:left w:val="none" w:sz="0" w:space="0" w:color="auto"/>
                                                <w:bottom w:val="none" w:sz="0" w:space="0" w:color="auto"/>
                                                <w:right w:val="none" w:sz="0" w:space="0" w:color="auto"/>
                                              </w:divBdr>
                                            </w:div>
                                            <w:div w:id="1464957551">
                                              <w:marLeft w:val="0"/>
                                              <w:marRight w:val="0"/>
                                              <w:marTop w:val="150"/>
                                              <w:marBottom w:val="300"/>
                                              <w:divBdr>
                                                <w:top w:val="none" w:sz="0" w:space="0" w:color="auto"/>
                                                <w:left w:val="none" w:sz="0" w:space="0" w:color="auto"/>
                                                <w:bottom w:val="none" w:sz="0" w:space="0" w:color="auto"/>
                                                <w:right w:val="none" w:sz="0" w:space="0" w:color="auto"/>
                                              </w:divBdr>
                                            </w:div>
                                            <w:div w:id="474103946">
                                              <w:marLeft w:val="0"/>
                                              <w:marRight w:val="0"/>
                                              <w:marTop w:val="150"/>
                                              <w:marBottom w:val="300"/>
                                              <w:divBdr>
                                                <w:top w:val="none" w:sz="0" w:space="0" w:color="auto"/>
                                                <w:left w:val="none" w:sz="0" w:space="0" w:color="auto"/>
                                                <w:bottom w:val="none" w:sz="0" w:space="0" w:color="auto"/>
                                                <w:right w:val="none" w:sz="0" w:space="0" w:color="auto"/>
                                              </w:divBdr>
                                            </w:div>
                                            <w:div w:id="2100369684">
                                              <w:marLeft w:val="0"/>
                                              <w:marRight w:val="0"/>
                                              <w:marTop w:val="150"/>
                                              <w:marBottom w:val="300"/>
                                              <w:divBdr>
                                                <w:top w:val="none" w:sz="0" w:space="0" w:color="auto"/>
                                                <w:left w:val="none" w:sz="0" w:space="0" w:color="auto"/>
                                                <w:bottom w:val="none" w:sz="0" w:space="0" w:color="auto"/>
                                                <w:right w:val="none" w:sz="0" w:space="0" w:color="auto"/>
                                              </w:divBdr>
                                            </w:div>
                                            <w:div w:id="657926531">
                                              <w:marLeft w:val="0"/>
                                              <w:marRight w:val="0"/>
                                              <w:marTop w:val="150"/>
                                              <w:marBottom w:val="300"/>
                                              <w:divBdr>
                                                <w:top w:val="none" w:sz="0" w:space="0" w:color="auto"/>
                                                <w:left w:val="none" w:sz="0" w:space="0" w:color="auto"/>
                                                <w:bottom w:val="none" w:sz="0" w:space="0" w:color="auto"/>
                                                <w:right w:val="none" w:sz="0" w:space="0" w:color="auto"/>
                                              </w:divBdr>
                                            </w:div>
                                            <w:div w:id="172451127">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120340649">
                                      <w:marLeft w:val="0"/>
                                      <w:marRight w:val="0"/>
                                      <w:marTop w:val="450"/>
                                      <w:marBottom w:val="450"/>
                                      <w:divBdr>
                                        <w:top w:val="none" w:sz="0" w:space="0" w:color="auto"/>
                                        <w:left w:val="none" w:sz="0" w:space="0" w:color="auto"/>
                                        <w:bottom w:val="none" w:sz="0" w:space="0" w:color="auto"/>
                                        <w:right w:val="none" w:sz="0" w:space="0" w:color="auto"/>
                                      </w:divBdr>
                                    </w:div>
                                    <w:div w:id="195847302">
                                      <w:marLeft w:val="0"/>
                                      <w:marRight w:val="0"/>
                                      <w:marTop w:val="300"/>
                                      <w:marBottom w:val="300"/>
                                      <w:divBdr>
                                        <w:top w:val="none" w:sz="0" w:space="0" w:color="auto"/>
                                        <w:left w:val="none" w:sz="0" w:space="0" w:color="auto"/>
                                        <w:bottom w:val="none" w:sz="0" w:space="0" w:color="auto"/>
                                        <w:right w:val="none" w:sz="0" w:space="0" w:color="auto"/>
                                      </w:divBdr>
                                    </w:div>
                                    <w:div w:id="207186313">
                                      <w:marLeft w:val="0"/>
                                      <w:marRight w:val="0"/>
                                      <w:marTop w:val="0"/>
                                      <w:marBottom w:val="0"/>
                                      <w:divBdr>
                                        <w:top w:val="none" w:sz="0" w:space="0" w:color="auto"/>
                                        <w:left w:val="none" w:sz="0" w:space="0" w:color="auto"/>
                                        <w:bottom w:val="none" w:sz="0" w:space="0" w:color="auto"/>
                                        <w:right w:val="none" w:sz="0" w:space="0" w:color="auto"/>
                                      </w:divBdr>
                                    </w:div>
                                    <w:div w:id="1317883438">
                                      <w:marLeft w:val="0"/>
                                      <w:marRight w:val="0"/>
                                      <w:marTop w:val="0"/>
                                      <w:marBottom w:val="450"/>
                                      <w:divBdr>
                                        <w:top w:val="none" w:sz="0" w:space="0" w:color="auto"/>
                                        <w:left w:val="none" w:sz="0" w:space="0" w:color="auto"/>
                                        <w:bottom w:val="none" w:sz="0" w:space="0" w:color="auto"/>
                                        <w:right w:val="none" w:sz="0" w:space="0" w:color="auto"/>
                                      </w:divBdr>
                                    </w:div>
                                    <w:div w:id="915675401">
                                      <w:marLeft w:val="0"/>
                                      <w:marRight w:val="0"/>
                                      <w:marTop w:val="450"/>
                                      <w:marBottom w:val="450"/>
                                      <w:divBdr>
                                        <w:top w:val="none" w:sz="0" w:space="0" w:color="auto"/>
                                        <w:left w:val="none" w:sz="0" w:space="0" w:color="auto"/>
                                        <w:bottom w:val="none" w:sz="0" w:space="0" w:color="auto"/>
                                        <w:right w:val="none" w:sz="0" w:space="0" w:color="auto"/>
                                      </w:divBdr>
                                    </w:div>
                                    <w:div w:id="1805197563">
                                      <w:marLeft w:val="0"/>
                                      <w:marRight w:val="0"/>
                                      <w:marTop w:val="450"/>
                                      <w:marBottom w:val="450"/>
                                      <w:divBdr>
                                        <w:top w:val="none" w:sz="0" w:space="0" w:color="auto"/>
                                        <w:left w:val="none" w:sz="0" w:space="0" w:color="auto"/>
                                        <w:bottom w:val="none" w:sz="0" w:space="0" w:color="auto"/>
                                        <w:right w:val="none" w:sz="0" w:space="0" w:color="auto"/>
                                      </w:divBdr>
                                    </w:div>
                                    <w:div w:id="1637301112">
                                      <w:marLeft w:val="0"/>
                                      <w:marRight w:val="0"/>
                                      <w:marTop w:val="0"/>
                                      <w:marBottom w:val="0"/>
                                      <w:divBdr>
                                        <w:top w:val="none" w:sz="0" w:space="0" w:color="auto"/>
                                        <w:left w:val="none" w:sz="0" w:space="0" w:color="auto"/>
                                        <w:bottom w:val="none" w:sz="0" w:space="0" w:color="auto"/>
                                        <w:right w:val="none" w:sz="0" w:space="0" w:color="auto"/>
                                      </w:divBdr>
                                      <w:divsChild>
                                        <w:div w:id="1110276996">
                                          <w:marLeft w:val="0"/>
                                          <w:marRight w:val="0"/>
                                          <w:marTop w:val="0"/>
                                          <w:marBottom w:val="0"/>
                                          <w:divBdr>
                                            <w:top w:val="none" w:sz="0" w:space="0" w:color="auto"/>
                                            <w:left w:val="none" w:sz="0" w:space="0" w:color="auto"/>
                                            <w:bottom w:val="none" w:sz="0" w:space="0" w:color="auto"/>
                                            <w:right w:val="none" w:sz="0" w:space="0" w:color="auto"/>
                                          </w:divBdr>
                                        </w:div>
                                        <w:div w:id="238247488">
                                          <w:marLeft w:val="0"/>
                                          <w:marRight w:val="0"/>
                                          <w:marTop w:val="0"/>
                                          <w:marBottom w:val="0"/>
                                          <w:divBdr>
                                            <w:top w:val="none" w:sz="0" w:space="0" w:color="auto"/>
                                            <w:left w:val="none" w:sz="0" w:space="0" w:color="auto"/>
                                            <w:bottom w:val="none" w:sz="0" w:space="0" w:color="auto"/>
                                            <w:right w:val="none" w:sz="0" w:space="0" w:color="auto"/>
                                          </w:divBdr>
                                          <w:divsChild>
                                            <w:div w:id="390229591">
                                              <w:marLeft w:val="0"/>
                                              <w:marRight w:val="0"/>
                                              <w:marTop w:val="0"/>
                                              <w:marBottom w:val="0"/>
                                              <w:divBdr>
                                                <w:top w:val="none" w:sz="0" w:space="0" w:color="auto"/>
                                                <w:left w:val="none" w:sz="0" w:space="0" w:color="auto"/>
                                                <w:bottom w:val="none" w:sz="0" w:space="0" w:color="auto"/>
                                                <w:right w:val="none" w:sz="0" w:space="0" w:color="auto"/>
                                              </w:divBdr>
                                            </w:div>
                                            <w:div w:id="75964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8820812">
                  <w:marLeft w:val="0"/>
                  <w:marRight w:val="0"/>
                  <w:marTop w:val="0"/>
                  <w:marBottom w:val="0"/>
                  <w:divBdr>
                    <w:top w:val="none" w:sz="0" w:space="0" w:color="auto"/>
                    <w:left w:val="none" w:sz="0" w:space="0" w:color="auto"/>
                    <w:bottom w:val="none" w:sz="0" w:space="0" w:color="auto"/>
                    <w:right w:val="none" w:sz="0" w:space="0" w:color="auto"/>
                  </w:divBdr>
                  <w:divsChild>
                    <w:div w:id="56516904">
                      <w:marLeft w:val="0"/>
                      <w:marRight w:val="0"/>
                      <w:marTop w:val="0"/>
                      <w:marBottom w:val="0"/>
                      <w:divBdr>
                        <w:top w:val="none" w:sz="0" w:space="0" w:color="auto"/>
                        <w:left w:val="none" w:sz="0" w:space="0" w:color="auto"/>
                        <w:bottom w:val="none" w:sz="0" w:space="0" w:color="auto"/>
                        <w:right w:val="none" w:sz="0" w:space="0" w:color="auto"/>
                      </w:divBdr>
                      <w:divsChild>
                        <w:div w:id="309989961">
                          <w:marLeft w:val="0"/>
                          <w:marRight w:val="0"/>
                          <w:marTop w:val="0"/>
                          <w:marBottom w:val="0"/>
                          <w:divBdr>
                            <w:top w:val="none" w:sz="0" w:space="0" w:color="auto"/>
                            <w:left w:val="none" w:sz="0" w:space="0" w:color="auto"/>
                            <w:bottom w:val="none" w:sz="0" w:space="0" w:color="auto"/>
                            <w:right w:val="none" w:sz="0" w:space="0" w:color="auto"/>
                          </w:divBdr>
                        </w:div>
                        <w:div w:id="1555120286">
                          <w:marLeft w:val="0"/>
                          <w:marRight w:val="0"/>
                          <w:marTop w:val="0"/>
                          <w:marBottom w:val="0"/>
                          <w:divBdr>
                            <w:top w:val="none" w:sz="0" w:space="0" w:color="auto"/>
                            <w:left w:val="none" w:sz="0" w:space="0" w:color="auto"/>
                            <w:bottom w:val="none" w:sz="0" w:space="0" w:color="auto"/>
                            <w:right w:val="none" w:sz="0" w:space="0" w:color="auto"/>
                          </w:divBdr>
                          <w:divsChild>
                            <w:div w:id="1449547648">
                              <w:marLeft w:val="0"/>
                              <w:marRight w:val="0"/>
                              <w:marTop w:val="0"/>
                              <w:marBottom w:val="0"/>
                              <w:divBdr>
                                <w:top w:val="none" w:sz="0" w:space="0" w:color="auto"/>
                                <w:left w:val="none" w:sz="0" w:space="0" w:color="auto"/>
                                <w:bottom w:val="none" w:sz="0" w:space="0" w:color="auto"/>
                                <w:right w:val="none" w:sz="0" w:space="0" w:color="auto"/>
                              </w:divBdr>
                              <w:divsChild>
                                <w:div w:id="721561345">
                                  <w:marLeft w:val="0"/>
                                  <w:marRight w:val="0"/>
                                  <w:marTop w:val="0"/>
                                  <w:marBottom w:val="0"/>
                                  <w:divBdr>
                                    <w:top w:val="none" w:sz="0" w:space="0" w:color="auto"/>
                                    <w:left w:val="none" w:sz="0" w:space="0" w:color="auto"/>
                                    <w:bottom w:val="none" w:sz="0" w:space="0" w:color="auto"/>
                                    <w:right w:val="none" w:sz="0" w:space="0" w:color="auto"/>
                                  </w:divBdr>
                                  <w:divsChild>
                                    <w:div w:id="195966881">
                                      <w:marLeft w:val="0"/>
                                      <w:marRight w:val="0"/>
                                      <w:marTop w:val="0"/>
                                      <w:marBottom w:val="0"/>
                                      <w:divBdr>
                                        <w:top w:val="none" w:sz="0" w:space="0" w:color="auto"/>
                                        <w:left w:val="none" w:sz="0" w:space="0" w:color="auto"/>
                                        <w:bottom w:val="none" w:sz="0" w:space="0" w:color="auto"/>
                                        <w:right w:val="none" w:sz="0" w:space="0" w:color="auto"/>
                                      </w:divBdr>
                                      <w:divsChild>
                                        <w:div w:id="339506998">
                                          <w:marLeft w:val="0"/>
                                          <w:marRight w:val="0"/>
                                          <w:marTop w:val="0"/>
                                          <w:marBottom w:val="0"/>
                                          <w:divBdr>
                                            <w:top w:val="none" w:sz="0" w:space="0" w:color="auto"/>
                                            <w:left w:val="none" w:sz="0" w:space="0" w:color="auto"/>
                                            <w:bottom w:val="none" w:sz="0" w:space="0" w:color="auto"/>
                                            <w:right w:val="none" w:sz="0" w:space="0" w:color="auto"/>
                                          </w:divBdr>
                                          <w:divsChild>
                                            <w:div w:id="52238953">
                                              <w:marLeft w:val="0"/>
                                              <w:marRight w:val="0"/>
                                              <w:marTop w:val="450"/>
                                              <w:marBottom w:val="450"/>
                                              <w:divBdr>
                                                <w:top w:val="none" w:sz="0" w:space="0" w:color="auto"/>
                                                <w:left w:val="none" w:sz="0" w:space="0" w:color="auto"/>
                                                <w:bottom w:val="none" w:sz="0" w:space="0" w:color="auto"/>
                                                <w:right w:val="none" w:sz="0" w:space="0" w:color="auto"/>
                                              </w:divBdr>
                                            </w:div>
                                            <w:div w:id="1669870970">
                                              <w:marLeft w:val="0"/>
                                              <w:marRight w:val="0"/>
                                              <w:marTop w:val="450"/>
                                              <w:marBottom w:val="450"/>
                                              <w:divBdr>
                                                <w:top w:val="none" w:sz="0" w:space="0" w:color="auto"/>
                                                <w:left w:val="none" w:sz="0" w:space="0" w:color="auto"/>
                                                <w:bottom w:val="none" w:sz="0" w:space="0" w:color="auto"/>
                                                <w:right w:val="none" w:sz="0" w:space="0" w:color="auto"/>
                                              </w:divBdr>
                                            </w:div>
                                            <w:div w:id="616253971">
                                              <w:marLeft w:val="0"/>
                                              <w:marRight w:val="0"/>
                                              <w:marTop w:val="450"/>
                                              <w:marBottom w:val="450"/>
                                              <w:divBdr>
                                                <w:top w:val="none" w:sz="0" w:space="0" w:color="auto"/>
                                                <w:left w:val="none" w:sz="0" w:space="0" w:color="auto"/>
                                                <w:bottom w:val="none" w:sz="0" w:space="0" w:color="auto"/>
                                                <w:right w:val="none" w:sz="0" w:space="0" w:color="auto"/>
                                              </w:divBdr>
                                            </w:div>
                                            <w:div w:id="1762137033">
                                              <w:marLeft w:val="0"/>
                                              <w:marRight w:val="0"/>
                                              <w:marTop w:val="450"/>
                                              <w:marBottom w:val="450"/>
                                              <w:divBdr>
                                                <w:top w:val="none" w:sz="0" w:space="0" w:color="auto"/>
                                                <w:left w:val="none" w:sz="0" w:space="0" w:color="auto"/>
                                                <w:bottom w:val="none" w:sz="0" w:space="0" w:color="auto"/>
                                                <w:right w:val="none" w:sz="0" w:space="0" w:color="auto"/>
                                              </w:divBdr>
                                            </w:div>
                                            <w:div w:id="393814720">
                                              <w:marLeft w:val="0"/>
                                              <w:marRight w:val="0"/>
                                              <w:marTop w:val="450"/>
                                              <w:marBottom w:val="450"/>
                                              <w:divBdr>
                                                <w:top w:val="none" w:sz="0" w:space="0" w:color="auto"/>
                                                <w:left w:val="none" w:sz="0" w:space="0" w:color="auto"/>
                                                <w:bottom w:val="none" w:sz="0" w:space="0" w:color="auto"/>
                                                <w:right w:val="none" w:sz="0" w:space="0" w:color="auto"/>
                                              </w:divBdr>
                                            </w:div>
                                            <w:div w:id="1002590117">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2068186585">
                          <w:marLeft w:val="0"/>
                          <w:marRight w:val="0"/>
                          <w:marTop w:val="0"/>
                          <w:marBottom w:val="0"/>
                          <w:divBdr>
                            <w:top w:val="none" w:sz="0" w:space="0" w:color="auto"/>
                            <w:left w:val="none" w:sz="0" w:space="0" w:color="auto"/>
                            <w:bottom w:val="none" w:sz="0" w:space="0" w:color="auto"/>
                            <w:right w:val="none" w:sz="0" w:space="0" w:color="auto"/>
                          </w:divBdr>
                          <w:divsChild>
                            <w:div w:id="931353739">
                              <w:marLeft w:val="0"/>
                              <w:marRight w:val="0"/>
                              <w:marTop w:val="0"/>
                              <w:marBottom w:val="0"/>
                              <w:divBdr>
                                <w:top w:val="none" w:sz="0" w:space="0" w:color="auto"/>
                                <w:left w:val="none" w:sz="0" w:space="0" w:color="auto"/>
                                <w:bottom w:val="none" w:sz="0" w:space="0" w:color="auto"/>
                                <w:right w:val="none" w:sz="0" w:space="0" w:color="auto"/>
                              </w:divBdr>
                              <w:divsChild>
                                <w:div w:id="2053646956">
                                  <w:marLeft w:val="0"/>
                                  <w:marRight w:val="0"/>
                                  <w:marTop w:val="0"/>
                                  <w:marBottom w:val="0"/>
                                  <w:divBdr>
                                    <w:top w:val="none" w:sz="0" w:space="0" w:color="auto"/>
                                    <w:left w:val="none" w:sz="0" w:space="0" w:color="auto"/>
                                    <w:bottom w:val="none" w:sz="0" w:space="0" w:color="auto"/>
                                    <w:right w:val="none" w:sz="0" w:space="0" w:color="auto"/>
                                  </w:divBdr>
                                </w:div>
                                <w:div w:id="1011300444">
                                  <w:marLeft w:val="0"/>
                                  <w:marRight w:val="0"/>
                                  <w:marTop w:val="0"/>
                                  <w:marBottom w:val="0"/>
                                  <w:divBdr>
                                    <w:top w:val="none" w:sz="0" w:space="0" w:color="auto"/>
                                    <w:left w:val="none" w:sz="0" w:space="0" w:color="auto"/>
                                    <w:bottom w:val="none" w:sz="0" w:space="0" w:color="auto"/>
                                    <w:right w:val="none" w:sz="0" w:space="0" w:color="auto"/>
                                  </w:divBdr>
                                  <w:divsChild>
                                    <w:div w:id="1396703941">
                                      <w:marLeft w:val="0"/>
                                      <w:marRight w:val="0"/>
                                      <w:marTop w:val="0"/>
                                      <w:marBottom w:val="0"/>
                                      <w:divBdr>
                                        <w:top w:val="none" w:sz="0" w:space="0" w:color="auto"/>
                                        <w:left w:val="none" w:sz="0" w:space="0" w:color="auto"/>
                                        <w:bottom w:val="none" w:sz="0" w:space="0" w:color="auto"/>
                                        <w:right w:val="none" w:sz="0" w:space="0" w:color="auto"/>
                                      </w:divBdr>
                                      <w:divsChild>
                                        <w:div w:id="1188060736">
                                          <w:marLeft w:val="0"/>
                                          <w:marRight w:val="0"/>
                                          <w:marTop w:val="0"/>
                                          <w:marBottom w:val="0"/>
                                          <w:divBdr>
                                            <w:top w:val="none" w:sz="0" w:space="0" w:color="auto"/>
                                            <w:left w:val="none" w:sz="0" w:space="0" w:color="auto"/>
                                            <w:bottom w:val="none" w:sz="0" w:space="0" w:color="auto"/>
                                            <w:right w:val="none" w:sz="0" w:space="0" w:color="auto"/>
                                          </w:divBdr>
                                          <w:divsChild>
                                            <w:div w:id="220530513">
                                              <w:marLeft w:val="0"/>
                                              <w:marRight w:val="0"/>
                                              <w:marTop w:val="450"/>
                                              <w:marBottom w:val="450"/>
                                              <w:divBdr>
                                                <w:top w:val="none" w:sz="0" w:space="0" w:color="auto"/>
                                                <w:left w:val="none" w:sz="0" w:space="0" w:color="auto"/>
                                                <w:bottom w:val="none" w:sz="0" w:space="0" w:color="auto"/>
                                                <w:right w:val="none" w:sz="0" w:space="0" w:color="auto"/>
                                              </w:divBdr>
                                              <w:divsChild>
                                                <w:div w:id="2124957758">
                                                  <w:marLeft w:val="0"/>
                                                  <w:marRight w:val="0"/>
                                                  <w:marTop w:val="0"/>
                                                  <w:marBottom w:val="0"/>
                                                  <w:divBdr>
                                                    <w:top w:val="none" w:sz="0" w:space="0" w:color="auto"/>
                                                    <w:left w:val="none" w:sz="0" w:space="0" w:color="auto"/>
                                                    <w:bottom w:val="none" w:sz="0" w:space="0" w:color="auto"/>
                                                    <w:right w:val="none" w:sz="0" w:space="0" w:color="auto"/>
                                                  </w:divBdr>
                                                  <w:divsChild>
                                                    <w:div w:id="308947230">
                                                      <w:marLeft w:val="0"/>
                                                      <w:marRight w:val="0"/>
                                                      <w:marTop w:val="150"/>
                                                      <w:marBottom w:val="300"/>
                                                      <w:divBdr>
                                                        <w:top w:val="none" w:sz="0" w:space="0" w:color="auto"/>
                                                        <w:left w:val="none" w:sz="0" w:space="0" w:color="auto"/>
                                                        <w:bottom w:val="none" w:sz="0" w:space="0" w:color="auto"/>
                                                        <w:right w:val="none" w:sz="0" w:space="0" w:color="auto"/>
                                                      </w:divBdr>
                                                    </w:div>
                                                    <w:div w:id="2140369630">
                                                      <w:marLeft w:val="0"/>
                                                      <w:marRight w:val="0"/>
                                                      <w:marTop w:val="150"/>
                                                      <w:marBottom w:val="300"/>
                                                      <w:divBdr>
                                                        <w:top w:val="none" w:sz="0" w:space="0" w:color="auto"/>
                                                        <w:left w:val="none" w:sz="0" w:space="0" w:color="auto"/>
                                                        <w:bottom w:val="none" w:sz="0" w:space="0" w:color="auto"/>
                                                        <w:right w:val="none" w:sz="0" w:space="0" w:color="auto"/>
                                                      </w:divBdr>
                                                    </w:div>
                                                    <w:div w:id="1339622491">
                                                      <w:marLeft w:val="0"/>
                                                      <w:marRight w:val="0"/>
                                                      <w:marTop w:val="150"/>
                                                      <w:marBottom w:val="300"/>
                                                      <w:divBdr>
                                                        <w:top w:val="none" w:sz="0" w:space="0" w:color="auto"/>
                                                        <w:left w:val="none" w:sz="0" w:space="0" w:color="auto"/>
                                                        <w:bottom w:val="none" w:sz="0" w:space="0" w:color="auto"/>
                                                        <w:right w:val="none" w:sz="0" w:space="0" w:color="auto"/>
                                                      </w:divBdr>
                                                    </w:div>
                                                    <w:div w:id="26763351">
                                                      <w:marLeft w:val="0"/>
                                                      <w:marRight w:val="0"/>
                                                      <w:marTop w:val="150"/>
                                                      <w:marBottom w:val="300"/>
                                                      <w:divBdr>
                                                        <w:top w:val="none" w:sz="0" w:space="0" w:color="auto"/>
                                                        <w:left w:val="none" w:sz="0" w:space="0" w:color="auto"/>
                                                        <w:bottom w:val="none" w:sz="0" w:space="0" w:color="auto"/>
                                                        <w:right w:val="none" w:sz="0" w:space="0" w:color="auto"/>
                                                      </w:divBdr>
                                                    </w:div>
                                                    <w:div w:id="213389947">
                                                      <w:marLeft w:val="0"/>
                                                      <w:marRight w:val="0"/>
                                                      <w:marTop w:val="150"/>
                                                      <w:marBottom w:val="300"/>
                                                      <w:divBdr>
                                                        <w:top w:val="none" w:sz="0" w:space="0" w:color="auto"/>
                                                        <w:left w:val="none" w:sz="0" w:space="0" w:color="auto"/>
                                                        <w:bottom w:val="none" w:sz="0" w:space="0" w:color="auto"/>
                                                        <w:right w:val="none" w:sz="0" w:space="0" w:color="auto"/>
                                                      </w:divBdr>
                                                    </w:div>
                                                    <w:div w:id="1819686135">
                                                      <w:marLeft w:val="0"/>
                                                      <w:marRight w:val="0"/>
                                                      <w:marTop w:val="150"/>
                                                      <w:marBottom w:val="300"/>
                                                      <w:divBdr>
                                                        <w:top w:val="none" w:sz="0" w:space="0" w:color="auto"/>
                                                        <w:left w:val="none" w:sz="0" w:space="0" w:color="auto"/>
                                                        <w:bottom w:val="none" w:sz="0" w:space="0" w:color="auto"/>
                                                        <w:right w:val="none" w:sz="0" w:space="0" w:color="auto"/>
                                                      </w:divBdr>
                                                    </w:div>
                                                    <w:div w:id="285477665">
                                                      <w:marLeft w:val="0"/>
                                                      <w:marRight w:val="0"/>
                                                      <w:marTop w:val="150"/>
                                                      <w:marBottom w:val="300"/>
                                                      <w:divBdr>
                                                        <w:top w:val="none" w:sz="0" w:space="0" w:color="auto"/>
                                                        <w:left w:val="none" w:sz="0" w:space="0" w:color="auto"/>
                                                        <w:bottom w:val="none" w:sz="0" w:space="0" w:color="auto"/>
                                                        <w:right w:val="none" w:sz="0" w:space="0" w:color="auto"/>
                                                      </w:divBdr>
                                                    </w:div>
                                                    <w:div w:id="17463477">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053739">
                          <w:marLeft w:val="0"/>
                          <w:marRight w:val="0"/>
                          <w:marTop w:val="0"/>
                          <w:marBottom w:val="0"/>
                          <w:divBdr>
                            <w:top w:val="none" w:sz="0" w:space="0" w:color="auto"/>
                            <w:left w:val="none" w:sz="0" w:space="0" w:color="auto"/>
                            <w:bottom w:val="none" w:sz="0" w:space="0" w:color="auto"/>
                            <w:right w:val="none" w:sz="0" w:space="0" w:color="auto"/>
                          </w:divBdr>
                          <w:divsChild>
                            <w:div w:id="2017463407">
                              <w:marLeft w:val="0"/>
                              <w:marRight w:val="0"/>
                              <w:marTop w:val="0"/>
                              <w:marBottom w:val="0"/>
                              <w:divBdr>
                                <w:top w:val="none" w:sz="0" w:space="0" w:color="auto"/>
                                <w:left w:val="none" w:sz="0" w:space="0" w:color="auto"/>
                                <w:bottom w:val="none" w:sz="0" w:space="0" w:color="auto"/>
                                <w:right w:val="none" w:sz="0" w:space="0" w:color="auto"/>
                              </w:divBdr>
                              <w:divsChild>
                                <w:div w:id="1516188951">
                                  <w:marLeft w:val="0"/>
                                  <w:marRight w:val="0"/>
                                  <w:marTop w:val="0"/>
                                  <w:marBottom w:val="0"/>
                                  <w:divBdr>
                                    <w:top w:val="none" w:sz="0" w:space="0" w:color="auto"/>
                                    <w:left w:val="none" w:sz="0" w:space="0" w:color="auto"/>
                                    <w:bottom w:val="none" w:sz="0" w:space="0" w:color="auto"/>
                                    <w:right w:val="none" w:sz="0" w:space="0" w:color="auto"/>
                                  </w:divBdr>
                                </w:div>
                                <w:div w:id="1252011675">
                                  <w:marLeft w:val="0"/>
                                  <w:marRight w:val="0"/>
                                  <w:marTop w:val="0"/>
                                  <w:marBottom w:val="0"/>
                                  <w:divBdr>
                                    <w:top w:val="none" w:sz="0" w:space="0" w:color="auto"/>
                                    <w:left w:val="none" w:sz="0" w:space="0" w:color="auto"/>
                                    <w:bottom w:val="none" w:sz="0" w:space="0" w:color="auto"/>
                                    <w:right w:val="none" w:sz="0" w:space="0" w:color="auto"/>
                                  </w:divBdr>
                                  <w:divsChild>
                                    <w:div w:id="1796215658">
                                      <w:marLeft w:val="0"/>
                                      <w:marRight w:val="0"/>
                                      <w:marTop w:val="0"/>
                                      <w:marBottom w:val="0"/>
                                      <w:divBdr>
                                        <w:top w:val="none" w:sz="0" w:space="0" w:color="auto"/>
                                        <w:left w:val="none" w:sz="0" w:space="0" w:color="auto"/>
                                        <w:bottom w:val="none" w:sz="0" w:space="0" w:color="auto"/>
                                        <w:right w:val="none" w:sz="0" w:space="0" w:color="auto"/>
                                      </w:divBdr>
                                      <w:divsChild>
                                        <w:div w:id="1828327101">
                                          <w:marLeft w:val="0"/>
                                          <w:marRight w:val="0"/>
                                          <w:marTop w:val="0"/>
                                          <w:marBottom w:val="0"/>
                                          <w:divBdr>
                                            <w:top w:val="none" w:sz="0" w:space="0" w:color="auto"/>
                                            <w:left w:val="none" w:sz="0" w:space="0" w:color="auto"/>
                                            <w:bottom w:val="none" w:sz="0" w:space="0" w:color="auto"/>
                                            <w:right w:val="none" w:sz="0" w:space="0" w:color="auto"/>
                                          </w:divBdr>
                                          <w:divsChild>
                                            <w:div w:id="1679577340">
                                              <w:marLeft w:val="0"/>
                                              <w:marRight w:val="0"/>
                                              <w:marTop w:val="450"/>
                                              <w:marBottom w:val="450"/>
                                              <w:divBdr>
                                                <w:top w:val="none" w:sz="0" w:space="0" w:color="auto"/>
                                                <w:left w:val="none" w:sz="0" w:space="0" w:color="auto"/>
                                                <w:bottom w:val="none" w:sz="0" w:space="0" w:color="auto"/>
                                                <w:right w:val="none" w:sz="0" w:space="0" w:color="auto"/>
                                              </w:divBdr>
                                              <w:divsChild>
                                                <w:div w:id="1035883765">
                                                  <w:marLeft w:val="0"/>
                                                  <w:marRight w:val="0"/>
                                                  <w:marTop w:val="0"/>
                                                  <w:marBottom w:val="0"/>
                                                  <w:divBdr>
                                                    <w:top w:val="none" w:sz="0" w:space="0" w:color="auto"/>
                                                    <w:left w:val="none" w:sz="0" w:space="0" w:color="auto"/>
                                                    <w:bottom w:val="none" w:sz="0" w:space="0" w:color="auto"/>
                                                    <w:right w:val="none" w:sz="0" w:space="0" w:color="auto"/>
                                                  </w:divBdr>
                                                  <w:divsChild>
                                                    <w:div w:id="1196696699">
                                                      <w:marLeft w:val="0"/>
                                                      <w:marRight w:val="0"/>
                                                      <w:marTop w:val="150"/>
                                                      <w:marBottom w:val="300"/>
                                                      <w:divBdr>
                                                        <w:top w:val="none" w:sz="0" w:space="0" w:color="auto"/>
                                                        <w:left w:val="none" w:sz="0" w:space="0" w:color="auto"/>
                                                        <w:bottom w:val="none" w:sz="0" w:space="0" w:color="auto"/>
                                                        <w:right w:val="none" w:sz="0" w:space="0" w:color="auto"/>
                                                      </w:divBdr>
                                                    </w:div>
                                                    <w:div w:id="61679153">
                                                      <w:marLeft w:val="0"/>
                                                      <w:marRight w:val="0"/>
                                                      <w:marTop w:val="150"/>
                                                      <w:marBottom w:val="300"/>
                                                      <w:divBdr>
                                                        <w:top w:val="none" w:sz="0" w:space="0" w:color="auto"/>
                                                        <w:left w:val="none" w:sz="0" w:space="0" w:color="auto"/>
                                                        <w:bottom w:val="none" w:sz="0" w:space="0" w:color="auto"/>
                                                        <w:right w:val="none" w:sz="0" w:space="0" w:color="auto"/>
                                                      </w:divBdr>
                                                    </w:div>
                                                    <w:div w:id="1184173804">
                                                      <w:marLeft w:val="0"/>
                                                      <w:marRight w:val="0"/>
                                                      <w:marTop w:val="150"/>
                                                      <w:marBottom w:val="300"/>
                                                      <w:divBdr>
                                                        <w:top w:val="none" w:sz="0" w:space="0" w:color="auto"/>
                                                        <w:left w:val="none" w:sz="0" w:space="0" w:color="auto"/>
                                                        <w:bottom w:val="none" w:sz="0" w:space="0" w:color="auto"/>
                                                        <w:right w:val="none" w:sz="0" w:space="0" w:color="auto"/>
                                                      </w:divBdr>
                                                    </w:div>
                                                    <w:div w:id="2104521946">
                                                      <w:marLeft w:val="0"/>
                                                      <w:marRight w:val="0"/>
                                                      <w:marTop w:val="150"/>
                                                      <w:marBottom w:val="300"/>
                                                      <w:divBdr>
                                                        <w:top w:val="none" w:sz="0" w:space="0" w:color="auto"/>
                                                        <w:left w:val="none" w:sz="0" w:space="0" w:color="auto"/>
                                                        <w:bottom w:val="none" w:sz="0" w:space="0" w:color="auto"/>
                                                        <w:right w:val="none" w:sz="0" w:space="0" w:color="auto"/>
                                                      </w:divBdr>
                                                    </w:div>
                                                    <w:div w:id="1033307497">
                                                      <w:marLeft w:val="0"/>
                                                      <w:marRight w:val="0"/>
                                                      <w:marTop w:val="150"/>
                                                      <w:marBottom w:val="300"/>
                                                      <w:divBdr>
                                                        <w:top w:val="none" w:sz="0" w:space="0" w:color="auto"/>
                                                        <w:left w:val="none" w:sz="0" w:space="0" w:color="auto"/>
                                                        <w:bottom w:val="none" w:sz="0" w:space="0" w:color="auto"/>
                                                        <w:right w:val="none" w:sz="0" w:space="0" w:color="auto"/>
                                                      </w:divBdr>
                                                    </w:div>
                                                    <w:div w:id="212273909">
                                                      <w:marLeft w:val="0"/>
                                                      <w:marRight w:val="0"/>
                                                      <w:marTop w:val="150"/>
                                                      <w:marBottom w:val="300"/>
                                                      <w:divBdr>
                                                        <w:top w:val="none" w:sz="0" w:space="0" w:color="auto"/>
                                                        <w:left w:val="none" w:sz="0" w:space="0" w:color="auto"/>
                                                        <w:bottom w:val="none" w:sz="0" w:space="0" w:color="auto"/>
                                                        <w:right w:val="none" w:sz="0" w:space="0" w:color="auto"/>
                                                      </w:divBdr>
                                                    </w:div>
                                                    <w:div w:id="1390569438">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3171210">
                  <w:marLeft w:val="0"/>
                  <w:marRight w:val="0"/>
                  <w:marTop w:val="0"/>
                  <w:marBottom w:val="0"/>
                  <w:divBdr>
                    <w:top w:val="none" w:sz="0" w:space="0" w:color="auto"/>
                    <w:left w:val="none" w:sz="0" w:space="0" w:color="auto"/>
                    <w:bottom w:val="none" w:sz="0" w:space="0" w:color="auto"/>
                    <w:right w:val="none" w:sz="0" w:space="0" w:color="auto"/>
                  </w:divBdr>
                  <w:divsChild>
                    <w:div w:id="370765787">
                      <w:marLeft w:val="0"/>
                      <w:marRight w:val="0"/>
                      <w:marTop w:val="0"/>
                      <w:marBottom w:val="0"/>
                      <w:divBdr>
                        <w:top w:val="none" w:sz="0" w:space="0" w:color="auto"/>
                        <w:left w:val="none" w:sz="0" w:space="0" w:color="auto"/>
                        <w:bottom w:val="none" w:sz="0" w:space="0" w:color="auto"/>
                        <w:right w:val="none" w:sz="0" w:space="0" w:color="auto"/>
                      </w:divBdr>
                      <w:divsChild>
                        <w:div w:id="1226985895">
                          <w:marLeft w:val="0"/>
                          <w:marRight w:val="0"/>
                          <w:marTop w:val="0"/>
                          <w:marBottom w:val="0"/>
                          <w:divBdr>
                            <w:top w:val="none" w:sz="0" w:space="0" w:color="auto"/>
                            <w:left w:val="none" w:sz="0" w:space="0" w:color="auto"/>
                            <w:bottom w:val="none" w:sz="0" w:space="0" w:color="auto"/>
                            <w:right w:val="none" w:sz="0" w:space="0" w:color="auto"/>
                          </w:divBdr>
                        </w:div>
                        <w:div w:id="1943799213">
                          <w:marLeft w:val="0"/>
                          <w:marRight w:val="0"/>
                          <w:marTop w:val="0"/>
                          <w:marBottom w:val="0"/>
                          <w:divBdr>
                            <w:top w:val="none" w:sz="0" w:space="0" w:color="auto"/>
                            <w:left w:val="none" w:sz="0" w:space="0" w:color="auto"/>
                            <w:bottom w:val="none" w:sz="0" w:space="0" w:color="auto"/>
                            <w:right w:val="none" w:sz="0" w:space="0" w:color="auto"/>
                          </w:divBdr>
                          <w:divsChild>
                            <w:div w:id="1457142554">
                              <w:marLeft w:val="0"/>
                              <w:marRight w:val="0"/>
                              <w:marTop w:val="0"/>
                              <w:marBottom w:val="0"/>
                              <w:divBdr>
                                <w:top w:val="none" w:sz="0" w:space="0" w:color="auto"/>
                                <w:left w:val="none" w:sz="0" w:space="0" w:color="auto"/>
                                <w:bottom w:val="none" w:sz="0" w:space="0" w:color="auto"/>
                                <w:right w:val="none" w:sz="0" w:space="0" w:color="auto"/>
                              </w:divBdr>
                              <w:divsChild>
                                <w:div w:id="2091541003">
                                  <w:marLeft w:val="0"/>
                                  <w:marRight w:val="0"/>
                                  <w:marTop w:val="0"/>
                                  <w:marBottom w:val="0"/>
                                  <w:divBdr>
                                    <w:top w:val="none" w:sz="0" w:space="0" w:color="auto"/>
                                    <w:left w:val="none" w:sz="0" w:space="0" w:color="auto"/>
                                    <w:bottom w:val="none" w:sz="0" w:space="0" w:color="auto"/>
                                    <w:right w:val="none" w:sz="0" w:space="0" w:color="auto"/>
                                  </w:divBdr>
                                  <w:divsChild>
                                    <w:div w:id="1051273576">
                                      <w:marLeft w:val="0"/>
                                      <w:marRight w:val="0"/>
                                      <w:marTop w:val="0"/>
                                      <w:marBottom w:val="0"/>
                                      <w:divBdr>
                                        <w:top w:val="none" w:sz="0" w:space="0" w:color="auto"/>
                                        <w:left w:val="none" w:sz="0" w:space="0" w:color="auto"/>
                                        <w:bottom w:val="none" w:sz="0" w:space="0" w:color="auto"/>
                                        <w:right w:val="none" w:sz="0" w:space="0" w:color="auto"/>
                                      </w:divBdr>
                                      <w:divsChild>
                                        <w:div w:id="396787446">
                                          <w:marLeft w:val="0"/>
                                          <w:marRight w:val="0"/>
                                          <w:marTop w:val="0"/>
                                          <w:marBottom w:val="0"/>
                                          <w:divBdr>
                                            <w:top w:val="none" w:sz="0" w:space="0" w:color="auto"/>
                                            <w:left w:val="none" w:sz="0" w:space="0" w:color="auto"/>
                                            <w:bottom w:val="none" w:sz="0" w:space="0" w:color="auto"/>
                                            <w:right w:val="none" w:sz="0" w:space="0" w:color="auto"/>
                                          </w:divBdr>
                                          <w:divsChild>
                                            <w:div w:id="401374862">
                                              <w:marLeft w:val="0"/>
                                              <w:marRight w:val="0"/>
                                              <w:marTop w:val="450"/>
                                              <w:marBottom w:val="450"/>
                                              <w:divBdr>
                                                <w:top w:val="none" w:sz="0" w:space="0" w:color="auto"/>
                                                <w:left w:val="none" w:sz="0" w:space="0" w:color="auto"/>
                                                <w:bottom w:val="none" w:sz="0" w:space="0" w:color="auto"/>
                                                <w:right w:val="none" w:sz="0" w:space="0" w:color="auto"/>
                                              </w:divBdr>
                                            </w:div>
                                            <w:div w:id="1079866854">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1972053945">
                          <w:marLeft w:val="0"/>
                          <w:marRight w:val="0"/>
                          <w:marTop w:val="0"/>
                          <w:marBottom w:val="0"/>
                          <w:divBdr>
                            <w:top w:val="none" w:sz="0" w:space="0" w:color="auto"/>
                            <w:left w:val="none" w:sz="0" w:space="0" w:color="auto"/>
                            <w:bottom w:val="none" w:sz="0" w:space="0" w:color="auto"/>
                            <w:right w:val="none" w:sz="0" w:space="0" w:color="auto"/>
                          </w:divBdr>
                          <w:divsChild>
                            <w:div w:id="239367726">
                              <w:marLeft w:val="0"/>
                              <w:marRight w:val="0"/>
                              <w:marTop w:val="0"/>
                              <w:marBottom w:val="0"/>
                              <w:divBdr>
                                <w:top w:val="none" w:sz="0" w:space="0" w:color="auto"/>
                                <w:left w:val="none" w:sz="0" w:space="0" w:color="auto"/>
                                <w:bottom w:val="none" w:sz="0" w:space="0" w:color="auto"/>
                                <w:right w:val="none" w:sz="0" w:space="0" w:color="auto"/>
                              </w:divBdr>
                              <w:divsChild>
                                <w:div w:id="1304700227">
                                  <w:marLeft w:val="0"/>
                                  <w:marRight w:val="0"/>
                                  <w:marTop w:val="0"/>
                                  <w:marBottom w:val="0"/>
                                  <w:divBdr>
                                    <w:top w:val="none" w:sz="0" w:space="0" w:color="auto"/>
                                    <w:left w:val="none" w:sz="0" w:space="0" w:color="auto"/>
                                    <w:bottom w:val="none" w:sz="0" w:space="0" w:color="auto"/>
                                    <w:right w:val="none" w:sz="0" w:space="0" w:color="auto"/>
                                  </w:divBdr>
                                </w:div>
                                <w:div w:id="532615336">
                                  <w:marLeft w:val="0"/>
                                  <w:marRight w:val="0"/>
                                  <w:marTop w:val="0"/>
                                  <w:marBottom w:val="0"/>
                                  <w:divBdr>
                                    <w:top w:val="none" w:sz="0" w:space="0" w:color="auto"/>
                                    <w:left w:val="none" w:sz="0" w:space="0" w:color="auto"/>
                                    <w:bottom w:val="none" w:sz="0" w:space="0" w:color="auto"/>
                                    <w:right w:val="none" w:sz="0" w:space="0" w:color="auto"/>
                                  </w:divBdr>
                                  <w:divsChild>
                                    <w:div w:id="1441875760">
                                      <w:marLeft w:val="0"/>
                                      <w:marRight w:val="0"/>
                                      <w:marTop w:val="0"/>
                                      <w:marBottom w:val="0"/>
                                      <w:divBdr>
                                        <w:top w:val="none" w:sz="0" w:space="0" w:color="auto"/>
                                        <w:left w:val="none" w:sz="0" w:space="0" w:color="auto"/>
                                        <w:bottom w:val="none" w:sz="0" w:space="0" w:color="auto"/>
                                        <w:right w:val="none" w:sz="0" w:space="0" w:color="auto"/>
                                      </w:divBdr>
                                      <w:divsChild>
                                        <w:div w:id="41828746">
                                          <w:marLeft w:val="0"/>
                                          <w:marRight w:val="0"/>
                                          <w:marTop w:val="0"/>
                                          <w:marBottom w:val="0"/>
                                          <w:divBdr>
                                            <w:top w:val="none" w:sz="0" w:space="0" w:color="auto"/>
                                            <w:left w:val="none" w:sz="0" w:space="0" w:color="auto"/>
                                            <w:bottom w:val="none" w:sz="0" w:space="0" w:color="auto"/>
                                            <w:right w:val="none" w:sz="0" w:space="0" w:color="auto"/>
                                          </w:divBdr>
                                          <w:divsChild>
                                            <w:div w:id="843009883">
                                              <w:marLeft w:val="0"/>
                                              <w:marRight w:val="0"/>
                                              <w:marTop w:val="450"/>
                                              <w:marBottom w:val="450"/>
                                              <w:divBdr>
                                                <w:top w:val="none" w:sz="0" w:space="0" w:color="auto"/>
                                                <w:left w:val="none" w:sz="0" w:space="0" w:color="auto"/>
                                                <w:bottom w:val="none" w:sz="0" w:space="0" w:color="auto"/>
                                                <w:right w:val="none" w:sz="0" w:space="0" w:color="auto"/>
                                              </w:divBdr>
                                              <w:divsChild>
                                                <w:div w:id="1458794101">
                                                  <w:marLeft w:val="0"/>
                                                  <w:marRight w:val="0"/>
                                                  <w:marTop w:val="0"/>
                                                  <w:marBottom w:val="0"/>
                                                  <w:divBdr>
                                                    <w:top w:val="none" w:sz="0" w:space="0" w:color="auto"/>
                                                    <w:left w:val="none" w:sz="0" w:space="0" w:color="auto"/>
                                                    <w:bottom w:val="none" w:sz="0" w:space="0" w:color="auto"/>
                                                    <w:right w:val="none" w:sz="0" w:space="0" w:color="auto"/>
                                                  </w:divBdr>
                                                  <w:divsChild>
                                                    <w:div w:id="343244756">
                                                      <w:marLeft w:val="0"/>
                                                      <w:marRight w:val="0"/>
                                                      <w:marTop w:val="150"/>
                                                      <w:marBottom w:val="300"/>
                                                      <w:divBdr>
                                                        <w:top w:val="none" w:sz="0" w:space="0" w:color="auto"/>
                                                        <w:left w:val="none" w:sz="0" w:space="0" w:color="auto"/>
                                                        <w:bottom w:val="none" w:sz="0" w:space="0" w:color="auto"/>
                                                        <w:right w:val="none" w:sz="0" w:space="0" w:color="auto"/>
                                                      </w:divBdr>
                                                    </w:div>
                                                    <w:div w:id="140511486">
                                                      <w:marLeft w:val="0"/>
                                                      <w:marRight w:val="0"/>
                                                      <w:marTop w:val="150"/>
                                                      <w:marBottom w:val="300"/>
                                                      <w:divBdr>
                                                        <w:top w:val="none" w:sz="0" w:space="0" w:color="auto"/>
                                                        <w:left w:val="none" w:sz="0" w:space="0" w:color="auto"/>
                                                        <w:bottom w:val="none" w:sz="0" w:space="0" w:color="auto"/>
                                                        <w:right w:val="none" w:sz="0" w:space="0" w:color="auto"/>
                                                      </w:divBdr>
                                                    </w:div>
                                                    <w:div w:id="2090543432">
                                                      <w:marLeft w:val="0"/>
                                                      <w:marRight w:val="0"/>
                                                      <w:marTop w:val="150"/>
                                                      <w:marBottom w:val="300"/>
                                                      <w:divBdr>
                                                        <w:top w:val="none" w:sz="0" w:space="0" w:color="auto"/>
                                                        <w:left w:val="none" w:sz="0" w:space="0" w:color="auto"/>
                                                        <w:bottom w:val="none" w:sz="0" w:space="0" w:color="auto"/>
                                                        <w:right w:val="none" w:sz="0" w:space="0" w:color="auto"/>
                                                      </w:divBdr>
                                                    </w:div>
                                                    <w:div w:id="1148090238">
                                                      <w:marLeft w:val="0"/>
                                                      <w:marRight w:val="0"/>
                                                      <w:marTop w:val="150"/>
                                                      <w:marBottom w:val="300"/>
                                                      <w:divBdr>
                                                        <w:top w:val="none" w:sz="0" w:space="0" w:color="auto"/>
                                                        <w:left w:val="none" w:sz="0" w:space="0" w:color="auto"/>
                                                        <w:bottom w:val="none" w:sz="0" w:space="0" w:color="auto"/>
                                                        <w:right w:val="none" w:sz="0" w:space="0" w:color="auto"/>
                                                      </w:divBdr>
                                                    </w:div>
                                                    <w:div w:id="1140073866">
                                                      <w:marLeft w:val="0"/>
                                                      <w:marRight w:val="0"/>
                                                      <w:marTop w:val="150"/>
                                                      <w:marBottom w:val="300"/>
                                                      <w:divBdr>
                                                        <w:top w:val="none" w:sz="0" w:space="0" w:color="auto"/>
                                                        <w:left w:val="none" w:sz="0" w:space="0" w:color="auto"/>
                                                        <w:bottom w:val="none" w:sz="0" w:space="0" w:color="auto"/>
                                                        <w:right w:val="none" w:sz="0" w:space="0" w:color="auto"/>
                                                      </w:divBdr>
                                                    </w:div>
                                                    <w:div w:id="1580140606">
                                                      <w:marLeft w:val="0"/>
                                                      <w:marRight w:val="0"/>
                                                      <w:marTop w:val="150"/>
                                                      <w:marBottom w:val="300"/>
                                                      <w:divBdr>
                                                        <w:top w:val="none" w:sz="0" w:space="0" w:color="auto"/>
                                                        <w:left w:val="none" w:sz="0" w:space="0" w:color="auto"/>
                                                        <w:bottom w:val="none" w:sz="0" w:space="0" w:color="auto"/>
                                                        <w:right w:val="none" w:sz="0" w:space="0" w:color="auto"/>
                                                      </w:divBdr>
                                                    </w:div>
                                                    <w:div w:id="955796484">
                                                      <w:marLeft w:val="0"/>
                                                      <w:marRight w:val="0"/>
                                                      <w:marTop w:val="150"/>
                                                      <w:marBottom w:val="300"/>
                                                      <w:divBdr>
                                                        <w:top w:val="none" w:sz="0" w:space="0" w:color="auto"/>
                                                        <w:left w:val="none" w:sz="0" w:space="0" w:color="auto"/>
                                                        <w:bottom w:val="none" w:sz="0" w:space="0" w:color="auto"/>
                                                        <w:right w:val="none" w:sz="0" w:space="0" w:color="auto"/>
                                                      </w:divBdr>
                                                    </w:div>
                                                    <w:div w:id="1675181617">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6905674">
                          <w:marLeft w:val="0"/>
                          <w:marRight w:val="0"/>
                          <w:marTop w:val="0"/>
                          <w:marBottom w:val="0"/>
                          <w:divBdr>
                            <w:top w:val="none" w:sz="0" w:space="0" w:color="auto"/>
                            <w:left w:val="none" w:sz="0" w:space="0" w:color="auto"/>
                            <w:bottom w:val="none" w:sz="0" w:space="0" w:color="auto"/>
                            <w:right w:val="none" w:sz="0" w:space="0" w:color="auto"/>
                          </w:divBdr>
                          <w:divsChild>
                            <w:div w:id="214581588">
                              <w:marLeft w:val="0"/>
                              <w:marRight w:val="0"/>
                              <w:marTop w:val="0"/>
                              <w:marBottom w:val="0"/>
                              <w:divBdr>
                                <w:top w:val="none" w:sz="0" w:space="0" w:color="auto"/>
                                <w:left w:val="none" w:sz="0" w:space="0" w:color="auto"/>
                                <w:bottom w:val="none" w:sz="0" w:space="0" w:color="auto"/>
                                <w:right w:val="none" w:sz="0" w:space="0" w:color="auto"/>
                              </w:divBdr>
                              <w:divsChild>
                                <w:div w:id="1826896802">
                                  <w:marLeft w:val="0"/>
                                  <w:marRight w:val="0"/>
                                  <w:marTop w:val="0"/>
                                  <w:marBottom w:val="0"/>
                                  <w:divBdr>
                                    <w:top w:val="none" w:sz="0" w:space="0" w:color="auto"/>
                                    <w:left w:val="none" w:sz="0" w:space="0" w:color="auto"/>
                                    <w:bottom w:val="none" w:sz="0" w:space="0" w:color="auto"/>
                                    <w:right w:val="none" w:sz="0" w:space="0" w:color="auto"/>
                                  </w:divBdr>
                                </w:div>
                                <w:div w:id="765728766">
                                  <w:marLeft w:val="0"/>
                                  <w:marRight w:val="0"/>
                                  <w:marTop w:val="0"/>
                                  <w:marBottom w:val="0"/>
                                  <w:divBdr>
                                    <w:top w:val="none" w:sz="0" w:space="0" w:color="auto"/>
                                    <w:left w:val="none" w:sz="0" w:space="0" w:color="auto"/>
                                    <w:bottom w:val="none" w:sz="0" w:space="0" w:color="auto"/>
                                    <w:right w:val="none" w:sz="0" w:space="0" w:color="auto"/>
                                  </w:divBdr>
                                  <w:divsChild>
                                    <w:div w:id="732197610">
                                      <w:marLeft w:val="0"/>
                                      <w:marRight w:val="0"/>
                                      <w:marTop w:val="0"/>
                                      <w:marBottom w:val="0"/>
                                      <w:divBdr>
                                        <w:top w:val="none" w:sz="0" w:space="0" w:color="auto"/>
                                        <w:left w:val="none" w:sz="0" w:space="0" w:color="auto"/>
                                        <w:bottom w:val="none" w:sz="0" w:space="0" w:color="auto"/>
                                        <w:right w:val="none" w:sz="0" w:space="0" w:color="auto"/>
                                      </w:divBdr>
                                      <w:divsChild>
                                        <w:div w:id="903757019">
                                          <w:marLeft w:val="0"/>
                                          <w:marRight w:val="0"/>
                                          <w:marTop w:val="0"/>
                                          <w:marBottom w:val="0"/>
                                          <w:divBdr>
                                            <w:top w:val="none" w:sz="0" w:space="0" w:color="auto"/>
                                            <w:left w:val="none" w:sz="0" w:space="0" w:color="auto"/>
                                            <w:bottom w:val="none" w:sz="0" w:space="0" w:color="auto"/>
                                            <w:right w:val="none" w:sz="0" w:space="0" w:color="auto"/>
                                          </w:divBdr>
                                          <w:divsChild>
                                            <w:div w:id="230700262">
                                              <w:marLeft w:val="0"/>
                                              <w:marRight w:val="0"/>
                                              <w:marTop w:val="450"/>
                                              <w:marBottom w:val="450"/>
                                              <w:divBdr>
                                                <w:top w:val="none" w:sz="0" w:space="0" w:color="auto"/>
                                                <w:left w:val="none" w:sz="0" w:space="0" w:color="auto"/>
                                                <w:bottom w:val="none" w:sz="0" w:space="0" w:color="auto"/>
                                                <w:right w:val="none" w:sz="0" w:space="0" w:color="auto"/>
                                              </w:divBdr>
                                              <w:divsChild>
                                                <w:div w:id="895972614">
                                                  <w:marLeft w:val="0"/>
                                                  <w:marRight w:val="0"/>
                                                  <w:marTop w:val="0"/>
                                                  <w:marBottom w:val="0"/>
                                                  <w:divBdr>
                                                    <w:top w:val="none" w:sz="0" w:space="0" w:color="auto"/>
                                                    <w:left w:val="none" w:sz="0" w:space="0" w:color="auto"/>
                                                    <w:bottom w:val="none" w:sz="0" w:space="0" w:color="auto"/>
                                                    <w:right w:val="none" w:sz="0" w:space="0" w:color="auto"/>
                                                  </w:divBdr>
                                                  <w:divsChild>
                                                    <w:div w:id="1289355792">
                                                      <w:marLeft w:val="0"/>
                                                      <w:marRight w:val="0"/>
                                                      <w:marTop w:val="150"/>
                                                      <w:marBottom w:val="300"/>
                                                      <w:divBdr>
                                                        <w:top w:val="none" w:sz="0" w:space="0" w:color="auto"/>
                                                        <w:left w:val="none" w:sz="0" w:space="0" w:color="auto"/>
                                                        <w:bottom w:val="none" w:sz="0" w:space="0" w:color="auto"/>
                                                        <w:right w:val="none" w:sz="0" w:space="0" w:color="auto"/>
                                                      </w:divBdr>
                                                    </w:div>
                                                    <w:div w:id="368843038">
                                                      <w:marLeft w:val="0"/>
                                                      <w:marRight w:val="0"/>
                                                      <w:marTop w:val="150"/>
                                                      <w:marBottom w:val="300"/>
                                                      <w:divBdr>
                                                        <w:top w:val="none" w:sz="0" w:space="0" w:color="auto"/>
                                                        <w:left w:val="none" w:sz="0" w:space="0" w:color="auto"/>
                                                        <w:bottom w:val="none" w:sz="0" w:space="0" w:color="auto"/>
                                                        <w:right w:val="none" w:sz="0" w:space="0" w:color="auto"/>
                                                      </w:divBdr>
                                                    </w:div>
                                                    <w:div w:id="360740321">
                                                      <w:marLeft w:val="0"/>
                                                      <w:marRight w:val="0"/>
                                                      <w:marTop w:val="150"/>
                                                      <w:marBottom w:val="300"/>
                                                      <w:divBdr>
                                                        <w:top w:val="none" w:sz="0" w:space="0" w:color="auto"/>
                                                        <w:left w:val="none" w:sz="0" w:space="0" w:color="auto"/>
                                                        <w:bottom w:val="none" w:sz="0" w:space="0" w:color="auto"/>
                                                        <w:right w:val="none" w:sz="0" w:space="0" w:color="auto"/>
                                                      </w:divBdr>
                                                    </w:div>
                                                    <w:div w:id="239750521">
                                                      <w:marLeft w:val="0"/>
                                                      <w:marRight w:val="0"/>
                                                      <w:marTop w:val="150"/>
                                                      <w:marBottom w:val="300"/>
                                                      <w:divBdr>
                                                        <w:top w:val="none" w:sz="0" w:space="0" w:color="auto"/>
                                                        <w:left w:val="none" w:sz="0" w:space="0" w:color="auto"/>
                                                        <w:bottom w:val="none" w:sz="0" w:space="0" w:color="auto"/>
                                                        <w:right w:val="none" w:sz="0" w:space="0" w:color="auto"/>
                                                      </w:divBdr>
                                                    </w:div>
                                                    <w:div w:id="1281499146">
                                                      <w:marLeft w:val="0"/>
                                                      <w:marRight w:val="0"/>
                                                      <w:marTop w:val="150"/>
                                                      <w:marBottom w:val="300"/>
                                                      <w:divBdr>
                                                        <w:top w:val="none" w:sz="0" w:space="0" w:color="auto"/>
                                                        <w:left w:val="none" w:sz="0" w:space="0" w:color="auto"/>
                                                        <w:bottom w:val="none" w:sz="0" w:space="0" w:color="auto"/>
                                                        <w:right w:val="none" w:sz="0" w:space="0" w:color="auto"/>
                                                      </w:divBdr>
                                                    </w:div>
                                                    <w:div w:id="545600911">
                                                      <w:marLeft w:val="0"/>
                                                      <w:marRight w:val="0"/>
                                                      <w:marTop w:val="150"/>
                                                      <w:marBottom w:val="300"/>
                                                      <w:divBdr>
                                                        <w:top w:val="none" w:sz="0" w:space="0" w:color="auto"/>
                                                        <w:left w:val="none" w:sz="0" w:space="0" w:color="auto"/>
                                                        <w:bottom w:val="none" w:sz="0" w:space="0" w:color="auto"/>
                                                        <w:right w:val="none" w:sz="0" w:space="0" w:color="auto"/>
                                                      </w:divBdr>
                                                    </w:div>
                                                    <w:div w:id="1261445791">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500775961">
                                              <w:marLeft w:val="0"/>
                                              <w:marRight w:val="0"/>
                                              <w:marTop w:val="0"/>
                                              <w:marBottom w:val="0"/>
                                              <w:divBdr>
                                                <w:top w:val="none" w:sz="0" w:space="0" w:color="auto"/>
                                                <w:left w:val="none" w:sz="0" w:space="0" w:color="auto"/>
                                                <w:bottom w:val="none" w:sz="0" w:space="0" w:color="auto"/>
                                                <w:right w:val="none" w:sz="0" w:space="0" w:color="auto"/>
                                              </w:divBdr>
                                              <w:divsChild>
                                                <w:div w:id="1866596504">
                                                  <w:marLeft w:val="0"/>
                                                  <w:marRight w:val="0"/>
                                                  <w:marTop w:val="0"/>
                                                  <w:marBottom w:val="0"/>
                                                  <w:divBdr>
                                                    <w:top w:val="none" w:sz="0" w:space="0" w:color="auto"/>
                                                    <w:left w:val="none" w:sz="0" w:space="0" w:color="auto"/>
                                                    <w:bottom w:val="none" w:sz="0" w:space="0" w:color="auto"/>
                                                    <w:right w:val="none" w:sz="0" w:space="0" w:color="auto"/>
                                                  </w:divBdr>
                                                </w:div>
                                                <w:div w:id="881208868">
                                                  <w:marLeft w:val="0"/>
                                                  <w:marRight w:val="0"/>
                                                  <w:marTop w:val="0"/>
                                                  <w:marBottom w:val="0"/>
                                                  <w:divBdr>
                                                    <w:top w:val="none" w:sz="0" w:space="0" w:color="auto"/>
                                                    <w:left w:val="none" w:sz="0" w:space="0" w:color="auto"/>
                                                    <w:bottom w:val="none" w:sz="0" w:space="0" w:color="auto"/>
                                                    <w:right w:val="none" w:sz="0" w:space="0" w:color="auto"/>
                                                  </w:divBdr>
                                                  <w:divsChild>
                                                    <w:div w:id="1159610719">
                                                      <w:marLeft w:val="0"/>
                                                      <w:marRight w:val="0"/>
                                                      <w:marTop w:val="0"/>
                                                      <w:marBottom w:val="0"/>
                                                      <w:divBdr>
                                                        <w:top w:val="none" w:sz="0" w:space="0" w:color="auto"/>
                                                        <w:left w:val="none" w:sz="0" w:space="0" w:color="auto"/>
                                                        <w:bottom w:val="none" w:sz="0" w:space="0" w:color="auto"/>
                                                        <w:right w:val="none" w:sz="0" w:space="0" w:color="auto"/>
                                                      </w:divBdr>
                                                    </w:div>
                                                    <w:div w:id="10223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6393945">
                  <w:marLeft w:val="0"/>
                  <w:marRight w:val="0"/>
                  <w:marTop w:val="0"/>
                  <w:marBottom w:val="0"/>
                  <w:divBdr>
                    <w:top w:val="none" w:sz="0" w:space="0" w:color="auto"/>
                    <w:left w:val="none" w:sz="0" w:space="0" w:color="auto"/>
                    <w:bottom w:val="none" w:sz="0" w:space="0" w:color="auto"/>
                    <w:right w:val="none" w:sz="0" w:space="0" w:color="auto"/>
                  </w:divBdr>
                  <w:divsChild>
                    <w:div w:id="1316953244">
                      <w:marLeft w:val="0"/>
                      <w:marRight w:val="0"/>
                      <w:marTop w:val="0"/>
                      <w:marBottom w:val="0"/>
                      <w:divBdr>
                        <w:top w:val="none" w:sz="0" w:space="0" w:color="auto"/>
                        <w:left w:val="none" w:sz="0" w:space="0" w:color="auto"/>
                        <w:bottom w:val="none" w:sz="0" w:space="0" w:color="auto"/>
                        <w:right w:val="none" w:sz="0" w:space="0" w:color="auto"/>
                      </w:divBdr>
                      <w:divsChild>
                        <w:div w:id="860119757">
                          <w:marLeft w:val="0"/>
                          <w:marRight w:val="0"/>
                          <w:marTop w:val="0"/>
                          <w:marBottom w:val="0"/>
                          <w:divBdr>
                            <w:top w:val="none" w:sz="0" w:space="0" w:color="auto"/>
                            <w:left w:val="none" w:sz="0" w:space="0" w:color="auto"/>
                            <w:bottom w:val="none" w:sz="0" w:space="0" w:color="auto"/>
                            <w:right w:val="none" w:sz="0" w:space="0" w:color="auto"/>
                          </w:divBdr>
                        </w:div>
                        <w:div w:id="1041057567">
                          <w:marLeft w:val="0"/>
                          <w:marRight w:val="0"/>
                          <w:marTop w:val="0"/>
                          <w:marBottom w:val="0"/>
                          <w:divBdr>
                            <w:top w:val="none" w:sz="0" w:space="0" w:color="auto"/>
                            <w:left w:val="none" w:sz="0" w:space="0" w:color="auto"/>
                            <w:bottom w:val="none" w:sz="0" w:space="0" w:color="auto"/>
                            <w:right w:val="none" w:sz="0" w:space="0" w:color="auto"/>
                          </w:divBdr>
                          <w:divsChild>
                            <w:div w:id="195503251">
                              <w:marLeft w:val="0"/>
                              <w:marRight w:val="0"/>
                              <w:marTop w:val="0"/>
                              <w:marBottom w:val="0"/>
                              <w:divBdr>
                                <w:top w:val="none" w:sz="0" w:space="0" w:color="auto"/>
                                <w:left w:val="none" w:sz="0" w:space="0" w:color="auto"/>
                                <w:bottom w:val="none" w:sz="0" w:space="0" w:color="auto"/>
                                <w:right w:val="none" w:sz="0" w:space="0" w:color="auto"/>
                              </w:divBdr>
                              <w:divsChild>
                                <w:div w:id="595333508">
                                  <w:marLeft w:val="0"/>
                                  <w:marRight w:val="0"/>
                                  <w:marTop w:val="0"/>
                                  <w:marBottom w:val="0"/>
                                  <w:divBdr>
                                    <w:top w:val="none" w:sz="0" w:space="0" w:color="auto"/>
                                    <w:left w:val="none" w:sz="0" w:space="0" w:color="auto"/>
                                    <w:bottom w:val="none" w:sz="0" w:space="0" w:color="auto"/>
                                    <w:right w:val="none" w:sz="0" w:space="0" w:color="auto"/>
                                  </w:divBdr>
                                  <w:divsChild>
                                    <w:div w:id="305016366">
                                      <w:marLeft w:val="0"/>
                                      <w:marRight w:val="0"/>
                                      <w:marTop w:val="0"/>
                                      <w:marBottom w:val="0"/>
                                      <w:divBdr>
                                        <w:top w:val="none" w:sz="0" w:space="0" w:color="auto"/>
                                        <w:left w:val="none" w:sz="0" w:space="0" w:color="auto"/>
                                        <w:bottom w:val="none" w:sz="0" w:space="0" w:color="auto"/>
                                        <w:right w:val="none" w:sz="0" w:space="0" w:color="auto"/>
                                      </w:divBdr>
                                      <w:divsChild>
                                        <w:div w:id="1922786965">
                                          <w:marLeft w:val="0"/>
                                          <w:marRight w:val="0"/>
                                          <w:marTop w:val="0"/>
                                          <w:marBottom w:val="0"/>
                                          <w:divBdr>
                                            <w:top w:val="none" w:sz="0" w:space="0" w:color="auto"/>
                                            <w:left w:val="none" w:sz="0" w:space="0" w:color="auto"/>
                                            <w:bottom w:val="none" w:sz="0" w:space="0" w:color="auto"/>
                                            <w:right w:val="none" w:sz="0" w:space="0" w:color="auto"/>
                                          </w:divBdr>
                                          <w:divsChild>
                                            <w:div w:id="1767070928">
                                              <w:marLeft w:val="0"/>
                                              <w:marRight w:val="0"/>
                                              <w:marTop w:val="450"/>
                                              <w:marBottom w:val="450"/>
                                              <w:divBdr>
                                                <w:top w:val="none" w:sz="0" w:space="0" w:color="auto"/>
                                                <w:left w:val="none" w:sz="0" w:space="0" w:color="auto"/>
                                                <w:bottom w:val="none" w:sz="0" w:space="0" w:color="auto"/>
                                                <w:right w:val="none" w:sz="0" w:space="0" w:color="auto"/>
                                              </w:divBdr>
                                            </w:div>
                                            <w:div w:id="1123118230">
                                              <w:marLeft w:val="0"/>
                                              <w:marRight w:val="0"/>
                                              <w:marTop w:val="450"/>
                                              <w:marBottom w:val="450"/>
                                              <w:divBdr>
                                                <w:top w:val="none" w:sz="0" w:space="0" w:color="auto"/>
                                                <w:left w:val="none" w:sz="0" w:space="0" w:color="auto"/>
                                                <w:bottom w:val="none" w:sz="0" w:space="0" w:color="auto"/>
                                                <w:right w:val="none" w:sz="0" w:space="0" w:color="auto"/>
                                              </w:divBdr>
                                            </w:div>
                                            <w:div w:id="1669598958">
                                              <w:marLeft w:val="300"/>
                                              <w:marRight w:val="0"/>
                                              <w:marTop w:val="0"/>
                                              <w:marBottom w:val="300"/>
                                              <w:divBdr>
                                                <w:top w:val="none" w:sz="0" w:space="0" w:color="auto"/>
                                                <w:left w:val="none" w:sz="0" w:space="0" w:color="auto"/>
                                                <w:bottom w:val="none" w:sz="0" w:space="0" w:color="auto"/>
                                                <w:right w:val="none" w:sz="0" w:space="0" w:color="auto"/>
                                              </w:divBdr>
                                            </w:div>
                                            <w:div w:id="1407997738">
                                              <w:marLeft w:val="300"/>
                                              <w:marRight w:val="0"/>
                                              <w:marTop w:val="450"/>
                                              <w:marBottom w:val="450"/>
                                              <w:divBdr>
                                                <w:top w:val="none" w:sz="0" w:space="0" w:color="auto"/>
                                                <w:left w:val="none" w:sz="0" w:space="0" w:color="auto"/>
                                                <w:bottom w:val="none" w:sz="0" w:space="0" w:color="auto"/>
                                                <w:right w:val="none" w:sz="0" w:space="0" w:color="auto"/>
                                              </w:divBdr>
                                            </w:div>
                                            <w:div w:id="250547695">
                                              <w:marLeft w:val="300"/>
                                              <w:marRight w:val="0"/>
                                              <w:marTop w:val="450"/>
                                              <w:marBottom w:val="450"/>
                                              <w:divBdr>
                                                <w:top w:val="none" w:sz="0" w:space="0" w:color="auto"/>
                                                <w:left w:val="none" w:sz="0" w:space="0" w:color="auto"/>
                                                <w:bottom w:val="none" w:sz="0" w:space="0" w:color="auto"/>
                                                <w:right w:val="none" w:sz="0" w:space="0" w:color="auto"/>
                                              </w:divBdr>
                                            </w:div>
                                            <w:div w:id="86925254">
                                              <w:marLeft w:val="0"/>
                                              <w:marRight w:val="0"/>
                                              <w:marTop w:val="450"/>
                                              <w:marBottom w:val="450"/>
                                              <w:divBdr>
                                                <w:top w:val="none" w:sz="0" w:space="0" w:color="auto"/>
                                                <w:left w:val="none" w:sz="0" w:space="0" w:color="auto"/>
                                                <w:bottom w:val="none" w:sz="0" w:space="0" w:color="auto"/>
                                                <w:right w:val="none" w:sz="0" w:space="0" w:color="auto"/>
                                              </w:divBdr>
                                            </w:div>
                                            <w:div w:id="1105003889">
                                              <w:marLeft w:val="0"/>
                                              <w:marRight w:val="0"/>
                                              <w:marTop w:val="450"/>
                                              <w:marBottom w:val="450"/>
                                              <w:divBdr>
                                                <w:top w:val="none" w:sz="0" w:space="0" w:color="auto"/>
                                                <w:left w:val="none" w:sz="0" w:space="0" w:color="auto"/>
                                                <w:bottom w:val="none" w:sz="0" w:space="0" w:color="auto"/>
                                                <w:right w:val="none" w:sz="0" w:space="0" w:color="auto"/>
                                              </w:divBdr>
                                            </w:div>
                                            <w:div w:id="1519924528">
                                              <w:marLeft w:val="0"/>
                                              <w:marRight w:val="0"/>
                                              <w:marTop w:val="450"/>
                                              <w:marBottom w:val="450"/>
                                              <w:divBdr>
                                                <w:top w:val="none" w:sz="0" w:space="0" w:color="auto"/>
                                                <w:left w:val="none" w:sz="0" w:space="0" w:color="auto"/>
                                                <w:bottom w:val="none" w:sz="0" w:space="0" w:color="auto"/>
                                                <w:right w:val="none" w:sz="0" w:space="0" w:color="auto"/>
                                              </w:divBdr>
                                            </w:div>
                                            <w:div w:id="313989087">
                                              <w:marLeft w:val="300"/>
                                              <w:marRight w:val="0"/>
                                              <w:marTop w:val="450"/>
                                              <w:marBottom w:val="450"/>
                                              <w:divBdr>
                                                <w:top w:val="none" w:sz="0" w:space="0" w:color="auto"/>
                                                <w:left w:val="none" w:sz="0" w:space="0" w:color="auto"/>
                                                <w:bottom w:val="none" w:sz="0" w:space="0" w:color="auto"/>
                                                <w:right w:val="none" w:sz="0" w:space="0" w:color="auto"/>
                                              </w:divBdr>
                                            </w:div>
                                            <w:div w:id="1574125029">
                                              <w:marLeft w:val="300"/>
                                              <w:marRight w:val="0"/>
                                              <w:marTop w:val="450"/>
                                              <w:marBottom w:val="450"/>
                                              <w:divBdr>
                                                <w:top w:val="none" w:sz="0" w:space="0" w:color="auto"/>
                                                <w:left w:val="none" w:sz="0" w:space="0" w:color="auto"/>
                                                <w:bottom w:val="none" w:sz="0" w:space="0" w:color="auto"/>
                                                <w:right w:val="none" w:sz="0" w:space="0" w:color="auto"/>
                                              </w:divBdr>
                                            </w:div>
                                            <w:div w:id="936905948">
                                              <w:marLeft w:val="0"/>
                                              <w:marRight w:val="0"/>
                                              <w:marTop w:val="0"/>
                                              <w:marBottom w:val="0"/>
                                              <w:divBdr>
                                                <w:top w:val="none" w:sz="0" w:space="0" w:color="auto"/>
                                                <w:left w:val="none" w:sz="0" w:space="0" w:color="auto"/>
                                                <w:bottom w:val="none" w:sz="0" w:space="0" w:color="auto"/>
                                                <w:right w:val="none" w:sz="0" w:space="0" w:color="auto"/>
                                              </w:divBdr>
                                              <w:divsChild>
                                                <w:div w:id="1948269300">
                                                  <w:marLeft w:val="0"/>
                                                  <w:marRight w:val="0"/>
                                                  <w:marTop w:val="0"/>
                                                  <w:marBottom w:val="0"/>
                                                  <w:divBdr>
                                                    <w:top w:val="none" w:sz="0" w:space="0" w:color="auto"/>
                                                    <w:left w:val="none" w:sz="0" w:space="0" w:color="auto"/>
                                                    <w:bottom w:val="none" w:sz="0" w:space="0" w:color="auto"/>
                                                    <w:right w:val="none" w:sz="0" w:space="0" w:color="auto"/>
                                                  </w:divBdr>
                                                </w:div>
                                                <w:div w:id="1494684755">
                                                  <w:marLeft w:val="0"/>
                                                  <w:marRight w:val="0"/>
                                                  <w:marTop w:val="0"/>
                                                  <w:marBottom w:val="0"/>
                                                  <w:divBdr>
                                                    <w:top w:val="none" w:sz="0" w:space="0" w:color="auto"/>
                                                    <w:left w:val="none" w:sz="0" w:space="0" w:color="auto"/>
                                                    <w:bottom w:val="none" w:sz="0" w:space="0" w:color="auto"/>
                                                    <w:right w:val="none" w:sz="0" w:space="0" w:color="auto"/>
                                                  </w:divBdr>
                                                  <w:divsChild>
                                                    <w:div w:id="878399593">
                                                      <w:marLeft w:val="0"/>
                                                      <w:marRight w:val="0"/>
                                                      <w:marTop w:val="0"/>
                                                      <w:marBottom w:val="0"/>
                                                      <w:divBdr>
                                                        <w:top w:val="none" w:sz="0" w:space="0" w:color="auto"/>
                                                        <w:left w:val="none" w:sz="0" w:space="0" w:color="auto"/>
                                                        <w:bottom w:val="none" w:sz="0" w:space="0" w:color="auto"/>
                                                        <w:right w:val="none" w:sz="0" w:space="0" w:color="auto"/>
                                                      </w:divBdr>
                                                    </w:div>
                                                    <w:div w:id="167241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9997300">
                          <w:marLeft w:val="0"/>
                          <w:marRight w:val="0"/>
                          <w:marTop w:val="0"/>
                          <w:marBottom w:val="0"/>
                          <w:divBdr>
                            <w:top w:val="none" w:sz="0" w:space="0" w:color="auto"/>
                            <w:left w:val="none" w:sz="0" w:space="0" w:color="auto"/>
                            <w:bottom w:val="none" w:sz="0" w:space="0" w:color="auto"/>
                            <w:right w:val="none" w:sz="0" w:space="0" w:color="auto"/>
                          </w:divBdr>
                          <w:divsChild>
                            <w:div w:id="1265570849">
                              <w:marLeft w:val="0"/>
                              <w:marRight w:val="0"/>
                              <w:marTop w:val="0"/>
                              <w:marBottom w:val="0"/>
                              <w:divBdr>
                                <w:top w:val="none" w:sz="0" w:space="0" w:color="auto"/>
                                <w:left w:val="none" w:sz="0" w:space="0" w:color="auto"/>
                                <w:bottom w:val="none" w:sz="0" w:space="0" w:color="auto"/>
                                <w:right w:val="none" w:sz="0" w:space="0" w:color="auto"/>
                              </w:divBdr>
                              <w:divsChild>
                                <w:div w:id="184488482">
                                  <w:marLeft w:val="0"/>
                                  <w:marRight w:val="0"/>
                                  <w:marTop w:val="0"/>
                                  <w:marBottom w:val="0"/>
                                  <w:divBdr>
                                    <w:top w:val="none" w:sz="0" w:space="0" w:color="auto"/>
                                    <w:left w:val="none" w:sz="0" w:space="0" w:color="auto"/>
                                    <w:bottom w:val="none" w:sz="0" w:space="0" w:color="auto"/>
                                    <w:right w:val="none" w:sz="0" w:space="0" w:color="auto"/>
                                  </w:divBdr>
                                </w:div>
                                <w:div w:id="304631145">
                                  <w:marLeft w:val="0"/>
                                  <w:marRight w:val="0"/>
                                  <w:marTop w:val="0"/>
                                  <w:marBottom w:val="0"/>
                                  <w:divBdr>
                                    <w:top w:val="none" w:sz="0" w:space="0" w:color="auto"/>
                                    <w:left w:val="none" w:sz="0" w:space="0" w:color="auto"/>
                                    <w:bottom w:val="none" w:sz="0" w:space="0" w:color="auto"/>
                                    <w:right w:val="none" w:sz="0" w:space="0" w:color="auto"/>
                                  </w:divBdr>
                                  <w:divsChild>
                                    <w:div w:id="183979904">
                                      <w:marLeft w:val="0"/>
                                      <w:marRight w:val="0"/>
                                      <w:marTop w:val="0"/>
                                      <w:marBottom w:val="0"/>
                                      <w:divBdr>
                                        <w:top w:val="none" w:sz="0" w:space="0" w:color="auto"/>
                                        <w:left w:val="none" w:sz="0" w:space="0" w:color="auto"/>
                                        <w:bottom w:val="none" w:sz="0" w:space="0" w:color="auto"/>
                                        <w:right w:val="none" w:sz="0" w:space="0" w:color="auto"/>
                                      </w:divBdr>
                                      <w:divsChild>
                                        <w:div w:id="1537699928">
                                          <w:marLeft w:val="0"/>
                                          <w:marRight w:val="0"/>
                                          <w:marTop w:val="0"/>
                                          <w:marBottom w:val="0"/>
                                          <w:divBdr>
                                            <w:top w:val="none" w:sz="0" w:space="0" w:color="auto"/>
                                            <w:left w:val="none" w:sz="0" w:space="0" w:color="auto"/>
                                            <w:bottom w:val="none" w:sz="0" w:space="0" w:color="auto"/>
                                            <w:right w:val="none" w:sz="0" w:space="0" w:color="auto"/>
                                          </w:divBdr>
                                          <w:divsChild>
                                            <w:div w:id="1118455071">
                                              <w:marLeft w:val="0"/>
                                              <w:marRight w:val="0"/>
                                              <w:marTop w:val="450"/>
                                              <w:marBottom w:val="450"/>
                                              <w:divBdr>
                                                <w:top w:val="none" w:sz="0" w:space="0" w:color="auto"/>
                                                <w:left w:val="none" w:sz="0" w:space="0" w:color="auto"/>
                                                <w:bottom w:val="none" w:sz="0" w:space="0" w:color="auto"/>
                                                <w:right w:val="none" w:sz="0" w:space="0" w:color="auto"/>
                                              </w:divBdr>
                                              <w:divsChild>
                                                <w:div w:id="1747916036">
                                                  <w:marLeft w:val="0"/>
                                                  <w:marRight w:val="0"/>
                                                  <w:marTop w:val="0"/>
                                                  <w:marBottom w:val="0"/>
                                                  <w:divBdr>
                                                    <w:top w:val="none" w:sz="0" w:space="0" w:color="auto"/>
                                                    <w:left w:val="none" w:sz="0" w:space="0" w:color="auto"/>
                                                    <w:bottom w:val="none" w:sz="0" w:space="0" w:color="auto"/>
                                                    <w:right w:val="none" w:sz="0" w:space="0" w:color="auto"/>
                                                  </w:divBdr>
                                                  <w:divsChild>
                                                    <w:div w:id="739718133">
                                                      <w:marLeft w:val="0"/>
                                                      <w:marRight w:val="0"/>
                                                      <w:marTop w:val="150"/>
                                                      <w:marBottom w:val="300"/>
                                                      <w:divBdr>
                                                        <w:top w:val="none" w:sz="0" w:space="0" w:color="auto"/>
                                                        <w:left w:val="none" w:sz="0" w:space="0" w:color="auto"/>
                                                        <w:bottom w:val="none" w:sz="0" w:space="0" w:color="auto"/>
                                                        <w:right w:val="none" w:sz="0" w:space="0" w:color="auto"/>
                                                      </w:divBdr>
                                                    </w:div>
                                                    <w:div w:id="1210725358">
                                                      <w:marLeft w:val="0"/>
                                                      <w:marRight w:val="0"/>
                                                      <w:marTop w:val="150"/>
                                                      <w:marBottom w:val="300"/>
                                                      <w:divBdr>
                                                        <w:top w:val="none" w:sz="0" w:space="0" w:color="auto"/>
                                                        <w:left w:val="none" w:sz="0" w:space="0" w:color="auto"/>
                                                        <w:bottom w:val="none" w:sz="0" w:space="0" w:color="auto"/>
                                                        <w:right w:val="none" w:sz="0" w:space="0" w:color="auto"/>
                                                      </w:divBdr>
                                                    </w:div>
                                                    <w:div w:id="1363434930">
                                                      <w:marLeft w:val="0"/>
                                                      <w:marRight w:val="0"/>
                                                      <w:marTop w:val="150"/>
                                                      <w:marBottom w:val="300"/>
                                                      <w:divBdr>
                                                        <w:top w:val="none" w:sz="0" w:space="0" w:color="auto"/>
                                                        <w:left w:val="none" w:sz="0" w:space="0" w:color="auto"/>
                                                        <w:bottom w:val="none" w:sz="0" w:space="0" w:color="auto"/>
                                                        <w:right w:val="none" w:sz="0" w:space="0" w:color="auto"/>
                                                      </w:divBdr>
                                                    </w:div>
                                                    <w:div w:id="61489413">
                                                      <w:marLeft w:val="0"/>
                                                      <w:marRight w:val="0"/>
                                                      <w:marTop w:val="150"/>
                                                      <w:marBottom w:val="300"/>
                                                      <w:divBdr>
                                                        <w:top w:val="none" w:sz="0" w:space="0" w:color="auto"/>
                                                        <w:left w:val="none" w:sz="0" w:space="0" w:color="auto"/>
                                                        <w:bottom w:val="none" w:sz="0" w:space="0" w:color="auto"/>
                                                        <w:right w:val="none" w:sz="0" w:space="0" w:color="auto"/>
                                                      </w:divBdr>
                                                    </w:div>
                                                    <w:div w:id="1342704150">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2728221">
                          <w:marLeft w:val="0"/>
                          <w:marRight w:val="0"/>
                          <w:marTop w:val="0"/>
                          <w:marBottom w:val="0"/>
                          <w:divBdr>
                            <w:top w:val="none" w:sz="0" w:space="0" w:color="auto"/>
                            <w:left w:val="none" w:sz="0" w:space="0" w:color="auto"/>
                            <w:bottom w:val="none" w:sz="0" w:space="0" w:color="auto"/>
                            <w:right w:val="none" w:sz="0" w:space="0" w:color="auto"/>
                          </w:divBdr>
                          <w:divsChild>
                            <w:div w:id="94444635">
                              <w:marLeft w:val="0"/>
                              <w:marRight w:val="0"/>
                              <w:marTop w:val="0"/>
                              <w:marBottom w:val="0"/>
                              <w:divBdr>
                                <w:top w:val="none" w:sz="0" w:space="0" w:color="auto"/>
                                <w:left w:val="none" w:sz="0" w:space="0" w:color="auto"/>
                                <w:bottom w:val="none" w:sz="0" w:space="0" w:color="auto"/>
                                <w:right w:val="none" w:sz="0" w:space="0" w:color="auto"/>
                              </w:divBdr>
                              <w:divsChild>
                                <w:div w:id="268853357">
                                  <w:marLeft w:val="0"/>
                                  <w:marRight w:val="0"/>
                                  <w:marTop w:val="0"/>
                                  <w:marBottom w:val="0"/>
                                  <w:divBdr>
                                    <w:top w:val="none" w:sz="0" w:space="0" w:color="auto"/>
                                    <w:left w:val="none" w:sz="0" w:space="0" w:color="auto"/>
                                    <w:bottom w:val="none" w:sz="0" w:space="0" w:color="auto"/>
                                    <w:right w:val="none" w:sz="0" w:space="0" w:color="auto"/>
                                  </w:divBdr>
                                </w:div>
                                <w:div w:id="723332156">
                                  <w:marLeft w:val="0"/>
                                  <w:marRight w:val="0"/>
                                  <w:marTop w:val="0"/>
                                  <w:marBottom w:val="0"/>
                                  <w:divBdr>
                                    <w:top w:val="none" w:sz="0" w:space="0" w:color="auto"/>
                                    <w:left w:val="none" w:sz="0" w:space="0" w:color="auto"/>
                                    <w:bottom w:val="none" w:sz="0" w:space="0" w:color="auto"/>
                                    <w:right w:val="none" w:sz="0" w:space="0" w:color="auto"/>
                                  </w:divBdr>
                                  <w:divsChild>
                                    <w:div w:id="873693020">
                                      <w:marLeft w:val="0"/>
                                      <w:marRight w:val="0"/>
                                      <w:marTop w:val="0"/>
                                      <w:marBottom w:val="0"/>
                                      <w:divBdr>
                                        <w:top w:val="none" w:sz="0" w:space="0" w:color="auto"/>
                                        <w:left w:val="none" w:sz="0" w:space="0" w:color="auto"/>
                                        <w:bottom w:val="none" w:sz="0" w:space="0" w:color="auto"/>
                                        <w:right w:val="none" w:sz="0" w:space="0" w:color="auto"/>
                                      </w:divBdr>
                                      <w:divsChild>
                                        <w:div w:id="1385331348">
                                          <w:marLeft w:val="0"/>
                                          <w:marRight w:val="0"/>
                                          <w:marTop w:val="0"/>
                                          <w:marBottom w:val="0"/>
                                          <w:divBdr>
                                            <w:top w:val="none" w:sz="0" w:space="0" w:color="auto"/>
                                            <w:left w:val="none" w:sz="0" w:space="0" w:color="auto"/>
                                            <w:bottom w:val="none" w:sz="0" w:space="0" w:color="auto"/>
                                            <w:right w:val="none" w:sz="0" w:space="0" w:color="auto"/>
                                          </w:divBdr>
                                          <w:divsChild>
                                            <w:div w:id="1998533925">
                                              <w:marLeft w:val="0"/>
                                              <w:marRight w:val="0"/>
                                              <w:marTop w:val="450"/>
                                              <w:marBottom w:val="450"/>
                                              <w:divBdr>
                                                <w:top w:val="none" w:sz="0" w:space="0" w:color="auto"/>
                                                <w:left w:val="none" w:sz="0" w:space="0" w:color="auto"/>
                                                <w:bottom w:val="none" w:sz="0" w:space="0" w:color="auto"/>
                                                <w:right w:val="none" w:sz="0" w:space="0" w:color="auto"/>
                                              </w:divBdr>
                                              <w:divsChild>
                                                <w:div w:id="1806005409">
                                                  <w:marLeft w:val="0"/>
                                                  <w:marRight w:val="0"/>
                                                  <w:marTop w:val="0"/>
                                                  <w:marBottom w:val="0"/>
                                                  <w:divBdr>
                                                    <w:top w:val="none" w:sz="0" w:space="0" w:color="auto"/>
                                                    <w:left w:val="none" w:sz="0" w:space="0" w:color="auto"/>
                                                    <w:bottom w:val="none" w:sz="0" w:space="0" w:color="auto"/>
                                                    <w:right w:val="none" w:sz="0" w:space="0" w:color="auto"/>
                                                  </w:divBdr>
                                                  <w:divsChild>
                                                    <w:div w:id="1356618701">
                                                      <w:marLeft w:val="0"/>
                                                      <w:marRight w:val="0"/>
                                                      <w:marTop w:val="150"/>
                                                      <w:marBottom w:val="300"/>
                                                      <w:divBdr>
                                                        <w:top w:val="none" w:sz="0" w:space="0" w:color="auto"/>
                                                        <w:left w:val="none" w:sz="0" w:space="0" w:color="auto"/>
                                                        <w:bottom w:val="none" w:sz="0" w:space="0" w:color="auto"/>
                                                        <w:right w:val="none" w:sz="0" w:space="0" w:color="auto"/>
                                                      </w:divBdr>
                                                    </w:div>
                                                    <w:div w:id="1960069006">
                                                      <w:marLeft w:val="0"/>
                                                      <w:marRight w:val="0"/>
                                                      <w:marTop w:val="150"/>
                                                      <w:marBottom w:val="300"/>
                                                      <w:divBdr>
                                                        <w:top w:val="none" w:sz="0" w:space="0" w:color="auto"/>
                                                        <w:left w:val="none" w:sz="0" w:space="0" w:color="auto"/>
                                                        <w:bottom w:val="none" w:sz="0" w:space="0" w:color="auto"/>
                                                        <w:right w:val="none" w:sz="0" w:space="0" w:color="auto"/>
                                                      </w:divBdr>
                                                    </w:div>
                                                    <w:div w:id="725378530">
                                                      <w:marLeft w:val="0"/>
                                                      <w:marRight w:val="0"/>
                                                      <w:marTop w:val="150"/>
                                                      <w:marBottom w:val="300"/>
                                                      <w:divBdr>
                                                        <w:top w:val="none" w:sz="0" w:space="0" w:color="auto"/>
                                                        <w:left w:val="none" w:sz="0" w:space="0" w:color="auto"/>
                                                        <w:bottom w:val="none" w:sz="0" w:space="0" w:color="auto"/>
                                                        <w:right w:val="none" w:sz="0" w:space="0" w:color="auto"/>
                                                      </w:divBdr>
                                                    </w:div>
                                                    <w:div w:id="1379430472">
                                                      <w:marLeft w:val="0"/>
                                                      <w:marRight w:val="0"/>
                                                      <w:marTop w:val="150"/>
                                                      <w:marBottom w:val="300"/>
                                                      <w:divBdr>
                                                        <w:top w:val="none" w:sz="0" w:space="0" w:color="auto"/>
                                                        <w:left w:val="none" w:sz="0" w:space="0" w:color="auto"/>
                                                        <w:bottom w:val="none" w:sz="0" w:space="0" w:color="auto"/>
                                                        <w:right w:val="none" w:sz="0" w:space="0" w:color="auto"/>
                                                      </w:divBdr>
                                                    </w:div>
                                                    <w:div w:id="156417612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117914158">
                                              <w:marLeft w:val="0"/>
                                              <w:marRight w:val="0"/>
                                              <w:marTop w:val="0"/>
                                              <w:marBottom w:val="0"/>
                                              <w:divBdr>
                                                <w:top w:val="none" w:sz="0" w:space="0" w:color="auto"/>
                                                <w:left w:val="none" w:sz="0" w:space="0" w:color="auto"/>
                                                <w:bottom w:val="none" w:sz="0" w:space="0" w:color="auto"/>
                                                <w:right w:val="none" w:sz="0" w:space="0" w:color="auto"/>
                                              </w:divBdr>
                                              <w:divsChild>
                                                <w:div w:id="1528786521">
                                                  <w:marLeft w:val="0"/>
                                                  <w:marRight w:val="0"/>
                                                  <w:marTop w:val="0"/>
                                                  <w:marBottom w:val="0"/>
                                                  <w:divBdr>
                                                    <w:top w:val="none" w:sz="0" w:space="0" w:color="auto"/>
                                                    <w:left w:val="none" w:sz="0" w:space="0" w:color="auto"/>
                                                    <w:bottom w:val="none" w:sz="0" w:space="0" w:color="auto"/>
                                                    <w:right w:val="none" w:sz="0" w:space="0" w:color="auto"/>
                                                  </w:divBdr>
                                                </w:div>
                                                <w:div w:id="99841588">
                                                  <w:marLeft w:val="0"/>
                                                  <w:marRight w:val="0"/>
                                                  <w:marTop w:val="0"/>
                                                  <w:marBottom w:val="0"/>
                                                  <w:divBdr>
                                                    <w:top w:val="none" w:sz="0" w:space="0" w:color="auto"/>
                                                    <w:left w:val="none" w:sz="0" w:space="0" w:color="auto"/>
                                                    <w:bottom w:val="none" w:sz="0" w:space="0" w:color="auto"/>
                                                    <w:right w:val="none" w:sz="0" w:space="0" w:color="auto"/>
                                                  </w:divBdr>
                                                  <w:divsChild>
                                                    <w:div w:id="1698264456">
                                                      <w:marLeft w:val="0"/>
                                                      <w:marRight w:val="0"/>
                                                      <w:marTop w:val="0"/>
                                                      <w:marBottom w:val="0"/>
                                                      <w:divBdr>
                                                        <w:top w:val="none" w:sz="0" w:space="0" w:color="auto"/>
                                                        <w:left w:val="none" w:sz="0" w:space="0" w:color="auto"/>
                                                        <w:bottom w:val="none" w:sz="0" w:space="0" w:color="auto"/>
                                                        <w:right w:val="none" w:sz="0" w:space="0" w:color="auto"/>
                                                      </w:divBdr>
                                                    </w:div>
                                                    <w:div w:id="207522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421335">
                          <w:marLeft w:val="0"/>
                          <w:marRight w:val="0"/>
                          <w:marTop w:val="0"/>
                          <w:marBottom w:val="0"/>
                          <w:divBdr>
                            <w:top w:val="none" w:sz="0" w:space="0" w:color="auto"/>
                            <w:left w:val="none" w:sz="0" w:space="0" w:color="auto"/>
                            <w:bottom w:val="none" w:sz="0" w:space="0" w:color="auto"/>
                            <w:right w:val="none" w:sz="0" w:space="0" w:color="auto"/>
                          </w:divBdr>
                          <w:divsChild>
                            <w:div w:id="1314141375">
                              <w:marLeft w:val="0"/>
                              <w:marRight w:val="0"/>
                              <w:marTop w:val="0"/>
                              <w:marBottom w:val="0"/>
                              <w:divBdr>
                                <w:top w:val="none" w:sz="0" w:space="0" w:color="auto"/>
                                <w:left w:val="none" w:sz="0" w:space="0" w:color="auto"/>
                                <w:bottom w:val="none" w:sz="0" w:space="0" w:color="auto"/>
                                <w:right w:val="none" w:sz="0" w:space="0" w:color="auto"/>
                              </w:divBdr>
                              <w:divsChild>
                                <w:div w:id="1824932484">
                                  <w:marLeft w:val="0"/>
                                  <w:marRight w:val="0"/>
                                  <w:marTop w:val="0"/>
                                  <w:marBottom w:val="0"/>
                                  <w:divBdr>
                                    <w:top w:val="none" w:sz="0" w:space="0" w:color="auto"/>
                                    <w:left w:val="none" w:sz="0" w:space="0" w:color="auto"/>
                                    <w:bottom w:val="none" w:sz="0" w:space="0" w:color="auto"/>
                                    <w:right w:val="none" w:sz="0" w:space="0" w:color="auto"/>
                                  </w:divBdr>
                                </w:div>
                                <w:div w:id="1779905725">
                                  <w:marLeft w:val="0"/>
                                  <w:marRight w:val="0"/>
                                  <w:marTop w:val="0"/>
                                  <w:marBottom w:val="0"/>
                                  <w:divBdr>
                                    <w:top w:val="none" w:sz="0" w:space="0" w:color="auto"/>
                                    <w:left w:val="none" w:sz="0" w:space="0" w:color="auto"/>
                                    <w:bottom w:val="none" w:sz="0" w:space="0" w:color="auto"/>
                                    <w:right w:val="none" w:sz="0" w:space="0" w:color="auto"/>
                                  </w:divBdr>
                                  <w:divsChild>
                                    <w:div w:id="602569713">
                                      <w:marLeft w:val="0"/>
                                      <w:marRight w:val="0"/>
                                      <w:marTop w:val="0"/>
                                      <w:marBottom w:val="0"/>
                                      <w:divBdr>
                                        <w:top w:val="none" w:sz="0" w:space="0" w:color="auto"/>
                                        <w:left w:val="none" w:sz="0" w:space="0" w:color="auto"/>
                                        <w:bottom w:val="none" w:sz="0" w:space="0" w:color="auto"/>
                                        <w:right w:val="none" w:sz="0" w:space="0" w:color="auto"/>
                                      </w:divBdr>
                                      <w:divsChild>
                                        <w:div w:id="111291102">
                                          <w:marLeft w:val="0"/>
                                          <w:marRight w:val="0"/>
                                          <w:marTop w:val="0"/>
                                          <w:marBottom w:val="0"/>
                                          <w:divBdr>
                                            <w:top w:val="none" w:sz="0" w:space="0" w:color="auto"/>
                                            <w:left w:val="none" w:sz="0" w:space="0" w:color="auto"/>
                                            <w:bottom w:val="none" w:sz="0" w:space="0" w:color="auto"/>
                                            <w:right w:val="none" w:sz="0" w:space="0" w:color="auto"/>
                                          </w:divBdr>
                                          <w:divsChild>
                                            <w:div w:id="338509390">
                                              <w:marLeft w:val="0"/>
                                              <w:marRight w:val="0"/>
                                              <w:marTop w:val="450"/>
                                              <w:marBottom w:val="450"/>
                                              <w:divBdr>
                                                <w:top w:val="none" w:sz="0" w:space="0" w:color="auto"/>
                                                <w:left w:val="none" w:sz="0" w:space="0" w:color="auto"/>
                                                <w:bottom w:val="none" w:sz="0" w:space="0" w:color="auto"/>
                                                <w:right w:val="none" w:sz="0" w:space="0" w:color="auto"/>
                                              </w:divBdr>
                                              <w:divsChild>
                                                <w:div w:id="711925756">
                                                  <w:marLeft w:val="0"/>
                                                  <w:marRight w:val="0"/>
                                                  <w:marTop w:val="0"/>
                                                  <w:marBottom w:val="0"/>
                                                  <w:divBdr>
                                                    <w:top w:val="none" w:sz="0" w:space="0" w:color="auto"/>
                                                    <w:left w:val="none" w:sz="0" w:space="0" w:color="auto"/>
                                                    <w:bottom w:val="none" w:sz="0" w:space="0" w:color="auto"/>
                                                    <w:right w:val="none" w:sz="0" w:space="0" w:color="auto"/>
                                                  </w:divBdr>
                                                  <w:divsChild>
                                                    <w:div w:id="1321424778">
                                                      <w:marLeft w:val="0"/>
                                                      <w:marRight w:val="0"/>
                                                      <w:marTop w:val="150"/>
                                                      <w:marBottom w:val="300"/>
                                                      <w:divBdr>
                                                        <w:top w:val="none" w:sz="0" w:space="0" w:color="auto"/>
                                                        <w:left w:val="none" w:sz="0" w:space="0" w:color="auto"/>
                                                        <w:bottom w:val="none" w:sz="0" w:space="0" w:color="auto"/>
                                                        <w:right w:val="none" w:sz="0" w:space="0" w:color="auto"/>
                                                      </w:divBdr>
                                                    </w:div>
                                                    <w:div w:id="1866094856">
                                                      <w:marLeft w:val="0"/>
                                                      <w:marRight w:val="0"/>
                                                      <w:marTop w:val="150"/>
                                                      <w:marBottom w:val="300"/>
                                                      <w:divBdr>
                                                        <w:top w:val="none" w:sz="0" w:space="0" w:color="auto"/>
                                                        <w:left w:val="none" w:sz="0" w:space="0" w:color="auto"/>
                                                        <w:bottom w:val="none" w:sz="0" w:space="0" w:color="auto"/>
                                                        <w:right w:val="none" w:sz="0" w:space="0" w:color="auto"/>
                                                      </w:divBdr>
                                                    </w:div>
                                                    <w:div w:id="662854228">
                                                      <w:marLeft w:val="0"/>
                                                      <w:marRight w:val="0"/>
                                                      <w:marTop w:val="150"/>
                                                      <w:marBottom w:val="300"/>
                                                      <w:divBdr>
                                                        <w:top w:val="none" w:sz="0" w:space="0" w:color="auto"/>
                                                        <w:left w:val="none" w:sz="0" w:space="0" w:color="auto"/>
                                                        <w:bottom w:val="none" w:sz="0" w:space="0" w:color="auto"/>
                                                        <w:right w:val="none" w:sz="0" w:space="0" w:color="auto"/>
                                                      </w:divBdr>
                                                    </w:div>
                                                    <w:div w:id="673074966">
                                                      <w:marLeft w:val="0"/>
                                                      <w:marRight w:val="0"/>
                                                      <w:marTop w:val="150"/>
                                                      <w:marBottom w:val="300"/>
                                                      <w:divBdr>
                                                        <w:top w:val="none" w:sz="0" w:space="0" w:color="auto"/>
                                                        <w:left w:val="none" w:sz="0" w:space="0" w:color="auto"/>
                                                        <w:bottom w:val="none" w:sz="0" w:space="0" w:color="auto"/>
                                                        <w:right w:val="none" w:sz="0" w:space="0" w:color="auto"/>
                                                      </w:divBdr>
                                                    </w:div>
                                                    <w:div w:id="657658092">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839005769">
                                              <w:marLeft w:val="0"/>
                                              <w:marRight w:val="0"/>
                                              <w:marTop w:val="0"/>
                                              <w:marBottom w:val="0"/>
                                              <w:divBdr>
                                                <w:top w:val="none" w:sz="0" w:space="0" w:color="auto"/>
                                                <w:left w:val="none" w:sz="0" w:space="0" w:color="auto"/>
                                                <w:bottom w:val="none" w:sz="0" w:space="0" w:color="auto"/>
                                                <w:right w:val="none" w:sz="0" w:space="0" w:color="auto"/>
                                              </w:divBdr>
                                              <w:divsChild>
                                                <w:div w:id="1061246047">
                                                  <w:marLeft w:val="0"/>
                                                  <w:marRight w:val="0"/>
                                                  <w:marTop w:val="0"/>
                                                  <w:marBottom w:val="0"/>
                                                  <w:divBdr>
                                                    <w:top w:val="none" w:sz="0" w:space="0" w:color="auto"/>
                                                    <w:left w:val="none" w:sz="0" w:space="0" w:color="auto"/>
                                                    <w:bottom w:val="none" w:sz="0" w:space="0" w:color="auto"/>
                                                    <w:right w:val="none" w:sz="0" w:space="0" w:color="auto"/>
                                                  </w:divBdr>
                                                </w:div>
                                                <w:div w:id="194004449">
                                                  <w:marLeft w:val="0"/>
                                                  <w:marRight w:val="0"/>
                                                  <w:marTop w:val="0"/>
                                                  <w:marBottom w:val="0"/>
                                                  <w:divBdr>
                                                    <w:top w:val="none" w:sz="0" w:space="0" w:color="auto"/>
                                                    <w:left w:val="none" w:sz="0" w:space="0" w:color="auto"/>
                                                    <w:bottom w:val="none" w:sz="0" w:space="0" w:color="auto"/>
                                                    <w:right w:val="none" w:sz="0" w:space="0" w:color="auto"/>
                                                  </w:divBdr>
                                                  <w:divsChild>
                                                    <w:div w:id="1662614389">
                                                      <w:marLeft w:val="0"/>
                                                      <w:marRight w:val="0"/>
                                                      <w:marTop w:val="0"/>
                                                      <w:marBottom w:val="0"/>
                                                      <w:divBdr>
                                                        <w:top w:val="none" w:sz="0" w:space="0" w:color="auto"/>
                                                        <w:left w:val="none" w:sz="0" w:space="0" w:color="auto"/>
                                                        <w:bottom w:val="none" w:sz="0" w:space="0" w:color="auto"/>
                                                        <w:right w:val="none" w:sz="0" w:space="0" w:color="auto"/>
                                                      </w:divBdr>
                                                    </w:div>
                                                    <w:div w:id="179601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1599003">
                  <w:marLeft w:val="0"/>
                  <w:marRight w:val="0"/>
                  <w:marTop w:val="0"/>
                  <w:marBottom w:val="0"/>
                  <w:divBdr>
                    <w:top w:val="none" w:sz="0" w:space="0" w:color="auto"/>
                    <w:left w:val="none" w:sz="0" w:space="0" w:color="auto"/>
                    <w:bottom w:val="none" w:sz="0" w:space="0" w:color="auto"/>
                    <w:right w:val="none" w:sz="0" w:space="0" w:color="auto"/>
                  </w:divBdr>
                  <w:divsChild>
                    <w:div w:id="812064974">
                      <w:marLeft w:val="0"/>
                      <w:marRight w:val="0"/>
                      <w:marTop w:val="0"/>
                      <w:marBottom w:val="0"/>
                      <w:divBdr>
                        <w:top w:val="none" w:sz="0" w:space="0" w:color="auto"/>
                        <w:left w:val="none" w:sz="0" w:space="0" w:color="auto"/>
                        <w:bottom w:val="none" w:sz="0" w:space="0" w:color="auto"/>
                        <w:right w:val="none" w:sz="0" w:space="0" w:color="auto"/>
                      </w:divBdr>
                      <w:divsChild>
                        <w:div w:id="369303757">
                          <w:marLeft w:val="0"/>
                          <w:marRight w:val="0"/>
                          <w:marTop w:val="0"/>
                          <w:marBottom w:val="0"/>
                          <w:divBdr>
                            <w:top w:val="none" w:sz="0" w:space="0" w:color="auto"/>
                            <w:left w:val="none" w:sz="0" w:space="0" w:color="auto"/>
                            <w:bottom w:val="none" w:sz="0" w:space="0" w:color="auto"/>
                            <w:right w:val="none" w:sz="0" w:space="0" w:color="auto"/>
                          </w:divBdr>
                        </w:div>
                        <w:div w:id="2044014683">
                          <w:marLeft w:val="0"/>
                          <w:marRight w:val="0"/>
                          <w:marTop w:val="0"/>
                          <w:marBottom w:val="0"/>
                          <w:divBdr>
                            <w:top w:val="none" w:sz="0" w:space="0" w:color="auto"/>
                            <w:left w:val="none" w:sz="0" w:space="0" w:color="auto"/>
                            <w:bottom w:val="none" w:sz="0" w:space="0" w:color="auto"/>
                            <w:right w:val="none" w:sz="0" w:space="0" w:color="auto"/>
                          </w:divBdr>
                          <w:divsChild>
                            <w:div w:id="1366365512">
                              <w:marLeft w:val="0"/>
                              <w:marRight w:val="0"/>
                              <w:marTop w:val="0"/>
                              <w:marBottom w:val="0"/>
                              <w:divBdr>
                                <w:top w:val="none" w:sz="0" w:space="0" w:color="auto"/>
                                <w:left w:val="none" w:sz="0" w:space="0" w:color="auto"/>
                                <w:bottom w:val="none" w:sz="0" w:space="0" w:color="auto"/>
                                <w:right w:val="none" w:sz="0" w:space="0" w:color="auto"/>
                              </w:divBdr>
                              <w:divsChild>
                                <w:div w:id="1234313791">
                                  <w:marLeft w:val="0"/>
                                  <w:marRight w:val="0"/>
                                  <w:marTop w:val="0"/>
                                  <w:marBottom w:val="0"/>
                                  <w:divBdr>
                                    <w:top w:val="none" w:sz="0" w:space="0" w:color="auto"/>
                                    <w:left w:val="none" w:sz="0" w:space="0" w:color="auto"/>
                                    <w:bottom w:val="none" w:sz="0" w:space="0" w:color="auto"/>
                                    <w:right w:val="none" w:sz="0" w:space="0" w:color="auto"/>
                                  </w:divBdr>
                                  <w:divsChild>
                                    <w:div w:id="1758601365">
                                      <w:marLeft w:val="0"/>
                                      <w:marRight w:val="0"/>
                                      <w:marTop w:val="450"/>
                                      <w:marBottom w:val="450"/>
                                      <w:divBdr>
                                        <w:top w:val="none" w:sz="0" w:space="0" w:color="auto"/>
                                        <w:left w:val="none" w:sz="0" w:space="0" w:color="auto"/>
                                        <w:bottom w:val="none" w:sz="0" w:space="0" w:color="auto"/>
                                        <w:right w:val="none" w:sz="0" w:space="0" w:color="auto"/>
                                      </w:divBdr>
                                    </w:div>
                                    <w:div w:id="158035424">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906844022">
                  <w:marLeft w:val="0"/>
                  <w:marRight w:val="0"/>
                  <w:marTop w:val="0"/>
                  <w:marBottom w:val="0"/>
                  <w:divBdr>
                    <w:top w:val="none" w:sz="0" w:space="0" w:color="auto"/>
                    <w:left w:val="none" w:sz="0" w:space="0" w:color="auto"/>
                    <w:bottom w:val="none" w:sz="0" w:space="0" w:color="auto"/>
                    <w:right w:val="none" w:sz="0" w:space="0" w:color="auto"/>
                  </w:divBdr>
                  <w:divsChild>
                    <w:div w:id="1824662712">
                      <w:marLeft w:val="0"/>
                      <w:marRight w:val="0"/>
                      <w:marTop w:val="0"/>
                      <w:marBottom w:val="0"/>
                      <w:divBdr>
                        <w:top w:val="none" w:sz="0" w:space="0" w:color="auto"/>
                        <w:left w:val="none" w:sz="0" w:space="0" w:color="auto"/>
                        <w:bottom w:val="none" w:sz="0" w:space="0" w:color="auto"/>
                        <w:right w:val="none" w:sz="0" w:space="0" w:color="auto"/>
                      </w:divBdr>
                      <w:divsChild>
                        <w:div w:id="1765610278">
                          <w:marLeft w:val="0"/>
                          <w:marRight w:val="0"/>
                          <w:marTop w:val="0"/>
                          <w:marBottom w:val="0"/>
                          <w:divBdr>
                            <w:top w:val="none" w:sz="0" w:space="0" w:color="auto"/>
                            <w:left w:val="none" w:sz="0" w:space="0" w:color="auto"/>
                            <w:bottom w:val="none" w:sz="0" w:space="0" w:color="auto"/>
                            <w:right w:val="none" w:sz="0" w:space="0" w:color="auto"/>
                          </w:divBdr>
                        </w:div>
                        <w:div w:id="739906860">
                          <w:marLeft w:val="0"/>
                          <w:marRight w:val="0"/>
                          <w:marTop w:val="0"/>
                          <w:marBottom w:val="0"/>
                          <w:divBdr>
                            <w:top w:val="none" w:sz="0" w:space="0" w:color="auto"/>
                            <w:left w:val="none" w:sz="0" w:space="0" w:color="auto"/>
                            <w:bottom w:val="none" w:sz="0" w:space="0" w:color="auto"/>
                            <w:right w:val="none" w:sz="0" w:space="0" w:color="auto"/>
                          </w:divBdr>
                          <w:divsChild>
                            <w:div w:id="308675475">
                              <w:marLeft w:val="0"/>
                              <w:marRight w:val="0"/>
                              <w:marTop w:val="0"/>
                              <w:marBottom w:val="0"/>
                              <w:divBdr>
                                <w:top w:val="none" w:sz="0" w:space="0" w:color="auto"/>
                                <w:left w:val="none" w:sz="0" w:space="0" w:color="auto"/>
                                <w:bottom w:val="none" w:sz="0" w:space="0" w:color="auto"/>
                                <w:right w:val="none" w:sz="0" w:space="0" w:color="auto"/>
                              </w:divBdr>
                              <w:divsChild>
                                <w:div w:id="1478108607">
                                  <w:marLeft w:val="0"/>
                                  <w:marRight w:val="0"/>
                                  <w:marTop w:val="0"/>
                                  <w:marBottom w:val="0"/>
                                  <w:divBdr>
                                    <w:top w:val="none" w:sz="0" w:space="0" w:color="auto"/>
                                    <w:left w:val="none" w:sz="0" w:space="0" w:color="auto"/>
                                    <w:bottom w:val="none" w:sz="0" w:space="0" w:color="auto"/>
                                    <w:right w:val="none" w:sz="0" w:space="0" w:color="auto"/>
                                  </w:divBdr>
                                  <w:divsChild>
                                    <w:div w:id="1664239540">
                                      <w:marLeft w:val="0"/>
                                      <w:marRight w:val="0"/>
                                      <w:marTop w:val="0"/>
                                      <w:marBottom w:val="0"/>
                                      <w:divBdr>
                                        <w:top w:val="none" w:sz="0" w:space="0" w:color="auto"/>
                                        <w:left w:val="none" w:sz="0" w:space="0" w:color="auto"/>
                                        <w:bottom w:val="none" w:sz="0" w:space="0" w:color="auto"/>
                                        <w:right w:val="none" w:sz="0" w:space="0" w:color="auto"/>
                                      </w:divBdr>
                                      <w:divsChild>
                                        <w:div w:id="1945530605">
                                          <w:marLeft w:val="0"/>
                                          <w:marRight w:val="0"/>
                                          <w:marTop w:val="0"/>
                                          <w:marBottom w:val="0"/>
                                          <w:divBdr>
                                            <w:top w:val="none" w:sz="0" w:space="0" w:color="auto"/>
                                            <w:left w:val="none" w:sz="0" w:space="0" w:color="auto"/>
                                            <w:bottom w:val="none" w:sz="0" w:space="0" w:color="auto"/>
                                            <w:right w:val="none" w:sz="0" w:space="0" w:color="auto"/>
                                          </w:divBdr>
                                          <w:divsChild>
                                            <w:div w:id="600341418">
                                              <w:marLeft w:val="0"/>
                                              <w:marRight w:val="0"/>
                                              <w:marTop w:val="450"/>
                                              <w:marBottom w:val="450"/>
                                              <w:divBdr>
                                                <w:top w:val="none" w:sz="0" w:space="0" w:color="auto"/>
                                                <w:left w:val="none" w:sz="0" w:space="0" w:color="auto"/>
                                                <w:bottom w:val="none" w:sz="0" w:space="0" w:color="auto"/>
                                                <w:right w:val="none" w:sz="0" w:space="0" w:color="auto"/>
                                              </w:divBdr>
                                            </w:div>
                                            <w:div w:id="1141460196">
                                              <w:marLeft w:val="0"/>
                                              <w:marRight w:val="0"/>
                                              <w:marTop w:val="450"/>
                                              <w:marBottom w:val="450"/>
                                              <w:divBdr>
                                                <w:top w:val="none" w:sz="0" w:space="0" w:color="auto"/>
                                                <w:left w:val="none" w:sz="0" w:space="0" w:color="auto"/>
                                                <w:bottom w:val="none" w:sz="0" w:space="0" w:color="auto"/>
                                                <w:right w:val="none" w:sz="0" w:space="0" w:color="auto"/>
                                              </w:divBdr>
                                            </w:div>
                                            <w:div w:id="1601915191">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427308521">
                          <w:marLeft w:val="0"/>
                          <w:marRight w:val="0"/>
                          <w:marTop w:val="0"/>
                          <w:marBottom w:val="0"/>
                          <w:divBdr>
                            <w:top w:val="none" w:sz="0" w:space="0" w:color="auto"/>
                            <w:left w:val="none" w:sz="0" w:space="0" w:color="auto"/>
                            <w:bottom w:val="none" w:sz="0" w:space="0" w:color="auto"/>
                            <w:right w:val="none" w:sz="0" w:space="0" w:color="auto"/>
                          </w:divBdr>
                          <w:divsChild>
                            <w:div w:id="1642419947">
                              <w:marLeft w:val="0"/>
                              <w:marRight w:val="0"/>
                              <w:marTop w:val="0"/>
                              <w:marBottom w:val="0"/>
                              <w:divBdr>
                                <w:top w:val="none" w:sz="0" w:space="0" w:color="auto"/>
                                <w:left w:val="none" w:sz="0" w:space="0" w:color="auto"/>
                                <w:bottom w:val="none" w:sz="0" w:space="0" w:color="auto"/>
                                <w:right w:val="none" w:sz="0" w:space="0" w:color="auto"/>
                              </w:divBdr>
                              <w:divsChild>
                                <w:div w:id="1461075948">
                                  <w:marLeft w:val="0"/>
                                  <w:marRight w:val="0"/>
                                  <w:marTop w:val="0"/>
                                  <w:marBottom w:val="0"/>
                                  <w:divBdr>
                                    <w:top w:val="none" w:sz="0" w:space="0" w:color="auto"/>
                                    <w:left w:val="none" w:sz="0" w:space="0" w:color="auto"/>
                                    <w:bottom w:val="none" w:sz="0" w:space="0" w:color="auto"/>
                                    <w:right w:val="none" w:sz="0" w:space="0" w:color="auto"/>
                                  </w:divBdr>
                                </w:div>
                                <w:div w:id="1613171409">
                                  <w:marLeft w:val="0"/>
                                  <w:marRight w:val="0"/>
                                  <w:marTop w:val="0"/>
                                  <w:marBottom w:val="0"/>
                                  <w:divBdr>
                                    <w:top w:val="none" w:sz="0" w:space="0" w:color="auto"/>
                                    <w:left w:val="none" w:sz="0" w:space="0" w:color="auto"/>
                                    <w:bottom w:val="none" w:sz="0" w:space="0" w:color="auto"/>
                                    <w:right w:val="none" w:sz="0" w:space="0" w:color="auto"/>
                                  </w:divBdr>
                                  <w:divsChild>
                                    <w:div w:id="2007511369">
                                      <w:marLeft w:val="0"/>
                                      <w:marRight w:val="0"/>
                                      <w:marTop w:val="0"/>
                                      <w:marBottom w:val="0"/>
                                      <w:divBdr>
                                        <w:top w:val="none" w:sz="0" w:space="0" w:color="auto"/>
                                        <w:left w:val="none" w:sz="0" w:space="0" w:color="auto"/>
                                        <w:bottom w:val="none" w:sz="0" w:space="0" w:color="auto"/>
                                        <w:right w:val="none" w:sz="0" w:space="0" w:color="auto"/>
                                      </w:divBdr>
                                      <w:divsChild>
                                        <w:div w:id="452023231">
                                          <w:marLeft w:val="0"/>
                                          <w:marRight w:val="0"/>
                                          <w:marTop w:val="0"/>
                                          <w:marBottom w:val="0"/>
                                          <w:divBdr>
                                            <w:top w:val="none" w:sz="0" w:space="0" w:color="auto"/>
                                            <w:left w:val="none" w:sz="0" w:space="0" w:color="auto"/>
                                            <w:bottom w:val="none" w:sz="0" w:space="0" w:color="auto"/>
                                            <w:right w:val="none" w:sz="0" w:space="0" w:color="auto"/>
                                          </w:divBdr>
                                          <w:divsChild>
                                            <w:div w:id="348411961">
                                              <w:marLeft w:val="0"/>
                                              <w:marRight w:val="0"/>
                                              <w:marTop w:val="0"/>
                                              <w:marBottom w:val="0"/>
                                              <w:divBdr>
                                                <w:top w:val="none" w:sz="0" w:space="0" w:color="auto"/>
                                                <w:left w:val="none" w:sz="0" w:space="0" w:color="auto"/>
                                                <w:bottom w:val="none" w:sz="0" w:space="0" w:color="auto"/>
                                                <w:right w:val="none" w:sz="0" w:space="0" w:color="auto"/>
                                              </w:divBdr>
                                              <w:divsChild>
                                                <w:div w:id="985621518">
                                                  <w:marLeft w:val="0"/>
                                                  <w:marRight w:val="0"/>
                                                  <w:marTop w:val="0"/>
                                                  <w:marBottom w:val="0"/>
                                                  <w:divBdr>
                                                    <w:top w:val="none" w:sz="0" w:space="0" w:color="auto"/>
                                                    <w:left w:val="none" w:sz="0" w:space="0" w:color="auto"/>
                                                    <w:bottom w:val="none" w:sz="0" w:space="0" w:color="auto"/>
                                                    <w:right w:val="none" w:sz="0" w:space="0" w:color="auto"/>
                                                  </w:divBdr>
                                                  <w:divsChild>
                                                    <w:div w:id="1347823282">
                                                      <w:marLeft w:val="0"/>
                                                      <w:marRight w:val="0"/>
                                                      <w:marTop w:val="450"/>
                                                      <w:marBottom w:val="450"/>
                                                      <w:divBdr>
                                                        <w:top w:val="none" w:sz="0" w:space="0" w:color="auto"/>
                                                        <w:left w:val="none" w:sz="0" w:space="0" w:color="auto"/>
                                                        <w:bottom w:val="none" w:sz="0" w:space="0" w:color="auto"/>
                                                        <w:right w:val="none" w:sz="0" w:space="0" w:color="auto"/>
                                                      </w:divBdr>
                                                    </w:div>
                                                    <w:div w:id="385034815">
                                                      <w:marLeft w:val="0"/>
                                                      <w:marRight w:val="0"/>
                                                      <w:marTop w:val="450"/>
                                                      <w:marBottom w:val="450"/>
                                                      <w:divBdr>
                                                        <w:top w:val="none" w:sz="0" w:space="0" w:color="auto"/>
                                                        <w:left w:val="none" w:sz="0" w:space="0" w:color="auto"/>
                                                        <w:bottom w:val="none" w:sz="0" w:space="0" w:color="auto"/>
                                                        <w:right w:val="none" w:sz="0" w:space="0" w:color="auto"/>
                                                      </w:divBdr>
                                                    </w:div>
                                                    <w:div w:id="2122068306">
                                                      <w:marLeft w:val="0"/>
                                                      <w:marRight w:val="0"/>
                                                      <w:marTop w:val="450"/>
                                                      <w:marBottom w:val="450"/>
                                                      <w:divBdr>
                                                        <w:top w:val="none" w:sz="0" w:space="0" w:color="auto"/>
                                                        <w:left w:val="none" w:sz="0" w:space="0" w:color="auto"/>
                                                        <w:bottom w:val="none" w:sz="0" w:space="0" w:color="auto"/>
                                                        <w:right w:val="none" w:sz="0" w:space="0" w:color="auto"/>
                                                      </w:divBdr>
                                                    </w:div>
                                                    <w:div w:id="612832792">
                                                      <w:marLeft w:val="0"/>
                                                      <w:marRight w:val="0"/>
                                                      <w:marTop w:val="450"/>
                                                      <w:marBottom w:val="450"/>
                                                      <w:divBdr>
                                                        <w:top w:val="none" w:sz="0" w:space="0" w:color="auto"/>
                                                        <w:left w:val="none" w:sz="0" w:space="0" w:color="auto"/>
                                                        <w:bottom w:val="none" w:sz="0" w:space="0" w:color="auto"/>
                                                        <w:right w:val="none" w:sz="0" w:space="0" w:color="auto"/>
                                                      </w:divBdr>
                                                    </w:div>
                                                    <w:div w:id="883443898">
                                                      <w:marLeft w:val="0"/>
                                                      <w:marRight w:val="0"/>
                                                      <w:marTop w:val="450"/>
                                                      <w:marBottom w:val="450"/>
                                                      <w:divBdr>
                                                        <w:top w:val="none" w:sz="0" w:space="0" w:color="auto"/>
                                                        <w:left w:val="none" w:sz="0" w:space="0" w:color="auto"/>
                                                        <w:bottom w:val="none" w:sz="0" w:space="0" w:color="auto"/>
                                                        <w:right w:val="none" w:sz="0" w:space="0" w:color="auto"/>
                                                      </w:divBdr>
                                                    </w:div>
                                                    <w:div w:id="1493259722">
                                                      <w:marLeft w:val="0"/>
                                                      <w:marRight w:val="0"/>
                                                      <w:marTop w:val="0"/>
                                                      <w:marBottom w:val="0"/>
                                                      <w:divBdr>
                                                        <w:top w:val="none" w:sz="0" w:space="0" w:color="auto"/>
                                                        <w:left w:val="none" w:sz="0" w:space="0" w:color="auto"/>
                                                        <w:bottom w:val="none" w:sz="0" w:space="0" w:color="auto"/>
                                                        <w:right w:val="none" w:sz="0" w:space="0" w:color="auto"/>
                                                      </w:divBdr>
                                                      <w:divsChild>
                                                        <w:div w:id="460850615">
                                                          <w:marLeft w:val="0"/>
                                                          <w:marRight w:val="0"/>
                                                          <w:marTop w:val="0"/>
                                                          <w:marBottom w:val="0"/>
                                                          <w:divBdr>
                                                            <w:top w:val="none" w:sz="0" w:space="0" w:color="auto"/>
                                                            <w:left w:val="none" w:sz="0" w:space="0" w:color="auto"/>
                                                            <w:bottom w:val="none" w:sz="0" w:space="0" w:color="auto"/>
                                                            <w:right w:val="none" w:sz="0" w:space="0" w:color="auto"/>
                                                          </w:divBdr>
                                                        </w:div>
                                                        <w:div w:id="831218177">
                                                          <w:marLeft w:val="0"/>
                                                          <w:marRight w:val="0"/>
                                                          <w:marTop w:val="0"/>
                                                          <w:marBottom w:val="0"/>
                                                          <w:divBdr>
                                                            <w:top w:val="none" w:sz="0" w:space="0" w:color="auto"/>
                                                            <w:left w:val="none" w:sz="0" w:space="0" w:color="auto"/>
                                                            <w:bottom w:val="none" w:sz="0" w:space="0" w:color="auto"/>
                                                            <w:right w:val="none" w:sz="0" w:space="0" w:color="auto"/>
                                                          </w:divBdr>
                                                          <w:divsChild>
                                                            <w:div w:id="981692879">
                                                              <w:marLeft w:val="0"/>
                                                              <w:marRight w:val="0"/>
                                                              <w:marTop w:val="0"/>
                                                              <w:marBottom w:val="0"/>
                                                              <w:divBdr>
                                                                <w:top w:val="none" w:sz="0" w:space="0" w:color="auto"/>
                                                                <w:left w:val="none" w:sz="0" w:space="0" w:color="auto"/>
                                                                <w:bottom w:val="none" w:sz="0" w:space="0" w:color="auto"/>
                                                                <w:right w:val="none" w:sz="0" w:space="0" w:color="auto"/>
                                                              </w:divBdr>
                                                            </w:div>
                                                            <w:div w:id="127690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7043296">
                                  <w:marLeft w:val="0"/>
                                  <w:marRight w:val="0"/>
                                  <w:marTop w:val="0"/>
                                  <w:marBottom w:val="0"/>
                                  <w:divBdr>
                                    <w:top w:val="none" w:sz="0" w:space="0" w:color="auto"/>
                                    <w:left w:val="none" w:sz="0" w:space="0" w:color="auto"/>
                                    <w:bottom w:val="none" w:sz="0" w:space="0" w:color="auto"/>
                                    <w:right w:val="none" w:sz="0" w:space="0" w:color="auto"/>
                                  </w:divBdr>
                                  <w:divsChild>
                                    <w:div w:id="1568026745">
                                      <w:marLeft w:val="0"/>
                                      <w:marRight w:val="0"/>
                                      <w:marTop w:val="0"/>
                                      <w:marBottom w:val="0"/>
                                      <w:divBdr>
                                        <w:top w:val="none" w:sz="0" w:space="0" w:color="auto"/>
                                        <w:left w:val="none" w:sz="0" w:space="0" w:color="auto"/>
                                        <w:bottom w:val="none" w:sz="0" w:space="0" w:color="auto"/>
                                        <w:right w:val="none" w:sz="0" w:space="0" w:color="auto"/>
                                      </w:divBdr>
                                      <w:divsChild>
                                        <w:div w:id="61176724">
                                          <w:marLeft w:val="0"/>
                                          <w:marRight w:val="0"/>
                                          <w:marTop w:val="0"/>
                                          <w:marBottom w:val="0"/>
                                          <w:divBdr>
                                            <w:top w:val="none" w:sz="0" w:space="0" w:color="auto"/>
                                            <w:left w:val="none" w:sz="0" w:space="0" w:color="auto"/>
                                            <w:bottom w:val="none" w:sz="0" w:space="0" w:color="auto"/>
                                            <w:right w:val="none" w:sz="0" w:space="0" w:color="auto"/>
                                          </w:divBdr>
                                        </w:div>
                                        <w:div w:id="235894037">
                                          <w:marLeft w:val="0"/>
                                          <w:marRight w:val="0"/>
                                          <w:marTop w:val="0"/>
                                          <w:marBottom w:val="0"/>
                                          <w:divBdr>
                                            <w:top w:val="none" w:sz="0" w:space="0" w:color="auto"/>
                                            <w:left w:val="none" w:sz="0" w:space="0" w:color="auto"/>
                                            <w:bottom w:val="none" w:sz="0" w:space="0" w:color="auto"/>
                                            <w:right w:val="none" w:sz="0" w:space="0" w:color="auto"/>
                                          </w:divBdr>
                                          <w:divsChild>
                                            <w:div w:id="810438171">
                                              <w:marLeft w:val="0"/>
                                              <w:marRight w:val="0"/>
                                              <w:marTop w:val="0"/>
                                              <w:marBottom w:val="0"/>
                                              <w:divBdr>
                                                <w:top w:val="none" w:sz="0" w:space="0" w:color="auto"/>
                                                <w:left w:val="none" w:sz="0" w:space="0" w:color="auto"/>
                                                <w:bottom w:val="none" w:sz="0" w:space="0" w:color="auto"/>
                                                <w:right w:val="none" w:sz="0" w:space="0" w:color="auto"/>
                                              </w:divBdr>
                                              <w:divsChild>
                                                <w:div w:id="728311842">
                                                  <w:marLeft w:val="0"/>
                                                  <w:marRight w:val="0"/>
                                                  <w:marTop w:val="0"/>
                                                  <w:marBottom w:val="0"/>
                                                  <w:divBdr>
                                                    <w:top w:val="none" w:sz="0" w:space="0" w:color="auto"/>
                                                    <w:left w:val="none" w:sz="0" w:space="0" w:color="auto"/>
                                                    <w:bottom w:val="none" w:sz="0" w:space="0" w:color="auto"/>
                                                    <w:right w:val="none" w:sz="0" w:space="0" w:color="auto"/>
                                                  </w:divBdr>
                                                  <w:divsChild>
                                                    <w:div w:id="1749619548">
                                                      <w:marLeft w:val="0"/>
                                                      <w:marRight w:val="0"/>
                                                      <w:marTop w:val="450"/>
                                                      <w:marBottom w:val="450"/>
                                                      <w:divBdr>
                                                        <w:top w:val="none" w:sz="0" w:space="0" w:color="auto"/>
                                                        <w:left w:val="none" w:sz="0" w:space="0" w:color="auto"/>
                                                        <w:bottom w:val="none" w:sz="0" w:space="0" w:color="auto"/>
                                                        <w:right w:val="none" w:sz="0" w:space="0" w:color="auto"/>
                                                      </w:divBdr>
                                                      <w:divsChild>
                                                        <w:div w:id="528683332">
                                                          <w:marLeft w:val="0"/>
                                                          <w:marRight w:val="0"/>
                                                          <w:marTop w:val="0"/>
                                                          <w:marBottom w:val="0"/>
                                                          <w:divBdr>
                                                            <w:top w:val="none" w:sz="0" w:space="0" w:color="auto"/>
                                                            <w:left w:val="none" w:sz="0" w:space="0" w:color="auto"/>
                                                            <w:bottom w:val="none" w:sz="0" w:space="0" w:color="auto"/>
                                                            <w:right w:val="none" w:sz="0" w:space="0" w:color="auto"/>
                                                          </w:divBdr>
                                                          <w:divsChild>
                                                            <w:div w:id="199972282">
                                                              <w:marLeft w:val="0"/>
                                                              <w:marRight w:val="0"/>
                                                              <w:marTop w:val="150"/>
                                                              <w:marBottom w:val="300"/>
                                                              <w:divBdr>
                                                                <w:top w:val="none" w:sz="0" w:space="0" w:color="auto"/>
                                                                <w:left w:val="none" w:sz="0" w:space="0" w:color="auto"/>
                                                                <w:bottom w:val="none" w:sz="0" w:space="0" w:color="auto"/>
                                                                <w:right w:val="none" w:sz="0" w:space="0" w:color="auto"/>
                                                              </w:divBdr>
                                                            </w:div>
                                                            <w:div w:id="1342507779">
                                                              <w:marLeft w:val="0"/>
                                                              <w:marRight w:val="0"/>
                                                              <w:marTop w:val="150"/>
                                                              <w:marBottom w:val="300"/>
                                                              <w:divBdr>
                                                                <w:top w:val="none" w:sz="0" w:space="0" w:color="auto"/>
                                                                <w:left w:val="none" w:sz="0" w:space="0" w:color="auto"/>
                                                                <w:bottom w:val="none" w:sz="0" w:space="0" w:color="auto"/>
                                                                <w:right w:val="none" w:sz="0" w:space="0" w:color="auto"/>
                                                              </w:divBdr>
                                                            </w:div>
                                                            <w:div w:id="58135564">
                                                              <w:marLeft w:val="0"/>
                                                              <w:marRight w:val="0"/>
                                                              <w:marTop w:val="150"/>
                                                              <w:marBottom w:val="300"/>
                                                              <w:divBdr>
                                                                <w:top w:val="none" w:sz="0" w:space="0" w:color="auto"/>
                                                                <w:left w:val="none" w:sz="0" w:space="0" w:color="auto"/>
                                                                <w:bottom w:val="none" w:sz="0" w:space="0" w:color="auto"/>
                                                                <w:right w:val="none" w:sz="0" w:space="0" w:color="auto"/>
                                                              </w:divBdr>
                                                            </w:div>
                                                            <w:div w:id="1027754639">
                                                              <w:marLeft w:val="0"/>
                                                              <w:marRight w:val="0"/>
                                                              <w:marTop w:val="150"/>
                                                              <w:marBottom w:val="300"/>
                                                              <w:divBdr>
                                                                <w:top w:val="none" w:sz="0" w:space="0" w:color="auto"/>
                                                                <w:left w:val="none" w:sz="0" w:space="0" w:color="auto"/>
                                                                <w:bottom w:val="none" w:sz="0" w:space="0" w:color="auto"/>
                                                                <w:right w:val="none" w:sz="0" w:space="0" w:color="auto"/>
                                                              </w:divBdr>
                                                            </w:div>
                                                            <w:div w:id="184946726">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7773724">
                                  <w:marLeft w:val="0"/>
                                  <w:marRight w:val="0"/>
                                  <w:marTop w:val="0"/>
                                  <w:marBottom w:val="0"/>
                                  <w:divBdr>
                                    <w:top w:val="none" w:sz="0" w:space="0" w:color="auto"/>
                                    <w:left w:val="none" w:sz="0" w:space="0" w:color="auto"/>
                                    <w:bottom w:val="none" w:sz="0" w:space="0" w:color="auto"/>
                                    <w:right w:val="none" w:sz="0" w:space="0" w:color="auto"/>
                                  </w:divBdr>
                                  <w:divsChild>
                                    <w:div w:id="1770278284">
                                      <w:marLeft w:val="0"/>
                                      <w:marRight w:val="0"/>
                                      <w:marTop w:val="0"/>
                                      <w:marBottom w:val="0"/>
                                      <w:divBdr>
                                        <w:top w:val="none" w:sz="0" w:space="0" w:color="auto"/>
                                        <w:left w:val="none" w:sz="0" w:space="0" w:color="auto"/>
                                        <w:bottom w:val="none" w:sz="0" w:space="0" w:color="auto"/>
                                        <w:right w:val="none" w:sz="0" w:space="0" w:color="auto"/>
                                      </w:divBdr>
                                      <w:divsChild>
                                        <w:div w:id="1068653358">
                                          <w:marLeft w:val="0"/>
                                          <w:marRight w:val="0"/>
                                          <w:marTop w:val="0"/>
                                          <w:marBottom w:val="0"/>
                                          <w:divBdr>
                                            <w:top w:val="none" w:sz="0" w:space="0" w:color="auto"/>
                                            <w:left w:val="none" w:sz="0" w:space="0" w:color="auto"/>
                                            <w:bottom w:val="none" w:sz="0" w:space="0" w:color="auto"/>
                                            <w:right w:val="none" w:sz="0" w:space="0" w:color="auto"/>
                                          </w:divBdr>
                                        </w:div>
                                        <w:div w:id="2069526586">
                                          <w:marLeft w:val="0"/>
                                          <w:marRight w:val="0"/>
                                          <w:marTop w:val="0"/>
                                          <w:marBottom w:val="0"/>
                                          <w:divBdr>
                                            <w:top w:val="none" w:sz="0" w:space="0" w:color="auto"/>
                                            <w:left w:val="none" w:sz="0" w:space="0" w:color="auto"/>
                                            <w:bottom w:val="none" w:sz="0" w:space="0" w:color="auto"/>
                                            <w:right w:val="none" w:sz="0" w:space="0" w:color="auto"/>
                                          </w:divBdr>
                                          <w:divsChild>
                                            <w:div w:id="1172331750">
                                              <w:marLeft w:val="0"/>
                                              <w:marRight w:val="0"/>
                                              <w:marTop w:val="0"/>
                                              <w:marBottom w:val="0"/>
                                              <w:divBdr>
                                                <w:top w:val="none" w:sz="0" w:space="0" w:color="auto"/>
                                                <w:left w:val="none" w:sz="0" w:space="0" w:color="auto"/>
                                                <w:bottom w:val="none" w:sz="0" w:space="0" w:color="auto"/>
                                                <w:right w:val="none" w:sz="0" w:space="0" w:color="auto"/>
                                              </w:divBdr>
                                              <w:divsChild>
                                                <w:div w:id="2126001915">
                                                  <w:marLeft w:val="0"/>
                                                  <w:marRight w:val="0"/>
                                                  <w:marTop w:val="0"/>
                                                  <w:marBottom w:val="0"/>
                                                  <w:divBdr>
                                                    <w:top w:val="none" w:sz="0" w:space="0" w:color="auto"/>
                                                    <w:left w:val="none" w:sz="0" w:space="0" w:color="auto"/>
                                                    <w:bottom w:val="none" w:sz="0" w:space="0" w:color="auto"/>
                                                    <w:right w:val="none" w:sz="0" w:space="0" w:color="auto"/>
                                                  </w:divBdr>
                                                  <w:divsChild>
                                                    <w:div w:id="2101871112">
                                                      <w:marLeft w:val="0"/>
                                                      <w:marRight w:val="0"/>
                                                      <w:marTop w:val="450"/>
                                                      <w:marBottom w:val="450"/>
                                                      <w:divBdr>
                                                        <w:top w:val="none" w:sz="0" w:space="0" w:color="auto"/>
                                                        <w:left w:val="none" w:sz="0" w:space="0" w:color="auto"/>
                                                        <w:bottom w:val="none" w:sz="0" w:space="0" w:color="auto"/>
                                                        <w:right w:val="none" w:sz="0" w:space="0" w:color="auto"/>
                                                      </w:divBdr>
                                                      <w:divsChild>
                                                        <w:div w:id="2013098065">
                                                          <w:marLeft w:val="0"/>
                                                          <w:marRight w:val="0"/>
                                                          <w:marTop w:val="0"/>
                                                          <w:marBottom w:val="0"/>
                                                          <w:divBdr>
                                                            <w:top w:val="none" w:sz="0" w:space="0" w:color="auto"/>
                                                            <w:left w:val="none" w:sz="0" w:space="0" w:color="auto"/>
                                                            <w:bottom w:val="none" w:sz="0" w:space="0" w:color="auto"/>
                                                            <w:right w:val="none" w:sz="0" w:space="0" w:color="auto"/>
                                                          </w:divBdr>
                                                          <w:divsChild>
                                                            <w:div w:id="567568837">
                                                              <w:marLeft w:val="0"/>
                                                              <w:marRight w:val="0"/>
                                                              <w:marTop w:val="150"/>
                                                              <w:marBottom w:val="300"/>
                                                              <w:divBdr>
                                                                <w:top w:val="none" w:sz="0" w:space="0" w:color="auto"/>
                                                                <w:left w:val="none" w:sz="0" w:space="0" w:color="auto"/>
                                                                <w:bottom w:val="none" w:sz="0" w:space="0" w:color="auto"/>
                                                                <w:right w:val="none" w:sz="0" w:space="0" w:color="auto"/>
                                                              </w:divBdr>
                                                            </w:div>
                                                            <w:div w:id="1221481238">
                                                              <w:marLeft w:val="0"/>
                                                              <w:marRight w:val="0"/>
                                                              <w:marTop w:val="150"/>
                                                              <w:marBottom w:val="300"/>
                                                              <w:divBdr>
                                                                <w:top w:val="none" w:sz="0" w:space="0" w:color="auto"/>
                                                                <w:left w:val="none" w:sz="0" w:space="0" w:color="auto"/>
                                                                <w:bottom w:val="none" w:sz="0" w:space="0" w:color="auto"/>
                                                                <w:right w:val="none" w:sz="0" w:space="0" w:color="auto"/>
                                                              </w:divBdr>
                                                            </w:div>
                                                            <w:div w:id="468668673">
                                                              <w:marLeft w:val="0"/>
                                                              <w:marRight w:val="0"/>
                                                              <w:marTop w:val="150"/>
                                                              <w:marBottom w:val="300"/>
                                                              <w:divBdr>
                                                                <w:top w:val="none" w:sz="0" w:space="0" w:color="auto"/>
                                                                <w:left w:val="none" w:sz="0" w:space="0" w:color="auto"/>
                                                                <w:bottom w:val="none" w:sz="0" w:space="0" w:color="auto"/>
                                                                <w:right w:val="none" w:sz="0" w:space="0" w:color="auto"/>
                                                              </w:divBdr>
                                                            </w:div>
                                                            <w:div w:id="2140175256">
                                                              <w:marLeft w:val="0"/>
                                                              <w:marRight w:val="0"/>
                                                              <w:marTop w:val="150"/>
                                                              <w:marBottom w:val="300"/>
                                                              <w:divBdr>
                                                                <w:top w:val="none" w:sz="0" w:space="0" w:color="auto"/>
                                                                <w:left w:val="none" w:sz="0" w:space="0" w:color="auto"/>
                                                                <w:bottom w:val="none" w:sz="0" w:space="0" w:color="auto"/>
                                                                <w:right w:val="none" w:sz="0" w:space="0" w:color="auto"/>
                                                              </w:divBdr>
                                                            </w:div>
                                                            <w:div w:id="6109838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7975182">
                                  <w:marLeft w:val="0"/>
                                  <w:marRight w:val="0"/>
                                  <w:marTop w:val="0"/>
                                  <w:marBottom w:val="0"/>
                                  <w:divBdr>
                                    <w:top w:val="none" w:sz="0" w:space="0" w:color="auto"/>
                                    <w:left w:val="none" w:sz="0" w:space="0" w:color="auto"/>
                                    <w:bottom w:val="none" w:sz="0" w:space="0" w:color="auto"/>
                                    <w:right w:val="none" w:sz="0" w:space="0" w:color="auto"/>
                                  </w:divBdr>
                                  <w:divsChild>
                                    <w:div w:id="1430664584">
                                      <w:marLeft w:val="0"/>
                                      <w:marRight w:val="0"/>
                                      <w:marTop w:val="0"/>
                                      <w:marBottom w:val="0"/>
                                      <w:divBdr>
                                        <w:top w:val="none" w:sz="0" w:space="0" w:color="auto"/>
                                        <w:left w:val="none" w:sz="0" w:space="0" w:color="auto"/>
                                        <w:bottom w:val="none" w:sz="0" w:space="0" w:color="auto"/>
                                        <w:right w:val="none" w:sz="0" w:space="0" w:color="auto"/>
                                      </w:divBdr>
                                      <w:divsChild>
                                        <w:div w:id="1326276566">
                                          <w:marLeft w:val="0"/>
                                          <w:marRight w:val="0"/>
                                          <w:marTop w:val="0"/>
                                          <w:marBottom w:val="0"/>
                                          <w:divBdr>
                                            <w:top w:val="none" w:sz="0" w:space="0" w:color="auto"/>
                                            <w:left w:val="none" w:sz="0" w:space="0" w:color="auto"/>
                                            <w:bottom w:val="none" w:sz="0" w:space="0" w:color="auto"/>
                                            <w:right w:val="none" w:sz="0" w:space="0" w:color="auto"/>
                                          </w:divBdr>
                                        </w:div>
                                        <w:div w:id="1921671130">
                                          <w:marLeft w:val="0"/>
                                          <w:marRight w:val="0"/>
                                          <w:marTop w:val="0"/>
                                          <w:marBottom w:val="0"/>
                                          <w:divBdr>
                                            <w:top w:val="none" w:sz="0" w:space="0" w:color="auto"/>
                                            <w:left w:val="none" w:sz="0" w:space="0" w:color="auto"/>
                                            <w:bottom w:val="none" w:sz="0" w:space="0" w:color="auto"/>
                                            <w:right w:val="none" w:sz="0" w:space="0" w:color="auto"/>
                                          </w:divBdr>
                                          <w:divsChild>
                                            <w:div w:id="920916723">
                                              <w:marLeft w:val="0"/>
                                              <w:marRight w:val="0"/>
                                              <w:marTop w:val="0"/>
                                              <w:marBottom w:val="0"/>
                                              <w:divBdr>
                                                <w:top w:val="none" w:sz="0" w:space="0" w:color="auto"/>
                                                <w:left w:val="none" w:sz="0" w:space="0" w:color="auto"/>
                                                <w:bottom w:val="none" w:sz="0" w:space="0" w:color="auto"/>
                                                <w:right w:val="none" w:sz="0" w:space="0" w:color="auto"/>
                                              </w:divBdr>
                                              <w:divsChild>
                                                <w:div w:id="797605314">
                                                  <w:marLeft w:val="0"/>
                                                  <w:marRight w:val="0"/>
                                                  <w:marTop w:val="0"/>
                                                  <w:marBottom w:val="0"/>
                                                  <w:divBdr>
                                                    <w:top w:val="none" w:sz="0" w:space="0" w:color="auto"/>
                                                    <w:left w:val="none" w:sz="0" w:space="0" w:color="auto"/>
                                                    <w:bottom w:val="none" w:sz="0" w:space="0" w:color="auto"/>
                                                    <w:right w:val="none" w:sz="0" w:space="0" w:color="auto"/>
                                                  </w:divBdr>
                                                  <w:divsChild>
                                                    <w:div w:id="661856036">
                                                      <w:marLeft w:val="0"/>
                                                      <w:marRight w:val="0"/>
                                                      <w:marTop w:val="450"/>
                                                      <w:marBottom w:val="450"/>
                                                      <w:divBdr>
                                                        <w:top w:val="none" w:sz="0" w:space="0" w:color="auto"/>
                                                        <w:left w:val="none" w:sz="0" w:space="0" w:color="auto"/>
                                                        <w:bottom w:val="none" w:sz="0" w:space="0" w:color="auto"/>
                                                        <w:right w:val="none" w:sz="0" w:space="0" w:color="auto"/>
                                                      </w:divBdr>
                                                      <w:divsChild>
                                                        <w:div w:id="1625379390">
                                                          <w:marLeft w:val="0"/>
                                                          <w:marRight w:val="0"/>
                                                          <w:marTop w:val="0"/>
                                                          <w:marBottom w:val="0"/>
                                                          <w:divBdr>
                                                            <w:top w:val="none" w:sz="0" w:space="0" w:color="auto"/>
                                                            <w:left w:val="none" w:sz="0" w:space="0" w:color="auto"/>
                                                            <w:bottom w:val="none" w:sz="0" w:space="0" w:color="auto"/>
                                                            <w:right w:val="none" w:sz="0" w:space="0" w:color="auto"/>
                                                          </w:divBdr>
                                                          <w:divsChild>
                                                            <w:div w:id="767239124">
                                                              <w:marLeft w:val="0"/>
                                                              <w:marRight w:val="0"/>
                                                              <w:marTop w:val="150"/>
                                                              <w:marBottom w:val="300"/>
                                                              <w:divBdr>
                                                                <w:top w:val="none" w:sz="0" w:space="0" w:color="auto"/>
                                                                <w:left w:val="none" w:sz="0" w:space="0" w:color="auto"/>
                                                                <w:bottom w:val="none" w:sz="0" w:space="0" w:color="auto"/>
                                                                <w:right w:val="none" w:sz="0" w:space="0" w:color="auto"/>
                                                              </w:divBdr>
                                                            </w:div>
                                                            <w:div w:id="503323516">
                                                              <w:marLeft w:val="0"/>
                                                              <w:marRight w:val="0"/>
                                                              <w:marTop w:val="150"/>
                                                              <w:marBottom w:val="300"/>
                                                              <w:divBdr>
                                                                <w:top w:val="none" w:sz="0" w:space="0" w:color="auto"/>
                                                                <w:left w:val="none" w:sz="0" w:space="0" w:color="auto"/>
                                                                <w:bottom w:val="none" w:sz="0" w:space="0" w:color="auto"/>
                                                                <w:right w:val="none" w:sz="0" w:space="0" w:color="auto"/>
                                                              </w:divBdr>
                                                            </w:div>
                                                            <w:div w:id="1911500385">
                                                              <w:marLeft w:val="0"/>
                                                              <w:marRight w:val="0"/>
                                                              <w:marTop w:val="150"/>
                                                              <w:marBottom w:val="300"/>
                                                              <w:divBdr>
                                                                <w:top w:val="none" w:sz="0" w:space="0" w:color="auto"/>
                                                                <w:left w:val="none" w:sz="0" w:space="0" w:color="auto"/>
                                                                <w:bottom w:val="none" w:sz="0" w:space="0" w:color="auto"/>
                                                                <w:right w:val="none" w:sz="0" w:space="0" w:color="auto"/>
                                                              </w:divBdr>
                                                            </w:div>
                                                            <w:div w:id="65107784">
                                                              <w:marLeft w:val="0"/>
                                                              <w:marRight w:val="0"/>
                                                              <w:marTop w:val="150"/>
                                                              <w:marBottom w:val="300"/>
                                                              <w:divBdr>
                                                                <w:top w:val="none" w:sz="0" w:space="0" w:color="auto"/>
                                                                <w:left w:val="none" w:sz="0" w:space="0" w:color="auto"/>
                                                                <w:bottom w:val="none" w:sz="0" w:space="0" w:color="auto"/>
                                                                <w:right w:val="none" w:sz="0" w:space="0" w:color="auto"/>
                                                              </w:divBdr>
                                                            </w:div>
                                                            <w:div w:id="397242861">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4712399">
                                  <w:marLeft w:val="0"/>
                                  <w:marRight w:val="0"/>
                                  <w:marTop w:val="0"/>
                                  <w:marBottom w:val="0"/>
                                  <w:divBdr>
                                    <w:top w:val="none" w:sz="0" w:space="0" w:color="auto"/>
                                    <w:left w:val="none" w:sz="0" w:space="0" w:color="auto"/>
                                    <w:bottom w:val="none" w:sz="0" w:space="0" w:color="auto"/>
                                    <w:right w:val="none" w:sz="0" w:space="0" w:color="auto"/>
                                  </w:divBdr>
                                  <w:divsChild>
                                    <w:div w:id="654845323">
                                      <w:marLeft w:val="0"/>
                                      <w:marRight w:val="0"/>
                                      <w:marTop w:val="0"/>
                                      <w:marBottom w:val="0"/>
                                      <w:divBdr>
                                        <w:top w:val="none" w:sz="0" w:space="0" w:color="auto"/>
                                        <w:left w:val="none" w:sz="0" w:space="0" w:color="auto"/>
                                        <w:bottom w:val="none" w:sz="0" w:space="0" w:color="auto"/>
                                        <w:right w:val="none" w:sz="0" w:space="0" w:color="auto"/>
                                      </w:divBdr>
                                      <w:divsChild>
                                        <w:div w:id="1606843167">
                                          <w:marLeft w:val="0"/>
                                          <w:marRight w:val="0"/>
                                          <w:marTop w:val="0"/>
                                          <w:marBottom w:val="0"/>
                                          <w:divBdr>
                                            <w:top w:val="none" w:sz="0" w:space="0" w:color="auto"/>
                                            <w:left w:val="none" w:sz="0" w:space="0" w:color="auto"/>
                                            <w:bottom w:val="none" w:sz="0" w:space="0" w:color="auto"/>
                                            <w:right w:val="none" w:sz="0" w:space="0" w:color="auto"/>
                                          </w:divBdr>
                                        </w:div>
                                        <w:div w:id="2058166655">
                                          <w:marLeft w:val="0"/>
                                          <w:marRight w:val="0"/>
                                          <w:marTop w:val="0"/>
                                          <w:marBottom w:val="0"/>
                                          <w:divBdr>
                                            <w:top w:val="none" w:sz="0" w:space="0" w:color="auto"/>
                                            <w:left w:val="none" w:sz="0" w:space="0" w:color="auto"/>
                                            <w:bottom w:val="none" w:sz="0" w:space="0" w:color="auto"/>
                                            <w:right w:val="none" w:sz="0" w:space="0" w:color="auto"/>
                                          </w:divBdr>
                                          <w:divsChild>
                                            <w:div w:id="672880369">
                                              <w:marLeft w:val="0"/>
                                              <w:marRight w:val="0"/>
                                              <w:marTop w:val="0"/>
                                              <w:marBottom w:val="0"/>
                                              <w:divBdr>
                                                <w:top w:val="none" w:sz="0" w:space="0" w:color="auto"/>
                                                <w:left w:val="none" w:sz="0" w:space="0" w:color="auto"/>
                                                <w:bottom w:val="none" w:sz="0" w:space="0" w:color="auto"/>
                                                <w:right w:val="none" w:sz="0" w:space="0" w:color="auto"/>
                                              </w:divBdr>
                                              <w:divsChild>
                                                <w:div w:id="2022126994">
                                                  <w:marLeft w:val="0"/>
                                                  <w:marRight w:val="0"/>
                                                  <w:marTop w:val="0"/>
                                                  <w:marBottom w:val="0"/>
                                                  <w:divBdr>
                                                    <w:top w:val="none" w:sz="0" w:space="0" w:color="auto"/>
                                                    <w:left w:val="none" w:sz="0" w:space="0" w:color="auto"/>
                                                    <w:bottom w:val="none" w:sz="0" w:space="0" w:color="auto"/>
                                                    <w:right w:val="none" w:sz="0" w:space="0" w:color="auto"/>
                                                  </w:divBdr>
                                                  <w:divsChild>
                                                    <w:div w:id="479347012">
                                                      <w:marLeft w:val="0"/>
                                                      <w:marRight w:val="0"/>
                                                      <w:marTop w:val="450"/>
                                                      <w:marBottom w:val="450"/>
                                                      <w:divBdr>
                                                        <w:top w:val="none" w:sz="0" w:space="0" w:color="auto"/>
                                                        <w:left w:val="none" w:sz="0" w:space="0" w:color="auto"/>
                                                        <w:bottom w:val="none" w:sz="0" w:space="0" w:color="auto"/>
                                                        <w:right w:val="none" w:sz="0" w:space="0" w:color="auto"/>
                                                      </w:divBdr>
                                                      <w:divsChild>
                                                        <w:div w:id="1434011170">
                                                          <w:marLeft w:val="0"/>
                                                          <w:marRight w:val="0"/>
                                                          <w:marTop w:val="0"/>
                                                          <w:marBottom w:val="0"/>
                                                          <w:divBdr>
                                                            <w:top w:val="none" w:sz="0" w:space="0" w:color="auto"/>
                                                            <w:left w:val="none" w:sz="0" w:space="0" w:color="auto"/>
                                                            <w:bottom w:val="none" w:sz="0" w:space="0" w:color="auto"/>
                                                            <w:right w:val="none" w:sz="0" w:space="0" w:color="auto"/>
                                                          </w:divBdr>
                                                          <w:divsChild>
                                                            <w:div w:id="239095012">
                                                              <w:marLeft w:val="0"/>
                                                              <w:marRight w:val="0"/>
                                                              <w:marTop w:val="150"/>
                                                              <w:marBottom w:val="300"/>
                                                              <w:divBdr>
                                                                <w:top w:val="none" w:sz="0" w:space="0" w:color="auto"/>
                                                                <w:left w:val="none" w:sz="0" w:space="0" w:color="auto"/>
                                                                <w:bottom w:val="none" w:sz="0" w:space="0" w:color="auto"/>
                                                                <w:right w:val="none" w:sz="0" w:space="0" w:color="auto"/>
                                                              </w:divBdr>
                                                            </w:div>
                                                            <w:div w:id="1898475195">
                                                              <w:marLeft w:val="0"/>
                                                              <w:marRight w:val="0"/>
                                                              <w:marTop w:val="150"/>
                                                              <w:marBottom w:val="300"/>
                                                              <w:divBdr>
                                                                <w:top w:val="none" w:sz="0" w:space="0" w:color="auto"/>
                                                                <w:left w:val="none" w:sz="0" w:space="0" w:color="auto"/>
                                                                <w:bottom w:val="none" w:sz="0" w:space="0" w:color="auto"/>
                                                                <w:right w:val="none" w:sz="0" w:space="0" w:color="auto"/>
                                                              </w:divBdr>
                                                            </w:div>
                                                            <w:div w:id="787241728">
                                                              <w:marLeft w:val="0"/>
                                                              <w:marRight w:val="0"/>
                                                              <w:marTop w:val="150"/>
                                                              <w:marBottom w:val="300"/>
                                                              <w:divBdr>
                                                                <w:top w:val="none" w:sz="0" w:space="0" w:color="auto"/>
                                                                <w:left w:val="none" w:sz="0" w:space="0" w:color="auto"/>
                                                                <w:bottom w:val="none" w:sz="0" w:space="0" w:color="auto"/>
                                                                <w:right w:val="none" w:sz="0" w:space="0" w:color="auto"/>
                                                              </w:divBdr>
                                                            </w:div>
                                                            <w:div w:id="1147748976">
                                                              <w:marLeft w:val="0"/>
                                                              <w:marRight w:val="0"/>
                                                              <w:marTop w:val="150"/>
                                                              <w:marBottom w:val="300"/>
                                                              <w:divBdr>
                                                                <w:top w:val="none" w:sz="0" w:space="0" w:color="auto"/>
                                                                <w:left w:val="none" w:sz="0" w:space="0" w:color="auto"/>
                                                                <w:bottom w:val="none" w:sz="0" w:space="0" w:color="auto"/>
                                                                <w:right w:val="none" w:sz="0" w:space="0" w:color="auto"/>
                                                              </w:divBdr>
                                                            </w:div>
                                                            <w:div w:id="757092134">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854612">
                                  <w:marLeft w:val="0"/>
                                  <w:marRight w:val="0"/>
                                  <w:marTop w:val="0"/>
                                  <w:marBottom w:val="0"/>
                                  <w:divBdr>
                                    <w:top w:val="none" w:sz="0" w:space="0" w:color="auto"/>
                                    <w:left w:val="none" w:sz="0" w:space="0" w:color="auto"/>
                                    <w:bottom w:val="none" w:sz="0" w:space="0" w:color="auto"/>
                                    <w:right w:val="none" w:sz="0" w:space="0" w:color="auto"/>
                                  </w:divBdr>
                                  <w:divsChild>
                                    <w:div w:id="325940903">
                                      <w:marLeft w:val="0"/>
                                      <w:marRight w:val="0"/>
                                      <w:marTop w:val="0"/>
                                      <w:marBottom w:val="0"/>
                                      <w:divBdr>
                                        <w:top w:val="none" w:sz="0" w:space="0" w:color="auto"/>
                                        <w:left w:val="none" w:sz="0" w:space="0" w:color="auto"/>
                                        <w:bottom w:val="none" w:sz="0" w:space="0" w:color="auto"/>
                                        <w:right w:val="none" w:sz="0" w:space="0" w:color="auto"/>
                                      </w:divBdr>
                                      <w:divsChild>
                                        <w:div w:id="1843272206">
                                          <w:marLeft w:val="0"/>
                                          <w:marRight w:val="0"/>
                                          <w:marTop w:val="0"/>
                                          <w:marBottom w:val="0"/>
                                          <w:divBdr>
                                            <w:top w:val="none" w:sz="0" w:space="0" w:color="auto"/>
                                            <w:left w:val="none" w:sz="0" w:space="0" w:color="auto"/>
                                            <w:bottom w:val="none" w:sz="0" w:space="0" w:color="auto"/>
                                            <w:right w:val="none" w:sz="0" w:space="0" w:color="auto"/>
                                          </w:divBdr>
                                        </w:div>
                                        <w:div w:id="390815241">
                                          <w:marLeft w:val="0"/>
                                          <w:marRight w:val="0"/>
                                          <w:marTop w:val="0"/>
                                          <w:marBottom w:val="0"/>
                                          <w:divBdr>
                                            <w:top w:val="none" w:sz="0" w:space="0" w:color="auto"/>
                                            <w:left w:val="none" w:sz="0" w:space="0" w:color="auto"/>
                                            <w:bottom w:val="none" w:sz="0" w:space="0" w:color="auto"/>
                                            <w:right w:val="none" w:sz="0" w:space="0" w:color="auto"/>
                                          </w:divBdr>
                                          <w:divsChild>
                                            <w:div w:id="379286383">
                                              <w:marLeft w:val="0"/>
                                              <w:marRight w:val="0"/>
                                              <w:marTop w:val="0"/>
                                              <w:marBottom w:val="0"/>
                                              <w:divBdr>
                                                <w:top w:val="none" w:sz="0" w:space="0" w:color="auto"/>
                                                <w:left w:val="none" w:sz="0" w:space="0" w:color="auto"/>
                                                <w:bottom w:val="none" w:sz="0" w:space="0" w:color="auto"/>
                                                <w:right w:val="none" w:sz="0" w:space="0" w:color="auto"/>
                                              </w:divBdr>
                                              <w:divsChild>
                                                <w:div w:id="1673023237">
                                                  <w:marLeft w:val="0"/>
                                                  <w:marRight w:val="0"/>
                                                  <w:marTop w:val="0"/>
                                                  <w:marBottom w:val="0"/>
                                                  <w:divBdr>
                                                    <w:top w:val="none" w:sz="0" w:space="0" w:color="auto"/>
                                                    <w:left w:val="none" w:sz="0" w:space="0" w:color="auto"/>
                                                    <w:bottom w:val="none" w:sz="0" w:space="0" w:color="auto"/>
                                                    <w:right w:val="none" w:sz="0" w:space="0" w:color="auto"/>
                                                  </w:divBdr>
                                                  <w:divsChild>
                                                    <w:div w:id="471605336">
                                                      <w:marLeft w:val="0"/>
                                                      <w:marRight w:val="0"/>
                                                      <w:marTop w:val="450"/>
                                                      <w:marBottom w:val="450"/>
                                                      <w:divBdr>
                                                        <w:top w:val="none" w:sz="0" w:space="0" w:color="auto"/>
                                                        <w:left w:val="none" w:sz="0" w:space="0" w:color="auto"/>
                                                        <w:bottom w:val="none" w:sz="0" w:space="0" w:color="auto"/>
                                                        <w:right w:val="none" w:sz="0" w:space="0" w:color="auto"/>
                                                      </w:divBdr>
                                                      <w:divsChild>
                                                        <w:div w:id="1025057762">
                                                          <w:marLeft w:val="0"/>
                                                          <w:marRight w:val="0"/>
                                                          <w:marTop w:val="0"/>
                                                          <w:marBottom w:val="0"/>
                                                          <w:divBdr>
                                                            <w:top w:val="none" w:sz="0" w:space="0" w:color="auto"/>
                                                            <w:left w:val="none" w:sz="0" w:space="0" w:color="auto"/>
                                                            <w:bottom w:val="none" w:sz="0" w:space="0" w:color="auto"/>
                                                            <w:right w:val="none" w:sz="0" w:space="0" w:color="auto"/>
                                                          </w:divBdr>
                                                          <w:divsChild>
                                                            <w:div w:id="526673064">
                                                              <w:marLeft w:val="0"/>
                                                              <w:marRight w:val="0"/>
                                                              <w:marTop w:val="150"/>
                                                              <w:marBottom w:val="300"/>
                                                              <w:divBdr>
                                                                <w:top w:val="none" w:sz="0" w:space="0" w:color="auto"/>
                                                                <w:left w:val="none" w:sz="0" w:space="0" w:color="auto"/>
                                                                <w:bottom w:val="none" w:sz="0" w:space="0" w:color="auto"/>
                                                                <w:right w:val="none" w:sz="0" w:space="0" w:color="auto"/>
                                                              </w:divBdr>
                                                            </w:div>
                                                            <w:div w:id="757096789">
                                                              <w:marLeft w:val="0"/>
                                                              <w:marRight w:val="0"/>
                                                              <w:marTop w:val="150"/>
                                                              <w:marBottom w:val="300"/>
                                                              <w:divBdr>
                                                                <w:top w:val="none" w:sz="0" w:space="0" w:color="auto"/>
                                                                <w:left w:val="none" w:sz="0" w:space="0" w:color="auto"/>
                                                                <w:bottom w:val="none" w:sz="0" w:space="0" w:color="auto"/>
                                                                <w:right w:val="none" w:sz="0" w:space="0" w:color="auto"/>
                                                              </w:divBdr>
                                                            </w:div>
                                                            <w:div w:id="242418685">
                                                              <w:marLeft w:val="0"/>
                                                              <w:marRight w:val="0"/>
                                                              <w:marTop w:val="150"/>
                                                              <w:marBottom w:val="300"/>
                                                              <w:divBdr>
                                                                <w:top w:val="none" w:sz="0" w:space="0" w:color="auto"/>
                                                                <w:left w:val="none" w:sz="0" w:space="0" w:color="auto"/>
                                                                <w:bottom w:val="none" w:sz="0" w:space="0" w:color="auto"/>
                                                                <w:right w:val="none" w:sz="0" w:space="0" w:color="auto"/>
                                                              </w:divBdr>
                                                            </w:div>
                                                            <w:div w:id="915164709">
                                                              <w:marLeft w:val="0"/>
                                                              <w:marRight w:val="0"/>
                                                              <w:marTop w:val="150"/>
                                                              <w:marBottom w:val="300"/>
                                                              <w:divBdr>
                                                                <w:top w:val="none" w:sz="0" w:space="0" w:color="auto"/>
                                                                <w:left w:val="none" w:sz="0" w:space="0" w:color="auto"/>
                                                                <w:bottom w:val="none" w:sz="0" w:space="0" w:color="auto"/>
                                                                <w:right w:val="none" w:sz="0" w:space="0" w:color="auto"/>
                                                              </w:divBdr>
                                                            </w:div>
                                                            <w:div w:id="169869769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5554589">
                                  <w:marLeft w:val="0"/>
                                  <w:marRight w:val="0"/>
                                  <w:marTop w:val="0"/>
                                  <w:marBottom w:val="0"/>
                                  <w:divBdr>
                                    <w:top w:val="none" w:sz="0" w:space="0" w:color="auto"/>
                                    <w:left w:val="none" w:sz="0" w:space="0" w:color="auto"/>
                                    <w:bottom w:val="none" w:sz="0" w:space="0" w:color="auto"/>
                                    <w:right w:val="none" w:sz="0" w:space="0" w:color="auto"/>
                                  </w:divBdr>
                                  <w:divsChild>
                                    <w:div w:id="1470778256">
                                      <w:marLeft w:val="0"/>
                                      <w:marRight w:val="0"/>
                                      <w:marTop w:val="0"/>
                                      <w:marBottom w:val="0"/>
                                      <w:divBdr>
                                        <w:top w:val="none" w:sz="0" w:space="0" w:color="auto"/>
                                        <w:left w:val="none" w:sz="0" w:space="0" w:color="auto"/>
                                        <w:bottom w:val="none" w:sz="0" w:space="0" w:color="auto"/>
                                        <w:right w:val="none" w:sz="0" w:space="0" w:color="auto"/>
                                      </w:divBdr>
                                      <w:divsChild>
                                        <w:div w:id="278534865">
                                          <w:marLeft w:val="0"/>
                                          <w:marRight w:val="0"/>
                                          <w:marTop w:val="0"/>
                                          <w:marBottom w:val="0"/>
                                          <w:divBdr>
                                            <w:top w:val="none" w:sz="0" w:space="0" w:color="auto"/>
                                            <w:left w:val="none" w:sz="0" w:space="0" w:color="auto"/>
                                            <w:bottom w:val="none" w:sz="0" w:space="0" w:color="auto"/>
                                            <w:right w:val="none" w:sz="0" w:space="0" w:color="auto"/>
                                          </w:divBdr>
                                        </w:div>
                                        <w:div w:id="1926570479">
                                          <w:marLeft w:val="0"/>
                                          <w:marRight w:val="0"/>
                                          <w:marTop w:val="0"/>
                                          <w:marBottom w:val="0"/>
                                          <w:divBdr>
                                            <w:top w:val="none" w:sz="0" w:space="0" w:color="auto"/>
                                            <w:left w:val="none" w:sz="0" w:space="0" w:color="auto"/>
                                            <w:bottom w:val="none" w:sz="0" w:space="0" w:color="auto"/>
                                            <w:right w:val="none" w:sz="0" w:space="0" w:color="auto"/>
                                          </w:divBdr>
                                          <w:divsChild>
                                            <w:div w:id="1204558649">
                                              <w:marLeft w:val="0"/>
                                              <w:marRight w:val="0"/>
                                              <w:marTop w:val="0"/>
                                              <w:marBottom w:val="0"/>
                                              <w:divBdr>
                                                <w:top w:val="none" w:sz="0" w:space="0" w:color="auto"/>
                                                <w:left w:val="none" w:sz="0" w:space="0" w:color="auto"/>
                                                <w:bottom w:val="none" w:sz="0" w:space="0" w:color="auto"/>
                                                <w:right w:val="none" w:sz="0" w:space="0" w:color="auto"/>
                                              </w:divBdr>
                                              <w:divsChild>
                                                <w:div w:id="508369396">
                                                  <w:marLeft w:val="0"/>
                                                  <w:marRight w:val="0"/>
                                                  <w:marTop w:val="0"/>
                                                  <w:marBottom w:val="0"/>
                                                  <w:divBdr>
                                                    <w:top w:val="none" w:sz="0" w:space="0" w:color="auto"/>
                                                    <w:left w:val="none" w:sz="0" w:space="0" w:color="auto"/>
                                                    <w:bottom w:val="none" w:sz="0" w:space="0" w:color="auto"/>
                                                    <w:right w:val="none" w:sz="0" w:space="0" w:color="auto"/>
                                                  </w:divBdr>
                                                  <w:divsChild>
                                                    <w:div w:id="1012417518">
                                                      <w:marLeft w:val="0"/>
                                                      <w:marRight w:val="0"/>
                                                      <w:marTop w:val="450"/>
                                                      <w:marBottom w:val="450"/>
                                                      <w:divBdr>
                                                        <w:top w:val="none" w:sz="0" w:space="0" w:color="auto"/>
                                                        <w:left w:val="none" w:sz="0" w:space="0" w:color="auto"/>
                                                        <w:bottom w:val="none" w:sz="0" w:space="0" w:color="auto"/>
                                                        <w:right w:val="none" w:sz="0" w:space="0" w:color="auto"/>
                                                      </w:divBdr>
                                                      <w:divsChild>
                                                        <w:div w:id="1578587437">
                                                          <w:marLeft w:val="0"/>
                                                          <w:marRight w:val="0"/>
                                                          <w:marTop w:val="0"/>
                                                          <w:marBottom w:val="0"/>
                                                          <w:divBdr>
                                                            <w:top w:val="none" w:sz="0" w:space="0" w:color="auto"/>
                                                            <w:left w:val="none" w:sz="0" w:space="0" w:color="auto"/>
                                                            <w:bottom w:val="none" w:sz="0" w:space="0" w:color="auto"/>
                                                            <w:right w:val="none" w:sz="0" w:space="0" w:color="auto"/>
                                                          </w:divBdr>
                                                          <w:divsChild>
                                                            <w:div w:id="1398432433">
                                                              <w:marLeft w:val="0"/>
                                                              <w:marRight w:val="0"/>
                                                              <w:marTop w:val="150"/>
                                                              <w:marBottom w:val="300"/>
                                                              <w:divBdr>
                                                                <w:top w:val="none" w:sz="0" w:space="0" w:color="auto"/>
                                                                <w:left w:val="none" w:sz="0" w:space="0" w:color="auto"/>
                                                                <w:bottom w:val="none" w:sz="0" w:space="0" w:color="auto"/>
                                                                <w:right w:val="none" w:sz="0" w:space="0" w:color="auto"/>
                                                              </w:divBdr>
                                                            </w:div>
                                                            <w:div w:id="1032880090">
                                                              <w:marLeft w:val="0"/>
                                                              <w:marRight w:val="0"/>
                                                              <w:marTop w:val="150"/>
                                                              <w:marBottom w:val="300"/>
                                                              <w:divBdr>
                                                                <w:top w:val="none" w:sz="0" w:space="0" w:color="auto"/>
                                                                <w:left w:val="none" w:sz="0" w:space="0" w:color="auto"/>
                                                                <w:bottom w:val="none" w:sz="0" w:space="0" w:color="auto"/>
                                                                <w:right w:val="none" w:sz="0" w:space="0" w:color="auto"/>
                                                              </w:divBdr>
                                                            </w:div>
                                                            <w:div w:id="1876961724">
                                                              <w:marLeft w:val="0"/>
                                                              <w:marRight w:val="0"/>
                                                              <w:marTop w:val="150"/>
                                                              <w:marBottom w:val="300"/>
                                                              <w:divBdr>
                                                                <w:top w:val="none" w:sz="0" w:space="0" w:color="auto"/>
                                                                <w:left w:val="none" w:sz="0" w:space="0" w:color="auto"/>
                                                                <w:bottom w:val="none" w:sz="0" w:space="0" w:color="auto"/>
                                                                <w:right w:val="none" w:sz="0" w:space="0" w:color="auto"/>
                                                              </w:divBdr>
                                                            </w:div>
                                                            <w:div w:id="1421946000">
                                                              <w:marLeft w:val="0"/>
                                                              <w:marRight w:val="0"/>
                                                              <w:marTop w:val="150"/>
                                                              <w:marBottom w:val="300"/>
                                                              <w:divBdr>
                                                                <w:top w:val="none" w:sz="0" w:space="0" w:color="auto"/>
                                                                <w:left w:val="none" w:sz="0" w:space="0" w:color="auto"/>
                                                                <w:bottom w:val="none" w:sz="0" w:space="0" w:color="auto"/>
                                                                <w:right w:val="none" w:sz="0" w:space="0" w:color="auto"/>
                                                              </w:divBdr>
                                                            </w:div>
                                                            <w:div w:id="1784882068">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8622333">
                          <w:marLeft w:val="0"/>
                          <w:marRight w:val="0"/>
                          <w:marTop w:val="0"/>
                          <w:marBottom w:val="0"/>
                          <w:divBdr>
                            <w:top w:val="none" w:sz="0" w:space="0" w:color="auto"/>
                            <w:left w:val="none" w:sz="0" w:space="0" w:color="auto"/>
                            <w:bottom w:val="none" w:sz="0" w:space="0" w:color="auto"/>
                            <w:right w:val="none" w:sz="0" w:space="0" w:color="auto"/>
                          </w:divBdr>
                          <w:divsChild>
                            <w:div w:id="829751716">
                              <w:marLeft w:val="0"/>
                              <w:marRight w:val="0"/>
                              <w:marTop w:val="0"/>
                              <w:marBottom w:val="0"/>
                              <w:divBdr>
                                <w:top w:val="none" w:sz="0" w:space="0" w:color="auto"/>
                                <w:left w:val="none" w:sz="0" w:space="0" w:color="auto"/>
                                <w:bottom w:val="none" w:sz="0" w:space="0" w:color="auto"/>
                                <w:right w:val="none" w:sz="0" w:space="0" w:color="auto"/>
                              </w:divBdr>
                              <w:divsChild>
                                <w:div w:id="1183393548">
                                  <w:marLeft w:val="0"/>
                                  <w:marRight w:val="0"/>
                                  <w:marTop w:val="0"/>
                                  <w:marBottom w:val="0"/>
                                  <w:divBdr>
                                    <w:top w:val="none" w:sz="0" w:space="0" w:color="auto"/>
                                    <w:left w:val="none" w:sz="0" w:space="0" w:color="auto"/>
                                    <w:bottom w:val="none" w:sz="0" w:space="0" w:color="auto"/>
                                    <w:right w:val="none" w:sz="0" w:space="0" w:color="auto"/>
                                  </w:divBdr>
                                </w:div>
                                <w:div w:id="585383625">
                                  <w:marLeft w:val="0"/>
                                  <w:marRight w:val="0"/>
                                  <w:marTop w:val="0"/>
                                  <w:marBottom w:val="0"/>
                                  <w:divBdr>
                                    <w:top w:val="none" w:sz="0" w:space="0" w:color="auto"/>
                                    <w:left w:val="none" w:sz="0" w:space="0" w:color="auto"/>
                                    <w:bottom w:val="none" w:sz="0" w:space="0" w:color="auto"/>
                                    <w:right w:val="none" w:sz="0" w:space="0" w:color="auto"/>
                                  </w:divBdr>
                                  <w:divsChild>
                                    <w:div w:id="369112369">
                                      <w:marLeft w:val="0"/>
                                      <w:marRight w:val="0"/>
                                      <w:marTop w:val="0"/>
                                      <w:marBottom w:val="0"/>
                                      <w:divBdr>
                                        <w:top w:val="none" w:sz="0" w:space="0" w:color="auto"/>
                                        <w:left w:val="none" w:sz="0" w:space="0" w:color="auto"/>
                                        <w:bottom w:val="none" w:sz="0" w:space="0" w:color="auto"/>
                                        <w:right w:val="none" w:sz="0" w:space="0" w:color="auto"/>
                                      </w:divBdr>
                                      <w:divsChild>
                                        <w:div w:id="152374113">
                                          <w:marLeft w:val="0"/>
                                          <w:marRight w:val="0"/>
                                          <w:marTop w:val="0"/>
                                          <w:marBottom w:val="0"/>
                                          <w:divBdr>
                                            <w:top w:val="none" w:sz="0" w:space="0" w:color="auto"/>
                                            <w:left w:val="none" w:sz="0" w:space="0" w:color="auto"/>
                                            <w:bottom w:val="none" w:sz="0" w:space="0" w:color="auto"/>
                                            <w:right w:val="none" w:sz="0" w:space="0" w:color="auto"/>
                                          </w:divBdr>
                                          <w:divsChild>
                                            <w:div w:id="1447694401">
                                              <w:marLeft w:val="0"/>
                                              <w:marRight w:val="0"/>
                                              <w:marTop w:val="450"/>
                                              <w:marBottom w:val="450"/>
                                              <w:divBdr>
                                                <w:top w:val="none" w:sz="0" w:space="0" w:color="auto"/>
                                                <w:left w:val="none" w:sz="0" w:space="0" w:color="auto"/>
                                                <w:bottom w:val="none" w:sz="0" w:space="0" w:color="auto"/>
                                                <w:right w:val="none" w:sz="0" w:space="0" w:color="auto"/>
                                              </w:divBdr>
                                              <w:divsChild>
                                                <w:div w:id="17589204">
                                                  <w:marLeft w:val="0"/>
                                                  <w:marRight w:val="0"/>
                                                  <w:marTop w:val="0"/>
                                                  <w:marBottom w:val="0"/>
                                                  <w:divBdr>
                                                    <w:top w:val="none" w:sz="0" w:space="0" w:color="auto"/>
                                                    <w:left w:val="none" w:sz="0" w:space="0" w:color="auto"/>
                                                    <w:bottom w:val="none" w:sz="0" w:space="0" w:color="auto"/>
                                                    <w:right w:val="none" w:sz="0" w:space="0" w:color="auto"/>
                                                  </w:divBdr>
                                                  <w:divsChild>
                                                    <w:div w:id="2056464905">
                                                      <w:marLeft w:val="0"/>
                                                      <w:marRight w:val="0"/>
                                                      <w:marTop w:val="150"/>
                                                      <w:marBottom w:val="300"/>
                                                      <w:divBdr>
                                                        <w:top w:val="none" w:sz="0" w:space="0" w:color="auto"/>
                                                        <w:left w:val="none" w:sz="0" w:space="0" w:color="auto"/>
                                                        <w:bottom w:val="none" w:sz="0" w:space="0" w:color="auto"/>
                                                        <w:right w:val="none" w:sz="0" w:space="0" w:color="auto"/>
                                                      </w:divBdr>
                                                    </w:div>
                                                    <w:div w:id="895623383">
                                                      <w:marLeft w:val="0"/>
                                                      <w:marRight w:val="0"/>
                                                      <w:marTop w:val="150"/>
                                                      <w:marBottom w:val="300"/>
                                                      <w:divBdr>
                                                        <w:top w:val="none" w:sz="0" w:space="0" w:color="auto"/>
                                                        <w:left w:val="none" w:sz="0" w:space="0" w:color="auto"/>
                                                        <w:bottom w:val="none" w:sz="0" w:space="0" w:color="auto"/>
                                                        <w:right w:val="none" w:sz="0" w:space="0" w:color="auto"/>
                                                      </w:divBdr>
                                                    </w:div>
                                                    <w:div w:id="1544901163">
                                                      <w:marLeft w:val="0"/>
                                                      <w:marRight w:val="0"/>
                                                      <w:marTop w:val="150"/>
                                                      <w:marBottom w:val="300"/>
                                                      <w:divBdr>
                                                        <w:top w:val="none" w:sz="0" w:space="0" w:color="auto"/>
                                                        <w:left w:val="none" w:sz="0" w:space="0" w:color="auto"/>
                                                        <w:bottom w:val="none" w:sz="0" w:space="0" w:color="auto"/>
                                                        <w:right w:val="none" w:sz="0" w:space="0" w:color="auto"/>
                                                      </w:divBdr>
                                                    </w:div>
                                                    <w:div w:id="2031829149">
                                                      <w:marLeft w:val="0"/>
                                                      <w:marRight w:val="0"/>
                                                      <w:marTop w:val="150"/>
                                                      <w:marBottom w:val="300"/>
                                                      <w:divBdr>
                                                        <w:top w:val="none" w:sz="0" w:space="0" w:color="auto"/>
                                                        <w:left w:val="none" w:sz="0" w:space="0" w:color="auto"/>
                                                        <w:bottom w:val="none" w:sz="0" w:space="0" w:color="auto"/>
                                                        <w:right w:val="none" w:sz="0" w:space="0" w:color="auto"/>
                                                      </w:divBdr>
                                                    </w:div>
                                                    <w:div w:id="1643652126">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44860">
                          <w:marLeft w:val="0"/>
                          <w:marRight w:val="0"/>
                          <w:marTop w:val="0"/>
                          <w:marBottom w:val="0"/>
                          <w:divBdr>
                            <w:top w:val="none" w:sz="0" w:space="0" w:color="auto"/>
                            <w:left w:val="none" w:sz="0" w:space="0" w:color="auto"/>
                            <w:bottom w:val="none" w:sz="0" w:space="0" w:color="auto"/>
                            <w:right w:val="none" w:sz="0" w:space="0" w:color="auto"/>
                          </w:divBdr>
                          <w:divsChild>
                            <w:div w:id="1750037575">
                              <w:marLeft w:val="0"/>
                              <w:marRight w:val="0"/>
                              <w:marTop w:val="0"/>
                              <w:marBottom w:val="0"/>
                              <w:divBdr>
                                <w:top w:val="none" w:sz="0" w:space="0" w:color="auto"/>
                                <w:left w:val="none" w:sz="0" w:space="0" w:color="auto"/>
                                <w:bottom w:val="none" w:sz="0" w:space="0" w:color="auto"/>
                                <w:right w:val="none" w:sz="0" w:space="0" w:color="auto"/>
                              </w:divBdr>
                              <w:divsChild>
                                <w:div w:id="599873421">
                                  <w:marLeft w:val="0"/>
                                  <w:marRight w:val="0"/>
                                  <w:marTop w:val="0"/>
                                  <w:marBottom w:val="0"/>
                                  <w:divBdr>
                                    <w:top w:val="none" w:sz="0" w:space="0" w:color="auto"/>
                                    <w:left w:val="none" w:sz="0" w:space="0" w:color="auto"/>
                                    <w:bottom w:val="none" w:sz="0" w:space="0" w:color="auto"/>
                                    <w:right w:val="none" w:sz="0" w:space="0" w:color="auto"/>
                                  </w:divBdr>
                                </w:div>
                                <w:div w:id="1963071139">
                                  <w:marLeft w:val="0"/>
                                  <w:marRight w:val="0"/>
                                  <w:marTop w:val="0"/>
                                  <w:marBottom w:val="0"/>
                                  <w:divBdr>
                                    <w:top w:val="none" w:sz="0" w:space="0" w:color="auto"/>
                                    <w:left w:val="none" w:sz="0" w:space="0" w:color="auto"/>
                                    <w:bottom w:val="none" w:sz="0" w:space="0" w:color="auto"/>
                                    <w:right w:val="none" w:sz="0" w:space="0" w:color="auto"/>
                                  </w:divBdr>
                                  <w:divsChild>
                                    <w:div w:id="641426205">
                                      <w:marLeft w:val="0"/>
                                      <w:marRight w:val="0"/>
                                      <w:marTop w:val="0"/>
                                      <w:marBottom w:val="0"/>
                                      <w:divBdr>
                                        <w:top w:val="none" w:sz="0" w:space="0" w:color="auto"/>
                                        <w:left w:val="none" w:sz="0" w:space="0" w:color="auto"/>
                                        <w:bottom w:val="none" w:sz="0" w:space="0" w:color="auto"/>
                                        <w:right w:val="none" w:sz="0" w:space="0" w:color="auto"/>
                                      </w:divBdr>
                                      <w:divsChild>
                                        <w:div w:id="36201660">
                                          <w:marLeft w:val="0"/>
                                          <w:marRight w:val="0"/>
                                          <w:marTop w:val="0"/>
                                          <w:marBottom w:val="0"/>
                                          <w:divBdr>
                                            <w:top w:val="none" w:sz="0" w:space="0" w:color="auto"/>
                                            <w:left w:val="none" w:sz="0" w:space="0" w:color="auto"/>
                                            <w:bottom w:val="none" w:sz="0" w:space="0" w:color="auto"/>
                                            <w:right w:val="none" w:sz="0" w:space="0" w:color="auto"/>
                                          </w:divBdr>
                                          <w:divsChild>
                                            <w:div w:id="1088042671">
                                              <w:marLeft w:val="0"/>
                                              <w:marRight w:val="0"/>
                                              <w:marTop w:val="450"/>
                                              <w:marBottom w:val="450"/>
                                              <w:divBdr>
                                                <w:top w:val="none" w:sz="0" w:space="0" w:color="auto"/>
                                                <w:left w:val="none" w:sz="0" w:space="0" w:color="auto"/>
                                                <w:bottom w:val="none" w:sz="0" w:space="0" w:color="auto"/>
                                                <w:right w:val="none" w:sz="0" w:space="0" w:color="auto"/>
                                              </w:divBdr>
                                              <w:divsChild>
                                                <w:div w:id="1890336981">
                                                  <w:marLeft w:val="0"/>
                                                  <w:marRight w:val="0"/>
                                                  <w:marTop w:val="0"/>
                                                  <w:marBottom w:val="0"/>
                                                  <w:divBdr>
                                                    <w:top w:val="none" w:sz="0" w:space="0" w:color="auto"/>
                                                    <w:left w:val="none" w:sz="0" w:space="0" w:color="auto"/>
                                                    <w:bottom w:val="none" w:sz="0" w:space="0" w:color="auto"/>
                                                    <w:right w:val="none" w:sz="0" w:space="0" w:color="auto"/>
                                                  </w:divBdr>
                                                  <w:divsChild>
                                                    <w:div w:id="1690180948">
                                                      <w:marLeft w:val="0"/>
                                                      <w:marRight w:val="0"/>
                                                      <w:marTop w:val="150"/>
                                                      <w:marBottom w:val="300"/>
                                                      <w:divBdr>
                                                        <w:top w:val="none" w:sz="0" w:space="0" w:color="auto"/>
                                                        <w:left w:val="none" w:sz="0" w:space="0" w:color="auto"/>
                                                        <w:bottom w:val="none" w:sz="0" w:space="0" w:color="auto"/>
                                                        <w:right w:val="none" w:sz="0" w:space="0" w:color="auto"/>
                                                      </w:divBdr>
                                                    </w:div>
                                                    <w:div w:id="812064499">
                                                      <w:marLeft w:val="0"/>
                                                      <w:marRight w:val="0"/>
                                                      <w:marTop w:val="150"/>
                                                      <w:marBottom w:val="300"/>
                                                      <w:divBdr>
                                                        <w:top w:val="none" w:sz="0" w:space="0" w:color="auto"/>
                                                        <w:left w:val="none" w:sz="0" w:space="0" w:color="auto"/>
                                                        <w:bottom w:val="none" w:sz="0" w:space="0" w:color="auto"/>
                                                        <w:right w:val="none" w:sz="0" w:space="0" w:color="auto"/>
                                                      </w:divBdr>
                                                    </w:div>
                                                    <w:div w:id="1486168356">
                                                      <w:marLeft w:val="0"/>
                                                      <w:marRight w:val="0"/>
                                                      <w:marTop w:val="150"/>
                                                      <w:marBottom w:val="300"/>
                                                      <w:divBdr>
                                                        <w:top w:val="none" w:sz="0" w:space="0" w:color="auto"/>
                                                        <w:left w:val="none" w:sz="0" w:space="0" w:color="auto"/>
                                                        <w:bottom w:val="none" w:sz="0" w:space="0" w:color="auto"/>
                                                        <w:right w:val="none" w:sz="0" w:space="0" w:color="auto"/>
                                                      </w:divBdr>
                                                    </w:div>
                                                    <w:div w:id="1436097024">
                                                      <w:marLeft w:val="0"/>
                                                      <w:marRight w:val="0"/>
                                                      <w:marTop w:val="150"/>
                                                      <w:marBottom w:val="300"/>
                                                      <w:divBdr>
                                                        <w:top w:val="none" w:sz="0" w:space="0" w:color="auto"/>
                                                        <w:left w:val="none" w:sz="0" w:space="0" w:color="auto"/>
                                                        <w:bottom w:val="none" w:sz="0" w:space="0" w:color="auto"/>
                                                        <w:right w:val="none" w:sz="0" w:space="0" w:color="auto"/>
                                                      </w:divBdr>
                                                    </w:div>
                                                    <w:div w:id="1814326749">
                                                      <w:marLeft w:val="0"/>
                                                      <w:marRight w:val="0"/>
                                                      <w:marTop w:val="150"/>
                                                      <w:marBottom w:val="300"/>
                                                      <w:divBdr>
                                                        <w:top w:val="none" w:sz="0" w:space="0" w:color="auto"/>
                                                        <w:left w:val="none" w:sz="0" w:space="0" w:color="auto"/>
                                                        <w:bottom w:val="none" w:sz="0" w:space="0" w:color="auto"/>
                                                        <w:right w:val="none" w:sz="0" w:space="0" w:color="auto"/>
                                                      </w:divBdr>
                                                    </w:div>
                                                    <w:div w:id="1622804830">
                                                      <w:marLeft w:val="0"/>
                                                      <w:marRight w:val="0"/>
                                                      <w:marTop w:val="150"/>
                                                      <w:marBottom w:val="300"/>
                                                      <w:divBdr>
                                                        <w:top w:val="none" w:sz="0" w:space="0" w:color="auto"/>
                                                        <w:left w:val="none" w:sz="0" w:space="0" w:color="auto"/>
                                                        <w:bottom w:val="none" w:sz="0" w:space="0" w:color="auto"/>
                                                        <w:right w:val="none" w:sz="0" w:space="0" w:color="auto"/>
                                                      </w:divBdr>
                                                    </w:div>
                                                    <w:div w:id="1624731664">
                                                      <w:marLeft w:val="0"/>
                                                      <w:marRight w:val="0"/>
                                                      <w:marTop w:val="150"/>
                                                      <w:marBottom w:val="300"/>
                                                      <w:divBdr>
                                                        <w:top w:val="none" w:sz="0" w:space="0" w:color="auto"/>
                                                        <w:left w:val="none" w:sz="0" w:space="0" w:color="auto"/>
                                                        <w:bottom w:val="none" w:sz="0" w:space="0" w:color="auto"/>
                                                        <w:right w:val="none" w:sz="0" w:space="0" w:color="auto"/>
                                                      </w:divBdr>
                                                    </w:div>
                                                    <w:div w:id="974219366">
                                                      <w:marLeft w:val="0"/>
                                                      <w:marRight w:val="0"/>
                                                      <w:marTop w:val="150"/>
                                                      <w:marBottom w:val="300"/>
                                                      <w:divBdr>
                                                        <w:top w:val="none" w:sz="0" w:space="0" w:color="auto"/>
                                                        <w:left w:val="none" w:sz="0" w:space="0" w:color="auto"/>
                                                        <w:bottom w:val="none" w:sz="0" w:space="0" w:color="auto"/>
                                                        <w:right w:val="none" w:sz="0" w:space="0" w:color="auto"/>
                                                      </w:divBdr>
                                                    </w:div>
                                                    <w:div w:id="1010570618">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1089532">
                  <w:marLeft w:val="0"/>
                  <w:marRight w:val="0"/>
                  <w:marTop w:val="0"/>
                  <w:marBottom w:val="0"/>
                  <w:divBdr>
                    <w:top w:val="none" w:sz="0" w:space="0" w:color="auto"/>
                    <w:left w:val="none" w:sz="0" w:space="0" w:color="auto"/>
                    <w:bottom w:val="none" w:sz="0" w:space="0" w:color="auto"/>
                    <w:right w:val="none" w:sz="0" w:space="0" w:color="auto"/>
                  </w:divBdr>
                  <w:divsChild>
                    <w:div w:id="898784085">
                      <w:marLeft w:val="0"/>
                      <w:marRight w:val="0"/>
                      <w:marTop w:val="0"/>
                      <w:marBottom w:val="0"/>
                      <w:divBdr>
                        <w:top w:val="none" w:sz="0" w:space="0" w:color="auto"/>
                        <w:left w:val="none" w:sz="0" w:space="0" w:color="auto"/>
                        <w:bottom w:val="none" w:sz="0" w:space="0" w:color="auto"/>
                        <w:right w:val="none" w:sz="0" w:space="0" w:color="auto"/>
                      </w:divBdr>
                      <w:divsChild>
                        <w:div w:id="1928034531">
                          <w:marLeft w:val="0"/>
                          <w:marRight w:val="0"/>
                          <w:marTop w:val="0"/>
                          <w:marBottom w:val="0"/>
                          <w:divBdr>
                            <w:top w:val="none" w:sz="0" w:space="0" w:color="auto"/>
                            <w:left w:val="none" w:sz="0" w:space="0" w:color="auto"/>
                            <w:bottom w:val="none" w:sz="0" w:space="0" w:color="auto"/>
                            <w:right w:val="none" w:sz="0" w:space="0" w:color="auto"/>
                          </w:divBdr>
                        </w:div>
                        <w:div w:id="1918204749">
                          <w:marLeft w:val="0"/>
                          <w:marRight w:val="0"/>
                          <w:marTop w:val="0"/>
                          <w:marBottom w:val="0"/>
                          <w:divBdr>
                            <w:top w:val="none" w:sz="0" w:space="0" w:color="auto"/>
                            <w:left w:val="none" w:sz="0" w:space="0" w:color="auto"/>
                            <w:bottom w:val="none" w:sz="0" w:space="0" w:color="auto"/>
                            <w:right w:val="none" w:sz="0" w:space="0" w:color="auto"/>
                          </w:divBdr>
                          <w:divsChild>
                            <w:div w:id="1825468877">
                              <w:marLeft w:val="0"/>
                              <w:marRight w:val="0"/>
                              <w:marTop w:val="0"/>
                              <w:marBottom w:val="0"/>
                              <w:divBdr>
                                <w:top w:val="none" w:sz="0" w:space="0" w:color="auto"/>
                                <w:left w:val="none" w:sz="0" w:space="0" w:color="auto"/>
                                <w:bottom w:val="none" w:sz="0" w:space="0" w:color="auto"/>
                                <w:right w:val="none" w:sz="0" w:space="0" w:color="auto"/>
                              </w:divBdr>
                              <w:divsChild>
                                <w:div w:id="879515313">
                                  <w:marLeft w:val="0"/>
                                  <w:marRight w:val="0"/>
                                  <w:marTop w:val="0"/>
                                  <w:marBottom w:val="0"/>
                                  <w:divBdr>
                                    <w:top w:val="none" w:sz="0" w:space="0" w:color="auto"/>
                                    <w:left w:val="none" w:sz="0" w:space="0" w:color="auto"/>
                                    <w:bottom w:val="none" w:sz="0" w:space="0" w:color="auto"/>
                                    <w:right w:val="none" w:sz="0" w:space="0" w:color="auto"/>
                                  </w:divBdr>
                                  <w:divsChild>
                                    <w:div w:id="1539049270">
                                      <w:marLeft w:val="0"/>
                                      <w:marRight w:val="0"/>
                                      <w:marTop w:val="0"/>
                                      <w:marBottom w:val="0"/>
                                      <w:divBdr>
                                        <w:top w:val="none" w:sz="0" w:space="0" w:color="auto"/>
                                        <w:left w:val="none" w:sz="0" w:space="0" w:color="auto"/>
                                        <w:bottom w:val="none" w:sz="0" w:space="0" w:color="auto"/>
                                        <w:right w:val="none" w:sz="0" w:space="0" w:color="auto"/>
                                      </w:divBdr>
                                      <w:divsChild>
                                        <w:div w:id="1399548701">
                                          <w:marLeft w:val="0"/>
                                          <w:marRight w:val="0"/>
                                          <w:marTop w:val="0"/>
                                          <w:marBottom w:val="0"/>
                                          <w:divBdr>
                                            <w:top w:val="none" w:sz="0" w:space="0" w:color="auto"/>
                                            <w:left w:val="none" w:sz="0" w:space="0" w:color="auto"/>
                                            <w:bottom w:val="none" w:sz="0" w:space="0" w:color="auto"/>
                                            <w:right w:val="none" w:sz="0" w:space="0" w:color="auto"/>
                                          </w:divBdr>
                                          <w:divsChild>
                                            <w:div w:id="1044207754">
                                              <w:marLeft w:val="0"/>
                                              <w:marRight w:val="0"/>
                                              <w:marTop w:val="450"/>
                                              <w:marBottom w:val="450"/>
                                              <w:divBdr>
                                                <w:top w:val="none" w:sz="0" w:space="0" w:color="auto"/>
                                                <w:left w:val="none" w:sz="0" w:space="0" w:color="auto"/>
                                                <w:bottom w:val="none" w:sz="0" w:space="0" w:color="auto"/>
                                                <w:right w:val="none" w:sz="0" w:space="0" w:color="auto"/>
                                              </w:divBdr>
                                            </w:div>
                                            <w:div w:id="1290209579">
                                              <w:marLeft w:val="0"/>
                                              <w:marRight w:val="0"/>
                                              <w:marTop w:val="450"/>
                                              <w:marBottom w:val="450"/>
                                              <w:divBdr>
                                                <w:top w:val="none" w:sz="0" w:space="0" w:color="auto"/>
                                                <w:left w:val="none" w:sz="0" w:space="0" w:color="auto"/>
                                                <w:bottom w:val="none" w:sz="0" w:space="0" w:color="auto"/>
                                                <w:right w:val="none" w:sz="0" w:space="0" w:color="auto"/>
                                              </w:divBdr>
                                            </w:div>
                                            <w:div w:id="1958832681">
                                              <w:marLeft w:val="0"/>
                                              <w:marRight w:val="0"/>
                                              <w:marTop w:val="450"/>
                                              <w:marBottom w:val="450"/>
                                              <w:divBdr>
                                                <w:top w:val="none" w:sz="0" w:space="0" w:color="auto"/>
                                                <w:left w:val="none" w:sz="0" w:space="0" w:color="auto"/>
                                                <w:bottom w:val="none" w:sz="0" w:space="0" w:color="auto"/>
                                                <w:right w:val="none" w:sz="0" w:space="0" w:color="auto"/>
                                              </w:divBdr>
                                            </w:div>
                                            <w:div w:id="1438599751">
                                              <w:marLeft w:val="0"/>
                                              <w:marRight w:val="0"/>
                                              <w:marTop w:val="450"/>
                                              <w:marBottom w:val="450"/>
                                              <w:divBdr>
                                                <w:top w:val="none" w:sz="0" w:space="0" w:color="auto"/>
                                                <w:left w:val="none" w:sz="0" w:space="0" w:color="auto"/>
                                                <w:bottom w:val="none" w:sz="0" w:space="0" w:color="auto"/>
                                                <w:right w:val="none" w:sz="0" w:space="0" w:color="auto"/>
                                              </w:divBdr>
                                            </w:div>
                                            <w:div w:id="1658458128">
                                              <w:marLeft w:val="0"/>
                                              <w:marRight w:val="0"/>
                                              <w:marTop w:val="0"/>
                                              <w:marBottom w:val="0"/>
                                              <w:divBdr>
                                                <w:top w:val="none" w:sz="0" w:space="0" w:color="auto"/>
                                                <w:left w:val="none" w:sz="0" w:space="0" w:color="auto"/>
                                                <w:bottom w:val="none" w:sz="0" w:space="0" w:color="auto"/>
                                                <w:right w:val="none" w:sz="0" w:space="0" w:color="auto"/>
                                              </w:divBdr>
                                              <w:divsChild>
                                                <w:div w:id="509369176">
                                                  <w:marLeft w:val="0"/>
                                                  <w:marRight w:val="0"/>
                                                  <w:marTop w:val="0"/>
                                                  <w:marBottom w:val="0"/>
                                                  <w:divBdr>
                                                    <w:top w:val="none" w:sz="0" w:space="0" w:color="auto"/>
                                                    <w:left w:val="none" w:sz="0" w:space="0" w:color="auto"/>
                                                    <w:bottom w:val="none" w:sz="0" w:space="0" w:color="auto"/>
                                                    <w:right w:val="none" w:sz="0" w:space="0" w:color="auto"/>
                                                  </w:divBdr>
                                                </w:div>
                                                <w:div w:id="654140462">
                                                  <w:marLeft w:val="0"/>
                                                  <w:marRight w:val="0"/>
                                                  <w:marTop w:val="0"/>
                                                  <w:marBottom w:val="0"/>
                                                  <w:divBdr>
                                                    <w:top w:val="none" w:sz="0" w:space="0" w:color="auto"/>
                                                    <w:left w:val="none" w:sz="0" w:space="0" w:color="auto"/>
                                                    <w:bottom w:val="none" w:sz="0" w:space="0" w:color="auto"/>
                                                    <w:right w:val="none" w:sz="0" w:space="0" w:color="auto"/>
                                                  </w:divBdr>
                                                  <w:divsChild>
                                                    <w:div w:id="1405223526">
                                                      <w:marLeft w:val="0"/>
                                                      <w:marRight w:val="0"/>
                                                      <w:marTop w:val="0"/>
                                                      <w:marBottom w:val="0"/>
                                                      <w:divBdr>
                                                        <w:top w:val="none" w:sz="0" w:space="0" w:color="auto"/>
                                                        <w:left w:val="none" w:sz="0" w:space="0" w:color="auto"/>
                                                        <w:bottom w:val="none" w:sz="0" w:space="0" w:color="auto"/>
                                                        <w:right w:val="none" w:sz="0" w:space="0" w:color="auto"/>
                                                      </w:divBdr>
                                                    </w:div>
                                                    <w:div w:id="67263912">
                                                      <w:marLeft w:val="0"/>
                                                      <w:marRight w:val="0"/>
                                                      <w:marTop w:val="0"/>
                                                      <w:marBottom w:val="0"/>
                                                      <w:divBdr>
                                                        <w:top w:val="none" w:sz="0" w:space="0" w:color="auto"/>
                                                        <w:left w:val="none" w:sz="0" w:space="0" w:color="auto"/>
                                                        <w:bottom w:val="none" w:sz="0" w:space="0" w:color="auto"/>
                                                        <w:right w:val="none" w:sz="0" w:space="0" w:color="auto"/>
                                                      </w:divBdr>
                                                    </w:div>
                                                    <w:div w:id="70683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4565892">
                          <w:marLeft w:val="0"/>
                          <w:marRight w:val="0"/>
                          <w:marTop w:val="0"/>
                          <w:marBottom w:val="0"/>
                          <w:divBdr>
                            <w:top w:val="none" w:sz="0" w:space="0" w:color="auto"/>
                            <w:left w:val="none" w:sz="0" w:space="0" w:color="auto"/>
                            <w:bottom w:val="none" w:sz="0" w:space="0" w:color="auto"/>
                            <w:right w:val="none" w:sz="0" w:space="0" w:color="auto"/>
                          </w:divBdr>
                          <w:divsChild>
                            <w:div w:id="838158396">
                              <w:marLeft w:val="0"/>
                              <w:marRight w:val="0"/>
                              <w:marTop w:val="0"/>
                              <w:marBottom w:val="0"/>
                              <w:divBdr>
                                <w:top w:val="none" w:sz="0" w:space="0" w:color="auto"/>
                                <w:left w:val="none" w:sz="0" w:space="0" w:color="auto"/>
                                <w:bottom w:val="none" w:sz="0" w:space="0" w:color="auto"/>
                                <w:right w:val="none" w:sz="0" w:space="0" w:color="auto"/>
                              </w:divBdr>
                              <w:divsChild>
                                <w:div w:id="1872498463">
                                  <w:marLeft w:val="0"/>
                                  <w:marRight w:val="0"/>
                                  <w:marTop w:val="0"/>
                                  <w:marBottom w:val="0"/>
                                  <w:divBdr>
                                    <w:top w:val="none" w:sz="0" w:space="0" w:color="auto"/>
                                    <w:left w:val="none" w:sz="0" w:space="0" w:color="auto"/>
                                    <w:bottom w:val="none" w:sz="0" w:space="0" w:color="auto"/>
                                    <w:right w:val="none" w:sz="0" w:space="0" w:color="auto"/>
                                  </w:divBdr>
                                </w:div>
                                <w:div w:id="1129398915">
                                  <w:marLeft w:val="0"/>
                                  <w:marRight w:val="0"/>
                                  <w:marTop w:val="0"/>
                                  <w:marBottom w:val="0"/>
                                  <w:divBdr>
                                    <w:top w:val="none" w:sz="0" w:space="0" w:color="auto"/>
                                    <w:left w:val="none" w:sz="0" w:space="0" w:color="auto"/>
                                    <w:bottom w:val="none" w:sz="0" w:space="0" w:color="auto"/>
                                    <w:right w:val="none" w:sz="0" w:space="0" w:color="auto"/>
                                  </w:divBdr>
                                  <w:divsChild>
                                    <w:div w:id="841050391">
                                      <w:marLeft w:val="0"/>
                                      <w:marRight w:val="0"/>
                                      <w:marTop w:val="0"/>
                                      <w:marBottom w:val="0"/>
                                      <w:divBdr>
                                        <w:top w:val="none" w:sz="0" w:space="0" w:color="auto"/>
                                        <w:left w:val="none" w:sz="0" w:space="0" w:color="auto"/>
                                        <w:bottom w:val="none" w:sz="0" w:space="0" w:color="auto"/>
                                        <w:right w:val="none" w:sz="0" w:space="0" w:color="auto"/>
                                      </w:divBdr>
                                      <w:divsChild>
                                        <w:div w:id="1104884457">
                                          <w:marLeft w:val="0"/>
                                          <w:marRight w:val="0"/>
                                          <w:marTop w:val="0"/>
                                          <w:marBottom w:val="0"/>
                                          <w:divBdr>
                                            <w:top w:val="none" w:sz="0" w:space="0" w:color="auto"/>
                                            <w:left w:val="none" w:sz="0" w:space="0" w:color="auto"/>
                                            <w:bottom w:val="none" w:sz="0" w:space="0" w:color="auto"/>
                                            <w:right w:val="none" w:sz="0" w:space="0" w:color="auto"/>
                                          </w:divBdr>
                                          <w:divsChild>
                                            <w:div w:id="766578564">
                                              <w:marLeft w:val="0"/>
                                              <w:marRight w:val="0"/>
                                              <w:marTop w:val="450"/>
                                              <w:marBottom w:val="450"/>
                                              <w:divBdr>
                                                <w:top w:val="none" w:sz="0" w:space="0" w:color="auto"/>
                                                <w:left w:val="none" w:sz="0" w:space="0" w:color="auto"/>
                                                <w:bottom w:val="none" w:sz="0" w:space="0" w:color="auto"/>
                                                <w:right w:val="none" w:sz="0" w:space="0" w:color="auto"/>
                                              </w:divBdr>
                                              <w:divsChild>
                                                <w:div w:id="91127765">
                                                  <w:marLeft w:val="0"/>
                                                  <w:marRight w:val="0"/>
                                                  <w:marTop w:val="0"/>
                                                  <w:marBottom w:val="0"/>
                                                  <w:divBdr>
                                                    <w:top w:val="none" w:sz="0" w:space="0" w:color="auto"/>
                                                    <w:left w:val="none" w:sz="0" w:space="0" w:color="auto"/>
                                                    <w:bottom w:val="none" w:sz="0" w:space="0" w:color="auto"/>
                                                    <w:right w:val="none" w:sz="0" w:space="0" w:color="auto"/>
                                                  </w:divBdr>
                                                  <w:divsChild>
                                                    <w:div w:id="369771934">
                                                      <w:marLeft w:val="0"/>
                                                      <w:marRight w:val="0"/>
                                                      <w:marTop w:val="150"/>
                                                      <w:marBottom w:val="300"/>
                                                      <w:divBdr>
                                                        <w:top w:val="none" w:sz="0" w:space="0" w:color="auto"/>
                                                        <w:left w:val="none" w:sz="0" w:space="0" w:color="auto"/>
                                                        <w:bottom w:val="none" w:sz="0" w:space="0" w:color="auto"/>
                                                        <w:right w:val="none" w:sz="0" w:space="0" w:color="auto"/>
                                                      </w:divBdr>
                                                    </w:div>
                                                    <w:div w:id="1307706204">
                                                      <w:marLeft w:val="0"/>
                                                      <w:marRight w:val="0"/>
                                                      <w:marTop w:val="150"/>
                                                      <w:marBottom w:val="300"/>
                                                      <w:divBdr>
                                                        <w:top w:val="none" w:sz="0" w:space="0" w:color="auto"/>
                                                        <w:left w:val="none" w:sz="0" w:space="0" w:color="auto"/>
                                                        <w:bottom w:val="none" w:sz="0" w:space="0" w:color="auto"/>
                                                        <w:right w:val="none" w:sz="0" w:space="0" w:color="auto"/>
                                                      </w:divBdr>
                                                    </w:div>
                                                    <w:div w:id="2050063613">
                                                      <w:marLeft w:val="0"/>
                                                      <w:marRight w:val="0"/>
                                                      <w:marTop w:val="150"/>
                                                      <w:marBottom w:val="300"/>
                                                      <w:divBdr>
                                                        <w:top w:val="none" w:sz="0" w:space="0" w:color="auto"/>
                                                        <w:left w:val="none" w:sz="0" w:space="0" w:color="auto"/>
                                                        <w:bottom w:val="none" w:sz="0" w:space="0" w:color="auto"/>
                                                        <w:right w:val="none" w:sz="0" w:space="0" w:color="auto"/>
                                                      </w:divBdr>
                                                    </w:div>
                                                    <w:div w:id="1732148635">
                                                      <w:marLeft w:val="0"/>
                                                      <w:marRight w:val="0"/>
                                                      <w:marTop w:val="150"/>
                                                      <w:marBottom w:val="300"/>
                                                      <w:divBdr>
                                                        <w:top w:val="none" w:sz="0" w:space="0" w:color="auto"/>
                                                        <w:left w:val="none" w:sz="0" w:space="0" w:color="auto"/>
                                                        <w:bottom w:val="none" w:sz="0" w:space="0" w:color="auto"/>
                                                        <w:right w:val="none" w:sz="0" w:space="0" w:color="auto"/>
                                                      </w:divBdr>
                                                    </w:div>
                                                    <w:div w:id="1846826190">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5606178">
                          <w:marLeft w:val="0"/>
                          <w:marRight w:val="0"/>
                          <w:marTop w:val="0"/>
                          <w:marBottom w:val="0"/>
                          <w:divBdr>
                            <w:top w:val="none" w:sz="0" w:space="0" w:color="auto"/>
                            <w:left w:val="none" w:sz="0" w:space="0" w:color="auto"/>
                            <w:bottom w:val="none" w:sz="0" w:space="0" w:color="auto"/>
                            <w:right w:val="none" w:sz="0" w:space="0" w:color="auto"/>
                          </w:divBdr>
                          <w:divsChild>
                            <w:div w:id="1884441660">
                              <w:marLeft w:val="0"/>
                              <w:marRight w:val="0"/>
                              <w:marTop w:val="0"/>
                              <w:marBottom w:val="0"/>
                              <w:divBdr>
                                <w:top w:val="none" w:sz="0" w:space="0" w:color="auto"/>
                                <w:left w:val="none" w:sz="0" w:space="0" w:color="auto"/>
                                <w:bottom w:val="none" w:sz="0" w:space="0" w:color="auto"/>
                                <w:right w:val="none" w:sz="0" w:space="0" w:color="auto"/>
                              </w:divBdr>
                              <w:divsChild>
                                <w:div w:id="2084527031">
                                  <w:marLeft w:val="0"/>
                                  <w:marRight w:val="0"/>
                                  <w:marTop w:val="0"/>
                                  <w:marBottom w:val="0"/>
                                  <w:divBdr>
                                    <w:top w:val="none" w:sz="0" w:space="0" w:color="auto"/>
                                    <w:left w:val="none" w:sz="0" w:space="0" w:color="auto"/>
                                    <w:bottom w:val="none" w:sz="0" w:space="0" w:color="auto"/>
                                    <w:right w:val="none" w:sz="0" w:space="0" w:color="auto"/>
                                  </w:divBdr>
                                </w:div>
                                <w:div w:id="1352955184">
                                  <w:marLeft w:val="0"/>
                                  <w:marRight w:val="0"/>
                                  <w:marTop w:val="0"/>
                                  <w:marBottom w:val="0"/>
                                  <w:divBdr>
                                    <w:top w:val="none" w:sz="0" w:space="0" w:color="auto"/>
                                    <w:left w:val="none" w:sz="0" w:space="0" w:color="auto"/>
                                    <w:bottom w:val="none" w:sz="0" w:space="0" w:color="auto"/>
                                    <w:right w:val="none" w:sz="0" w:space="0" w:color="auto"/>
                                  </w:divBdr>
                                  <w:divsChild>
                                    <w:div w:id="923878887">
                                      <w:marLeft w:val="0"/>
                                      <w:marRight w:val="0"/>
                                      <w:marTop w:val="0"/>
                                      <w:marBottom w:val="0"/>
                                      <w:divBdr>
                                        <w:top w:val="none" w:sz="0" w:space="0" w:color="auto"/>
                                        <w:left w:val="none" w:sz="0" w:space="0" w:color="auto"/>
                                        <w:bottom w:val="none" w:sz="0" w:space="0" w:color="auto"/>
                                        <w:right w:val="none" w:sz="0" w:space="0" w:color="auto"/>
                                      </w:divBdr>
                                      <w:divsChild>
                                        <w:div w:id="803695174">
                                          <w:marLeft w:val="0"/>
                                          <w:marRight w:val="0"/>
                                          <w:marTop w:val="0"/>
                                          <w:marBottom w:val="0"/>
                                          <w:divBdr>
                                            <w:top w:val="none" w:sz="0" w:space="0" w:color="auto"/>
                                            <w:left w:val="none" w:sz="0" w:space="0" w:color="auto"/>
                                            <w:bottom w:val="none" w:sz="0" w:space="0" w:color="auto"/>
                                            <w:right w:val="none" w:sz="0" w:space="0" w:color="auto"/>
                                          </w:divBdr>
                                          <w:divsChild>
                                            <w:div w:id="782067340">
                                              <w:marLeft w:val="0"/>
                                              <w:marRight w:val="0"/>
                                              <w:marTop w:val="450"/>
                                              <w:marBottom w:val="450"/>
                                              <w:divBdr>
                                                <w:top w:val="none" w:sz="0" w:space="0" w:color="auto"/>
                                                <w:left w:val="none" w:sz="0" w:space="0" w:color="auto"/>
                                                <w:bottom w:val="none" w:sz="0" w:space="0" w:color="auto"/>
                                                <w:right w:val="none" w:sz="0" w:space="0" w:color="auto"/>
                                              </w:divBdr>
                                              <w:divsChild>
                                                <w:div w:id="2069759901">
                                                  <w:marLeft w:val="0"/>
                                                  <w:marRight w:val="0"/>
                                                  <w:marTop w:val="0"/>
                                                  <w:marBottom w:val="0"/>
                                                  <w:divBdr>
                                                    <w:top w:val="none" w:sz="0" w:space="0" w:color="auto"/>
                                                    <w:left w:val="none" w:sz="0" w:space="0" w:color="auto"/>
                                                    <w:bottom w:val="none" w:sz="0" w:space="0" w:color="auto"/>
                                                    <w:right w:val="none" w:sz="0" w:space="0" w:color="auto"/>
                                                  </w:divBdr>
                                                  <w:divsChild>
                                                    <w:div w:id="647396435">
                                                      <w:marLeft w:val="0"/>
                                                      <w:marRight w:val="0"/>
                                                      <w:marTop w:val="150"/>
                                                      <w:marBottom w:val="300"/>
                                                      <w:divBdr>
                                                        <w:top w:val="none" w:sz="0" w:space="0" w:color="auto"/>
                                                        <w:left w:val="none" w:sz="0" w:space="0" w:color="auto"/>
                                                        <w:bottom w:val="none" w:sz="0" w:space="0" w:color="auto"/>
                                                        <w:right w:val="none" w:sz="0" w:space="0" w:color="auto"/>
                                                      </w:divBdr>
                                                    </w:div>
                                                    <w:div w:id="812209699">
                                                      <w:marLeft w:val="0"/>
                                                      <w:marRight w:val="0"/>
                                                      <w:marTop w:val="150"/>
                                                      <w:marBottom w:val="300"/>
                                                      <w:divBdr>
                                                        <w:top w:val="none" w:sz="0" w:space="0" w:color="auto"/>
                                                        <w:left w:val="none" w:sz="0" w:space="0" w:color="auto"/>
                                                        <w:bottom w:val="none" w:sz="0" w:space="0" w:color="auto"/>
                                                        <w:right w:val="none" w:sz="0" w:space="0" w:color="auto"/>
                                                      </w:divBdr>
                                                    </w:div>
                                                    <w:div w:id="297801096">
                                                      <w:marLeft w:val="0"/>
                                                      <w:marRight w:val="0"/>
                                                      <w:marTop w:val="150"/>
                                                      <w:marBottom w:val="300"/>
                                                      <w:divBdr>
                                                        <w:top w:val="none" w:sz="0" w:space="0" w:color="auto"/>
                                                        <w:left w:val="none" w:sz="0" w:space="0" w:color="auto"/>
                                                        <w:bottom w:val="none" w:sz="0" w:space="0" w:color="auto"/>
                                                        <w:right w:val="none" w:sz="0" w:space="0" w:color="auto"/>
                                                      </w:divBdr>
                                                    </w:div>
                                                    <w:div w:id="52313448">
                                                      <w:marLeft w:val="0"/>
                                                      <w:marRight w:val="0"/>
                                                      <w:marTop w:val="150"/>
                                                      <w:marBottom w:val="300"/>
                                                      <w:divBdr>
                                                        <w:top w:val="none" w:sz="0" w:space="0" w:color="auto"/>
                                                        <w:left w:val="none" w:sz="0" w:space="0" w:color="auto"/>
                                                        <w:bottom w:val="none" w:sz="0" w:space="0" w:color="auto"/>
                                                        <w:right w:val="none" w:sz="0" w:space="0" w:color="auto"/>
                                                      </w:divBdr>
                                                    </w:div>
                                                    <w:div w:id="37902672">
                                                      <w:marLeft w:val="0"/>
                                                      <w:marRight w:val="0"/>
                                                      <w:marTop w:val="150"/>
                                                      <w:marBottom w:val="300"/>
                                                      <w:divBdr>
                                                        <w:top w:val="none" w:sz="0" w:space="0" w:color="auto"/>
                                                        <w:left w:val="none" w:sz="0" w:space="0" w:color="auto"/>
                                                        <w:bottom w:val="none" w:sz="0" w:space="0" w:color="auto"/>
                                                        <w:right w:val="none" w:sz="0" w:space="0" w:color="auto"/>
                                                      </w:divBdr>
                                                    </w:div>
                                                    <w:div w:id="2013027734">
                                                      <w:marLeft w:val="0"/>
                                                      <w:marRight w:val="0"/>
                                                      <w:marTop w:val="150"/>
                                                      <w:marBottom w:val="300"/>
                                                      <w:divBdr>
                                                        <w:top w:val="none" w:sz="0" w:space="0" w:color="auto"/>
                                                        <w:left w:val="none" w:sz="0" w:space="0" w:color="auto"/>
                                                        <w:bottom w:val="none" w:sz="0" w:space="0" w:color="auto"/>
                                                        <w:right w:val="none" w:sz="0" w:space="0" w:color="auto"/>
                                                      </w:divBdr>
                                                    </w:div>
                                                    <w:div w:id="1472792730">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508562898">
                                              <w:marLeft w:val="0"/>
                                              <w:marRight w:val="0"/>
                                              <w:marTop w:val="0"/>
                                              <w:marBottom w:val="0"/>
                                              <w:divBdr>
                                                <w:top w:val="none" w:sz="0" w:space="0" w:color="auto"/>
                                                <w:left w:val="none" w:sz="0" w:space="0" w:color="auto"/>
                                                <w:bottom w:val="none" w:sz="0" w:space="0" w:color="auto"/>
                                                <w:right w:val="none" w:sz="0" w:space="0" w:color="auto"/>
                                              </w:divBdr>
                                              <w:divsChild>
                                                <w:div w:id="665591087">
                                                  <w:marLeft w:val="0"/>
                                                  <w:marRight w:val="0"/>
                                                  <w:marTop w:val="0"/>
                                                  <w:marBottom w:val="0"/>
                                                  <w:divBdr>
                                                    <w:top w:val="none" w:sz="0" w:space="0" w:color="auto"/>
                                                    <w:left w:val="none" w:sz="0" w:space="0" w:color="auto"/>
                                                    <w:bottom w:val="none" w:sz="0" w:space="0" w:color="auto"/>
                                                    <w:right w:val="none" w:sz="0" w:space="0" w:color="auto"/>
                                                  </w:divBdr>
                                                </w:div>
                                                <w:div w:id="1803041677">
                                                  <w:marLeft w:val="0"/>
                                                  <w:marRight w:val="0"/>
                                                  <w:marTop w:val="0"/>
                                                  <w:marBottom w:val="0"/>
                                                  <w:divBdr>
                                                    <w:top w:val="none" w:sz="0" w:space="0" w:color="auto"/>
                                                    <w:left w:val="none" w:sz="0" w:space="0" w:color="auto"/>
                                                    <w:bottom w:val="none" w:sz="0" w:space="0" w:color="auto"/>
                                                    <w:right w:val="none" w:sz="0" w:space="0" w:color="auto"/>
                                                  </w:divBdr>
                                                  <w:divsChild>
                                                    <w:div w:id="456219755">
                                                      <w:marLeft w:val="0"/>
                                                      <w:marRight w:val="0"/>
                                                      <w:marTop w:val="0"/>
                                                      <w:marBottom w:val="0"/>
                                                      <w:divBdr>
                                                        <w:top w:val="none" w:sz="0" w:space="0" w:color="auto"/>
                                                        <w:left w:val="none" w:sz="0" w:space="0" w:color="auto"/>
                                                        <w:bottom w:val="none" w:sz="0" w:space="0" w:color="auto"/>
                                                        <w:right w:val="none" w:sz="0" w:space="0" w:color="auto"/>
                                                      </w:divBdr>
                                                    </w:div>
                                                    <w:div w:id="69936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1794854">
                          <w:marLeft w:val="0"/>
                          <w:marRight w:val="0"/>
                          <w:marTop w:val="0"/>
                          <w:marBottom w:val="0"/>
                          <w:divBdr>
                            <w:top w:val="none" w:sz="0" w:space="0" w:color="auto"/>
                            <w:left w:val="none" w:sz="0" w:space="0" w:color="auto"/>
                            <w:bottom w:val="none" w:sz="0" w:space="0" w:color="auto"/>
                            <w:right w:val="none" w:sz="0" w:space="0" w:color="auto"/>
                          </w:divBdr>
                          <w:divsChild>
                            <w:div w:id="1090201524">
                              <w:marLeft w:val="0"/>
                              <w:marRight w:val="0"/>
                              <w:marTop w:val="0"/>
                              <w:marBottom w:val="0"/>
                              <w:divBdr>
                                <w:top w:val="none" w:sz="0" w:space="0" w:color="auto"/>
                                <w:left w:val="none" w:sz="0" w:space="0" w:color="auto"/>
                                <w:bottom w:val="none" w:sz="0" w:space="0" w:color="auto"/>
                                <w:right w:val="none" w:sz="0" w:space="0" w:color="auto"/>
                              </w:divBdr>
                              <w:divsChild>
                                <w:div w:id="506167112">
                                  <w:marLeft w:val="0"/>
                                  <w:marRight w:val="0"/>
                                  <w:marTop w:val="0"/>
                                  <w:marBottom w:val="0"/>
                                  <w:divBdr>
                                    <w:top w:val="none" w:sz="0" w:space="0" w:color="auto"/>
                                    <w:left w:val="none" w:sz="0" w:space="0" w:color="auto"/>
                                    <w:bottom w:val="none" w:sz="0" w:space="0" w:color="auto"/>
                                    <w:right w:val="none" w:sz="0" w:space="0" w:color="auto"/>
                                  </w:divBdr>
                                </w:div>
                                <w:div w:id="1718971117">
                                  <w:marLeft w:val="0"/>
                                  <w:marRight w:val="0"/>
                                  <w:marTop w:val="0"/>
                                  <w:marBottom w:val="0"/>
                                  <w:divBdr>
                                    <w:top w:val="none" w:sz="0" w:space="0" w:color="auto"/>
                                    <w:left w:val="none" w:sz="0" w:space="0" w:color="auto"/>
                                    <w:bottom w:val="none" w:sz="0" w:space="0" w:color="auto"/>
                                    <w:right w:val="none" w:sz="0" w:space="0" w:color="auto"/>
                                  </w:divBdr>
                                  <w:divsChild>
                                    <w:div w:id="242959237">
                                      <w:marLeft w:val="0"/>
                                      <w:marRight w:val="0"/>
                                      <w:marTop w:val="0"/>
                                      <w:marBottom w:val="0"/>
                                      <w:divBdr>
                                        <w:top w:val="none" w:sz="0" w:space="0" w:color="auto"/>
                                        <w:left w:val="none" w:sz="0" w:space="0" w:color="auto"/>
                                        <w:bottom w:val="none" w:sz="0" w:space="0" w:color="auto"/>
                                        <w:right w:val="none" w:sz="0" w:space="0" w:color="auto"/>
                                      </w:divBdr>
                                      <w:divsChild>
                                        <w:div w:id="783965247">
                                          <w:marLeft w:val="0"/>
                                          <w:marRight w:val="0"/>
                                          <w:marTop w:val="0"/>
                                          <w:marBottom w:val="0"/>
                                          <w:divBdr>
                                            <w:top w:val="none" w:sz="0" w:space="0" w:color="auto"/>
                                            <w:left w:val="none" w:sz="0" w:space="0" w:color="auto"/>
                                            <w:bottom w:val="none" w:sz="0" w:space="0" w:color="auto"/>
                                            <w:right w:val="none" w:sz="0" w:space="0" w:color="auto"/>
                                          </w:divBdr>
                                          <w:divsChild>
                                            <w:div w:id="457451747">
                                              <w:marLeft w:val="0"/>
                                              <w:marRight w:val="0"/>
                                              <w:marTop w:val="450"/>
                                              <w:marBottom w:val="450"/>
                                              <w:divBdr>
                                                <w:top w:val="none" w:sz="0" w:space="0" w:color="auto"/>
                                                <w:left w:val="none" w:sz="0" w:space="0" w:color="auto"/>
                                                <w:bottom w:val="none" w:sz="0" w:space="0" w:color="auto"/>
                                                <w:right w:val="none" w:sz="0" w:space="0" w:color="auto"/>
                                              </w:divBdr>
                                              <w:divsChild>
                                                <w:div w:id="714160323">
                                                  <w:marLeft w:val="0"/>
                                                  <w:marRight w:val="0"/>
                                                  <w:marTop w:val="0"/>
                                                  <w:marBottom w:val="0"/>
                                                  <w:divBdr>
                                                    <w:top w:val="none" w:sz="0" w:space="0" w:color="auto"/>
                                                    <w:left w:val="none" w:sz="0" w:space="0" w:color="auto"/>
                                                    <w:bottom w:val="none" w:sz="0" w:space="0" w:color="auto"/>
                                                    <w:right w:val="none" w:sz="0" w:space="0" w:color="auto"/>
                                                  </w:divBdr>
                                                  <w:divsChild>
                                                    <w:div w:id="547883430">
                                                      <w:marLeft w:val="0"/>
                                                      <w:marRight w:val="0"/>
                                                      <w:marTop w:val="150"/>
                                                      <w:marBottom w:val="300"/>
                                                      <w:divBdr>
                                                        <w:top w:val="none" w:sz="0" w:space="0" w:color="auto"/>
                                                        <w:left w:val="none" w:sz="0" w:space="0" w:color="auto"/>
                                                        <w:bottom w:val="none" w:sz="0" w:space="0" w:color="auto"/>
                                                        <w:right w:val="none" w:sz="0" w:space="0" w:color="auto"/>
                                                      </w:divBdr>
                                                    </w:div>
                                                    <w:div w:id="499396851">
                                                      <w:marLeft w:val="0"/>
                                                      <w:marRight w:val="0"/>
                                                      <w:marTop w:val="150"/>
                                                      <w:marBottom w:val="300"/>
                                                      <w:divBdr>
                                                        <w:top w:val="none" w:sz="0" w:space="0" w:color="auto"/>
                                                        <w:left w:val="none" w:sz="0" w:space="0" w:color="auto"/>
                                                        <w:bottom w:val="none" w:sz="0" w:space="0" w:color="auto"/>
                                                        <w:right w:val="none" w:sz="0" w:space="0" w:color="auto"/>
                                                      </w:divBdr>
                                                    </w:div>
                                                    <w:div w:id="59405446">
                                                      <w:marLeft w:val="0"/>
                                                      <w:marRight w:val="0"/>
                                                      <w:marTop w:val="150"/>
                                                      <w:marBottom w:val="300"/>
                                                      <w:divBdr>
                                                        <w:top w:val="none" w:sz="0" w:space="0" w:color="auto"/>
                                                        <w:left w:val="none" w:sz="0" w:space="0" w:color="auto"/>
                                                        <w:bottom w:val="none" w:sz="0" w:space="0" w:color="auto"/>
                                                        <w:right w:val="none" w:sz="0" w:space="0" w:color="auto"/>
                                                      </w:divBdr>
                                                    </w:div>
                                                    <w:div w:id="1248614402">
                                                      <w:marLeft w:val="0"/>
                                                      <w:marRight w:val="0"/>
                                                      <w:marTop w:val="150"/>
                                                      <w:marBottom w:val="300"/>
                                                      <w:divBdr>
                                                        <w:top w:val="none" w:sz="0" w:space="0" w:color="auto"/>
                                                        <w:left w:val="none" w:sz="0" w:space="0" w:color="auto"/>
                                                        <w:bottom w:val="none" w:sz="0" w:space="0" w:color="auto"/>
                                                        <w:right w:val="none" w:sz="0" w:space="0" w:color="auto"/>
                                                      </w:divBdr>
                                                    </w:div>
                                                    <w:div w:id="2038651963">
                                                      <w:marLeft w:val="0"/>
                                                      <w:marRight w:val="0"/>
                                                      <w:marTop w:val="150"/>
                                                      <w:marBottom w:val="300"/>
                                                      <w:divBdr>
                                                        <w:top w:val="none" w:sz="0" w:space="0" w:color="auto"/>
                                                        <w:left w:val="none" w:sz="0" w:space="0" w:color="auto"/>
                                                        <w:bottom w:val="none" w:sz="0" w:space="0" w:color="auto"/>
                                                        <w:right w:val="none" w:sz="0" w:space="0" w:color="auto"/>
                                                      </w:divBdr>
                                                    </w:div>
                                                    <w:div w:id="1531868764">
                                                      <w:marLeft w:val="0"/>
                                                      <w:marRight w:val="0"/>
                                                      <w:marTop w:val="150"/>
                                                      <w:marBottom w:val="300"/>
                                                      <w:divBdr>
                                                        <w:top w:val="none" w:sz="0" w:space="0" w:color="auto"/>
                                                        <w:left w:val="none" w:sz="0" w:space="0" w:color="auto"/>
                                                        <w:bottom w:val="none" w:sz="0" w:space="0" w:color="auto"/>
                                                        <w:right w:val="none" w:sz="0" w:space="0" w:color="auto"/>
                                                      </w:divBdr>
                                                    </w:div>
                                                    <w:div w:id="1317607717">
                                                      <w:marLeft w:val="0"/>
                                                      <w:marRight w:val="0"/>
                                                      <w:marTop w:val="150"/>
                                                      <w:marBottom w:val="300"/>
                                                      <w:divBdr>
                                                        <w:top w:val="none" w:sz="0" w:space="0" w:color="auto"/>
                                                        <w:left w:val="none" w:sz="0" w:space="0" w:color="auto"/>
                                                        <w:bottom w:val="none" w:sz="0" w:space="0" w:color="auto"/>
                                                        <w:right w:val="none" w:sz="0" w:space="0" w:color="auto"/>
                                                      </w:divBdr>
                                                    </w:div>
                                                    <w:div w:id="1020818226">
                                                      <w:marLeft w:val="0"/>
                                                      <w:marRight w:val="0"/>
                                                      <w:marTop w:val="150"/>
                                                      <w:marBottom w:val="300"/>
                                                      <w:divBdr>
                                                        <w:top w:val="none" w:sz="0" w:space="0" w:color="auto"/>
                                                        <w:left w:val="none" w:sz="0" w:space="0" w:color="auto"/>
                                                        <w:bottom w:val="none" w:sz="0" w:space="0" w:color="auto"/>
                                                        <w:right w:val="none" w:sz="0" w:space="0" w:color="auto"/>
                                                      </w:divBdr>
                                                    </w:div>
                                                    <w:div w:id="1767650594">
                                                      <w:marLeft w:val="0"/>
                                                      <w:marRight w:val="0"/>
                                                      <w:marTop w:val="150"/>
                                                      <w:marBottom w:val="300"/>
                                                      <w:divBdr>
                                                        <w:top w:val="none" w:sz="0" w:space="0" w:color="auto"/>
                                                        <w:left w:val="none" w:sz="0" w:space="0" w:color="auto"/>
                                                        <w:bottom w:val="none" w:sz="0" w:space="0" w:color="auto"/>
                                                        <w:right w:val="none" w:sz="0" w:space="0" w:color="auto"/>
                                                      </w:divBdr>
                                                    </w:div>
                                                    <w:div w:id="1772119606">
                                                      <w:marLeft w:val="0"/>
                                                      <w:marRight w:val="0"/>
                                                      <w:marTop w:val="150"/>
                                                      <w:marBottom w:val="300"/>
                                                      <w:divBdr>
                                                        <w:top w:val="none" w:sz="0" w:space="0" w:color="auto"/>
                                                        <w:left w:val="none" w:sz="0" w:space="0" w:color="auto"/>
                                                        <w:bottom w:val="none" w:sz="0" w:space="0" w:color="auto"/>
                                                        <w:right w:val="none" w:sz="0" w:space="0" w:color="auto"/>
                                                      </w:divBdr>
                                                    </w:div>
                                                    <w:div w:id="1585413620">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6366280">
                          <w:marLeft w:val="0"/>
                          <w:marRight w:val="0"/>
                          <w:marTop w:val="0"/>
                          <w:marBottom w:val="0"/>
                          <w:divBdr>
                            <w:top w:val="none" w:sz="0" w:space="0" w:color="auto"/>
                            <w:left w:val="none" w:sz="0" w:space="0" w:color="auto"/>
                            <w:bottom w:val="none" w:sz="0" w:space="0" w:color="auto"/>
                            <w:right w:val="none" w:sz="0" w:space="0" w:color="auto"/>
                          </w:divBdr>
                          <w:divsChild>
                            <w:div w:id="157617229">
                              <w:marLeft w:val="0"/>
                              <w:marRight w:val="0"/>
                              <w:marTop w:val="0"/>
                              <w:marBottom w:val="0"/>
                              <w:divBdr>
                                <w:top w:val="none" w:sz="0" w:space="0" w:color="auto"/>
                                <w:left w:val="none" w:sz="0" w:space="0" w:color="auto"/>
                                <w:bottom w:val="none" w:sz="0" w:space="0" w:color="auto"/>
                                <w:right w:val="none" w:sz="0" w:space="0" w:color="auto"/>
                              </w:divBdr>
                              <w:divsChild>
                                <w:div w:id="333337676">
                                  <w:marLeft w:val="0"/>
                                  <w:marRight w:val="0"/>
                                  <w:marTop w:val="0"/>
                                  <w:marBottom w:val="0"/>
                                  <w:divBdr>
                                    <w:top w:val="none" w:sz="0" w:space="0" w:color="auto"/>
                                    <w:left w:val="none" w:sz="0" w:space="0" w:color="auto"/>
                                    <w:bottom w:val="none" w:sz="0" w:space="0" w:color="auto"/>
                                    <w:right w:val="none" w:sz="0" w:space="0" w:color="auto"/>
                                  </w:divBdr>
                                </w:div>
                                <w:div w:id="217323952">
                                  <w:marLeft w:val="0"/>
                                  <w:marRight w:val="0"/>
                                  <w:marTop w:val="0"/>
                                  <w:marBottom w:val="0"/>
                                  <w:divBdr>
                                    <w:top w:val="none" w:sz="0" w:space="0" w:color="auto"/>
                                    <w:left w:val="none" w:sz="0" w:space="0" w:color="auto"/>
                                    <w:bottom w:val="none" w:sz="0" w:space="0" w:color="auto"/>
                                    <w:right w:val="none" w:sz="0" w:space="0" w:color="auto"/>
                                  </w:divBdr>
                                  <w:divsChild>
                                    <w:div w:id="1896969942">
                                      <w:marLeft w:val="0"/>
                                      <w:marRight w:val="0"/>
                                      <w:marTop w:val="0"/>
                                      <w:marBottom w:val="0"/>
                                      <w:divBdr>
                                        <w:top w:val="none" w:sz="0" w:space="0" w:color="auto"/>
                                        <w:left w:val="none" w:sz="0" w:space="0" w:color="auto"/>
                                        <w:bottom w:val="none" w:sz="0" w:space="0" w:color="auto"/>
                                        <w:right w:val="none" w:sz="0" w:space="0" w:color="auto"/>
                                      </w:divBdr>
                                      <w:divsChild>
                                        <w:div w:id="1275017943">
                                          <w:marLeft w:val="0"/>
                                          <w:marRight w:val="0"/>
                                          <w:marTop w:val="0"/>
                                          <w:marBottom w:val="0"/>
                                          <w:divBdr>
                                            <w:top w:val="none" w:sz="0" w:space="0" w:color="auto"/>
                                            <w:left w:val="none" w:sz="0" w:space="0" w:color="auto"/>
                                            <w:bottom w:val="none" w:sz="0" w:space="0" w:color="auto"/>
                                            <w:right w:val="none" w:sz="0" w:space="0" w:color="auto"/>
                                          </w:divBdr>
                                          <w:divsChild>
                                            <w:div w:id="1142696161">
                                              <w:marLeft w:val="0"/>
                                              <w:marRight w:val="0"/>
                                              <w:marTop w:val="450"/>
                                              <w:marBottom w:val="450"/>
                                              <w:divBdr>
                                                <w:top w:val="none" w:sz="0" w:space="0" w:color="auto"/>
                                                <w:left w:val="none" w:sz="0" w:space="0" w:color="auto"/>
                                                <w:bottom w:val="none" w:sz="0" w:space="0" w:color="auto"/>
                                                <w:right w:val="none" w:sz="0" w:space="0" w:color="auto"/>
                                              </w:divBdr>
                                              <w:divsChild>
                                                <w:div w:id="1843812707">
                                                  <w:marLeft w:val="0"/>
                                                  <w:marRight w:val="0"/>
                                                  <w:marTop w:val="0"/>
                                                  <w:marBottom w:val="0"/>
                                                  <w:divBdr>
                                                    <w:top w:val="none" w:sz="0" w:space="0" w:color="auto"/>
                                                    <w:left w:val="none" w:sz="0" w:space="0" w:color="auto"/>
                                                    <w:bottom w:val="none" w:sz="0" w:space="0" w:color="auto"/>
                                                    <w:right w:val="none" w:sz="0" w:space="0" w:color="auto"/>
                                                  </w:divBdr>
                                                  <w:divsChild>
                                                    <w:div w:id="224074558">
                                                      <w:marLeft w:val="0"/>
                                                      <w:marRight w:val="0"/>
                                                      <w:marTop w:val="150"/>
                                                      <w:marBottom w:val="300"/>
                                                      <w:divBdr>
                                                        <w:top w:val="none" w:sz="0" w:space="0" w:color="auto"/>
                                                        <w:left w:val="none" w:sz="0" w:space="0" w:color="auto"/>
                                                        <w:bottom w:val="none" w:sz="0" w:space="0" w:color="auto"/>
                                                        <w:right w:val="none" w:sz="0" w:space="0" w:color="auto"/>
                                                      </w:divBdr>
                                                    </w:div>
                                                    <w:div w:id="777144420">
                                                      <w:marLeft w:val="0"/>
                                                      <w:marRight w:val="0"/>
                                                      <w:marTop w:val="150"/>
                                                      <w:marBottom w:val="300"/>
                                                      <w:divBdr>
                                                        <w:top w:val="none" w:sz="0" w:space="0" w:color="auto"/>
                                                        <w:left w:val="none" w:sz="0" w:space="0" w:color="auto"/>
                                                        <w:bottom w:val="none" w:sz="0" w:space="0" w:color="auto"/>
                                                        <w:right w:val="none" w:sz="0" w:space="0" w:color="auto"/>
                                                      </w:divBdr>
                                                    </w:div>
                                                    <w:div w:id="1228684799">
                                                      <w:marLeft w:val="0"/>
                                                      <w:marRight w:val="0"/>
                                                      <w:marTop w:val="150"/>
                                                      <w:marBottom w:val="300"/>
                                                      <w:divBdr>
                                                        <w:top w:val="none" w:sz="0" w:space="0" w:color="auto"/>
                                                        <w:left w:val="none" w:sz="0" w:space="0" w:color="auto"/>
                                                        <w:bottom w:val="none" w:sz="0" w:space="0" w:color="auto"/>
                                                        <w:right w:val="none" w:sz="0" w:space="0" w:color="auto"/>
                                                      </w:divBdr>
                                                    </w:div>
                                                    <w:div w:id="285623633">
                                                      <w:marLeft w:val="0"/>
                                                      <w:marRight w:val="0"/>
                                                      <w:marTop w:val="150"/>
                                                      <w:marBottom w:val="300"/>
                                                      <w:divBdr>
                                                        <w:top w:val="none" w:sz="0" w:space="0" w:color="auto"/>
                                                        <w:left w:val="none" w:sz="0" w:space="0" w:color="auto"/>
                                                        <w:bottom w:val="none" w:sz="0" w:space="0" w:color="auto"/>
                                                        <w:right w:val="none" w:sz="0" w:space="0" w:color="auto"/>
                                                      </w:divBdr>
                                                    </w:div>
                                                    <w:div w:id="1479418847">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2690783">
                          <w:marLeft w:val="0"/>
                          <w:marRight w:val="0"/>
                          <w:marTop w:val="0"/>
                          <w:marBottom w:val="0"/>
                          <w:divBdr>
                            <w:top w:val="none" w:sz="0" w:space="0" w:color="auto"/>
                            <w:left w:val="none" w:sz="0" w:space="0" w:color="auto"/>
                            <w:bottom w:val="none" w:sz="0" w:space="0" w:color="auto"/>
                            <w:right w:val="none" w:sz="0" w:space="0" w:color="auto"/>
                          </w:divBdr>
                          <w:divsChild>
                            <w:div w:id="496119851">
                              <w:marLeft w:val="0"/>
                              <w:marRight w:val="0"/>
                              <w:marTop w:val="0"/>
                              <w:marBottom w:val="0"/>
                              <w:divBdr>
                                <w:top w:val="none" w:sz="0" w:space="0" w:color="auto"/>
                                <w:left w:val="none" w:sz="0" w:space="0" w:color="auto"/>
                                <w:bottom w:val="none" w:sz="0" w:space="0" w:color="auto"/>
                                <w:right w:val="none" w:sz="0" w:space="0" w:color="auto"/>
                              </w:divBdr>
                              <w:divsChild>
                                <w:div w:id="108667873">
                                  <w:marLeft w:val="0"/>
                                  <w:marRight w:val="0"/>
                                  <w:marTop w:val="0"/>
                                  <w:marBottom w:val="0"/>
                                  <w:divBdr>
                                    <w:top w:val="none" w:sz="0" w:space="0" w:color="auto"/>
                                    <w:left w:val="none" w:sz="0" w:space="0" w:color="auto"/>
                                    <w:bottom w:val="none" w:sz="0" w:space="0" w:color="auto"/>
                                    <w:right w:val="none" w:sz="0" w:space="0" w:color="auto"/>
                                  </w:divBdr>
                                </w:div>
                                <w:div w:id="1214318303">
                                  <w:marLeft w:val="0"/>
                                  <w:marRight w:val="0"/>
                                  <w:marTop w:val="0"/>
                                  <w:marBottom w:val="0"/>
                                  <w:divBdr>
                                    <w:top w:val="none" w:sz="0" w:space="0" w:color="auto"/>
                                    <w:left w:val="none" w:sz="0" w:space="0" w:color="auto"/>
                                    <w:bottom w:val="none" w:sz="0" w:space="0" w:color="auto"/>
                                    <w:right w:val="none" w:sz="0" w:space="0" w:color="auto"/>
                                  </w:divBdr>
                                  <w:divsChild>
                                    <w:div w:id="1400249448">
                                      <w:marLeft w:val="0"/>
                                      <w:marRight w:val="0"/>
                                      <w:marTop w:val="0"/>
                                      <w:marBottom w:val="0"/>
                                      <w:divBdr>
                                        <w:top w:val="none" w:sz="0" w:space="0" w:color="auto"/>
                                        <w:left w:val="none" w:sz="0" w:space="0" w:color="auto"/>
                                        <w:bottom w:val="none" w:sz="0" w:space="0" w:color="auto"/>
                                        <w:right w:val="none" w:sz="0" w:space="0" w:color="auto"/>
                                      </w:divBdr>
                                      <w:divsChild>
                                        <w:div w:id="549923898">
                                          <w:marLeft w:val="0"/>
                                          <w:marRight w:val="0"/>
                                          <w:marTop w:val="0"/>
                                          <w:marBottom w:val="0"/>
                                          <w:divBdr>
                                            <w:top w:val="none" w:sz="0" w:space="0" w:color="auto"/>
                                            <w:left w:val="none" w:sz="0" w:space="0" w:color="auto"/>
                                            <w:bottom w:val="none" w:sz="0" w:space="0" w:color="auto"/>
                                            <w:right w:val="none" w:sz="0" w:space="0" w:color="auto"/>
                                          </w:divBdr>
                                          <w:divsChild>
                                            <w:div w:id="426073766">
                                              <w:marLeft w:val="0"/>
                                              <w:marRight w:val="0"/>
                                              <w:marTop w:val="450"/>
                                              <w:marBottom w:val="450"/>
                                              <w:divBdr>
                                                <w:top w:val="none" w:sz="0" w:space="0" w:color="auto"/>
                                                <w:left w:val="none" w:sz="0" w:space="0" w:color="auto"/>
                                                <w:bottom w:val="none" w:sz="0" w:space="0" w:color="auto"/>
                                                <w:right w:val="none" w:sz="0" w:space="0" w:color="auto"/>
                                              </w:divBdr>
                                              <w:divsChild>
                                                <w:div w:id="982201311">
                                                  <w:marLeft w:val="0"/>
                                                  <w:marRight w:val="0"/>
                                                  <w:marTop w:val="0"/>
                                                  <w:marBottom w:val="0"/>
                                                  <w:divBdr>
                                                    <w:top w:val="none" w:sz="0" w:space="0" w:color="auto"/>
                                                    <w:left w:val="none" w:sz="0" w:space="0" w:color="auto"/>
                                                    <w:bottom w:val="none" w:sz="0" w:space="0" w:color="auto"/>
                                                    <w:right w:val="none" w:sz="0" w:space="0" w:color="auto"/>
                                                  </w:divBdr>
                                                  <w:divsChild>
                                                    <w:div w:id="42947379">
                                                      <w:marLeft w:val="0"/>
                                                      <w:marRight w:val="0"/>
                                                      <w:marTop w:val="150"/>
                                                      <w:marBottom w:val="300"/>
                                                      <w:divBdr>
                                                        <w:top w:val="none" w:sz="0" w:space="0" w:color="auto"/>
                                                        <w:left w:val="none" w:sz="0" w:space="0" w:color="auto"/>
                                                        <w:bottom w:val="none" w:sz="0" w:space="0" w:color="auto"/>
                                                        <w:right w:val="none" w:sz="0" w:space="0" w:color="auto"/>
                                                      </w:divBdr>
                                                    </w:div>
                                                    <w:div w:id="2091779009">
                                                      <w:marLeft w:val="0"/>
                                                      <w:marRight w:val="0"/>
                                                      <w:marTop w:val="150"/>
                                                      <w:marBottom w:val="300"/>
                                                      <w:divBdr>
                                                        <w:top w:val="none" w:sz="0" w:space="0" w:color="auto"/>
                                                        <w:left w:val="none" w:sz="0" w:space="0" w:color="auto"/>
                                                        <w:bottom w:val="none" w:sz="0" w:space="0" w:color="auto"/>
                                                        <w:right w:val="none" w:sz="0" w:space="0" w:color="auto"/>
                                                      </w:divBdr>
                                                    </w:div>
                                                    <w:div w:id="81219788">
                                                      <w:marLeft w:val="0"/>
                                                      <w:marRight w:val="0"/>
                                                      <w:marTop w:val="150"/>
                                                      <w:marBottom w:val="300"/>
                                                      <w:divBdr>
                                                        <w:top w:val="none" w:sz="0" w:space="0" w:color="auto"/>
                                                        <w:left w:val="none" w:sz="0" w:space="0" w:color="auto"/>
                                                        <w:bottom w:val="none" w:sz="0" w:space="0" w:color="auto"/>
                                                        <w:right w:val="none" w:sz="0" w:space="0" w:color="auto"/>
                                                      </w:divBdr>
                                                    </w:div>
                                                    <w:div w:id="999039589">
                                                      <w:marLeft w:val="0"/>
                                                      <w:marRight w:val="0"/>
                                                      <w:marTop w:val="150"/>
                                                      <w:marBottom w:val="300"/>
                                                      <w:divBdr>
                                                        <w:top w:val="none" w:sz="0" w:space="0" w:color="auto"/>
                                                        <w:left w:val="none" w:sz="0" w:space="0" w:color="auto"/>
                                                        <w:bottom w:val="none" w:sz="0" w:space="0" w:color="auto"/>
                                                        <w:right w:val="none" w:sz="0" w:space="0" w:color="auto"/>
                                                      </w:divBdr>
                                                    </w:div>
                                                    <w:div w:id="12154981">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156840">
                          <w:marLeft w:val="0"/>
                          <w:marRight w:val="0"/>
                          <w:marTop w:val="0"/>
                          <w:marBottom w:val="0"/>
                          <w:divBdr>
                            <w:top w:val="none" w:sz="0" w:space="0" w:color="auto"/>
                            <w:left w:val="none" w:sz="0" w:space="0" w:color="auto"/>
                            <w:bottom w:val="none" w:sz="0" w:space="0" w:color="auto"/>
                            <w:right w:val="none" w:sz="0" w:space="0" w:color="auto"/>
                          </w:divBdr>
                          <w:divsChild>
                            <w:div w:id="758260314">
                              <w:marLeft w:val="0"/>
                              <w:marRight w:val="0"/>
                              <w:marTop w:val="0"/>
                              <w:marBottom w:val="0"/>
                              <w:divBdr>
                                <w:top w:val="none" w:sz="0" w:space="0" w:color="auto"/>
                                <w:left w:val="none" w:sz="0" w:space="0" w:color="auto"/>
                                <w:bottom w:val="none" w:sz="0" w:space="0" w:color="auto"/>
                                <w:right w:val="none" w:sz="0" w:space="0" w:color="auto"/>
                              </w:divBdr>
                              <w:divsChild>
                                <w:div w:id="605818819">
                                  <w:marLeft w:val="0"/>
                                  <w:marRight w:val="0"/>
                                  <w:marTop w:val="0"/>
                                  <w:marBottom w:val="0"/>
                                  <w:divBdr>
                                    <w:top w:val="none" w:sz="0" w:space="0" w:color="auto"/>
                                    <w:left w:val="none" w:sz="0" w:space="0" w:color="auto"/>
                                    <w:bottom w:val="none" w:sz="0" w:space="0" w:color="auto"/>
                                    <w:right w:val="none" w:sz="0" w:space="0" w:color="auto"/>
                                  </w:divBdr>
                                </w:div>
                                <w:div w:id="128979667">
                                  <w:marLeft w:val="0"/>
                                  <w:marRight w:val="0"/>
                                  <w:marTop w:val="0"/>
                                  <w:marBottom w:val="0"/>
                                  <w:divBdr>
                                    <w:top w:val="none" w:sz="0" w:space="0" w:color="auto"/>
                                    <w:left w:val="none" w:sz="0" w:space="0" w:color="auto"/>
                                    <w:bottom w:val="none" w:sz="0" w:space="0" w:color="auto"/>
                                    <w:right w:val="none" w:sz="0" w:space="0" w:color="auto"/>
                                  </w:divBdr>
                                  <w:divsChild>
                                    <w:div w:id="276373333">
                                      <w:marLeft w:val="0"/>
                                      <w:marRight w:val="0"/>
                                      <w:marTop w:val="0"/>
                                      <w:marBottom w:val="0"/>
                                      <w:divBdr>
                                        <w:top w:val="none" w:sz="0" w:space="0" w:color="auto"/>
                                        <w:left w:val="none" w:sz="0" w:space="0" w:color="auto"/>
                                        <w:bottom w:val="none" w:sz="0" w:space="0" w:color="auto"/>
                                        <w:right w:val="none" w:sz="0" w:space="0" w:color="auto"/>
                                      </w:divBdr>
                                      <w:divsChild>
                                        <w:div w:id="1148352884">
                                          <w:marLeft w:val="0"/>
                                          <w:marRight w:val="0"/>
                                          <w:marTop w:val="0"/>
                                          <w:marBottom w:val="0"/>
                                          <w:divBdr>
                                            <w:top w:val="none" w:sz="0" w:space="0" w:color="auto"/>
                                            <w:left w:val="none" w:sz="0" w:space="0" w:color="auto"/>
                                            <w:bottom w:val="none" w:sz="0" w:space="0" w:color="auto"/>
                                            <w:right w:val="none" w:sz="0" w:space="0" w:color="auto"/>
                                          </w:divBdr>
                                          <w:divsChild>
                                            <w:div w:id="945964682">
                                              <w:marLeft w:val="0"/>
                                              <w:marRight w:val="0"/>
                                              <w:marTop w:val="450"/>
                                              <w:marBottom w:val="450"/>
                                              <w:divBdr>
                                                <w:top w:val="none" w:sz="0" w:space="0" w:color="auto"/>
                                                <w:left w:val="none" w:sz="0" w:space="0" w:color="auto"/>
                                                <w:bottom w:val="none" w:sz="0" w:space="0" w:color="auto"/>
                                                <w:right w:val="none" w:sz="0" w:space="0" w:color="auto"/>
                                              </w:divBdr>
                                              <w:divsChild>
                                                <w:div w:id="700669293">
                                                  <w:marLeft w:val="0"/>
                                                  <w:marRight w:val="0"/>
                                                  <w:marTop w:val="0"/>
                                                  <w:marBottom w:val="0"/>
                                                  <w:divBdr>
                                                    <w:top w:val="none" w:sz="0" w:space="0" w:color="auto"/>
                                                    <w:left w:val="none" w:sz="0" w:space="0" w:color="auto"/>
                                                    <w:bottom w:val="none" w:sz="0" w:space="0" w:color="auto"/>
                                                    <w:right w:val="none" w:sz="0" w:space="0" w:color="auto"/>
                                                  </w:divBdr>
                                                  <w:divsChild>
                                                    <w:div w:id="718363098">
                                                      <w:marLeft w:val="0"/>
                                                      <w:marRight w:val="0"/>
                                                      <w:marTop w:val="150"/>
                                                      <w:marBottom w:val="300"/>
                                                      <w:divBdr>
                                                        <w:top w:val="none" w:sz="0" w:space="0" w:color="auto"/>
                                                        <w:left w:val="none" w:sz="0" w:space="0" w:color="auto"/>
                                                        <w:bottom w:val="none" w:sz="0" w:space="0" w:color="auto"/>
                                                        <w:right w:val="none" w:sz="0" w:space="0" w:color="auto"/>
                                                      </w:divBdr>
                                                    </w:div>
                                                    <w:div w:id="320162901">
                                                      <w:marLeft w:val="0"/>
                                                      <w:marRight w:val="0"/>
                                                      <w:marTop w:val="150"/>
                                                      <w:marBottom w:val="300"/>
                                                      <w:divBdr>
                                                        <w:top w:val="none" w:sz="0" w:space="0" w:color="auto"/>
                                                        <w:left w:val="none" w:sz="0" w:space="0" w:color="auto"/>
                                                        <w:bottom w:val="none" w:sz="0" w:space="0" w:color="auto"/>
                                                        <w:right w:val="none" w:sz="0" w:space="0" w:color="auto"/>
                                                      </w:divBdr>
                                                    </w:div>
                                                    <w:div w:id="67189308">
                                                      <w:marLeft w:val="0"/>
                                                      <w:marRight w:val="0"/>
                                                      <w:marTop w:val="150"/>
                                                      <w:marBottom w:val="300"/>
                                                      <w:divBdr>
                                                        <w:top w:val="none" w:sz="0" w:space="0" w:color="auto"/>
                                                        <w:left w:val="none" w:sz="0" w:space="0" w:color="auto"/>
                                                        <w:bottom w:val="none" w:sz="0" w:space="0" w:color="auto"/>
                                                        <w:right w:val="none" w:sz="0" w:space="0" w:color="auto"/>
                                                      </w:divBdr>
                                                    </w:div>
                                                    <w:div w:id="1693990457">
                                                      <w:marLeft w:val="0"/>
                                                      <w:marRight w:val="0"/>
                                                      <w:marTop w:val="150"/>
                                                      <w:marBottom w:val="300"/>
                                                      <w:divBdr>
                                                        <w:top w:val="none" w:sz="0" w:space="0" w:color="auto"/>
                                                        <w:left w:val="none" w:sz="0" w:space="0" w:color="auto"/>
                                                        <w:bottom w:val="none" w:sz="0" w:space="0" w:color="auto"/>
                                                        <w:right w:val="none" w:sz="0" w:space="0" w:color="auto"/>
                                                      </w:divBdr>
                                                    </w:div>
                                                    <w:div w:id="177196904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067234">
                  <w:marLeft w:val="0"/>
                  <w:marRight w:val="0"/>
                  <w:marTop w:val="0"/>
                  <w:marBottom w:val="0"/>
                  <w:divBdr>
                    <w:top w:val="none" w:sz="0" w:space="0" w:color="auto"/>
                    <w:left w:val="none" w:sz="0" w:space="0" w:color="auto"/>
                    <w:bottom w:val="none" w:sz="0" w:space="0" w:color="auto"/>
                    <w:right w:val="none" w:sz="0" w:space="0" w:color="auto"/>
                  </w:divBdr>
                  <w:divsChild>
                    <w:div w:id="1644852182">
                      <w:marLeft w:val="0"/>
                      <w:marRight w:val="0"/>
                      <w:marTop w:val="0"/>
                      <w:marBottom w:val="0"/>
                      <w:divBdr>
                        <w:top w:val="none" w:sz="0" w:space="0" w:color="auto"/>
                        <w:left w:val="none" w:sz="0" w:space="0" w:color="auto"/>
                        <w:bottom w:val="none" w:sz="0" w:space="0" w:color="auto"/>
                        <w:right w:val="none" w:sz="0" w:space="0" w:color="auto"/>
                      </w:divBdr>
                      <w:divsChild>
                        <w:div w:id="58019145">
                          <w:marLeft w:val="0"/>
                          <w:marRight w:val="0"/>
                          <w:marTop w:val="0"/>
                          <w:marBottom w:val="0"/>
                          <w:divBdr>
                            <w:top w:val="none" w:sz="0" w:space="0" w:color="auto"/>
                            <w:left w:val="none" w:sz="0" w:space="0" w:color="auto"/>
                            <w:bottom w:val="none" w:sz="0" w:space="0" w:color="auto"/>
                            <w:right w:val="none" w:sz="0" w:space="0" w:color="auto"/>
                          </w:divBdr>
                        </w:div>
                        <w:div w:id="897475703">
                          <w:marLeft w:val="0"/>
                          <w:marRight w:val="0"/>
                          <w:marTop w:val="0"/>
                          <w:marBottom w:val="0"/>
                          <w:divBdr>
                            <w:top w:val="none" w:sz="0" w:space="0" w:color="auto"/>
                            <w:left w:val="none" w:sz="0" w:space="0" w:color="auto"/>
                            <w:bottom w:val="none" w:sz="0" w:space="0" w:color="auto"/>
                            <w:right w:val="none" w:sz="0" w:space="0" w:color="auto"/>
                          </w:divBdr>
                          <w:divsChild>
                            <w:div w:id="128472485">
                              <w:marLeft w:val="0"/>
                              <w:marRight w:val="0"/>
                              <w:marTop w:val="0"/>
                              <w:marBottom w:val="0"/>
                              <w:divBdr>
                                <w:top w:val="none" w:sz="0" w:space="0" w:color="auto"/>
                                <w:left w:val="none" w:sz="0" w:space="0" w:color="auto"/>
                                <w:bottom w:val="none" w:sz="0" w:space="0" w:color="auto"/>
                                <w:right w:val="none" w:sz="0" w:space="0" w:color="auto"/>
                              </w:divBdr>
                              <w:divsChild>
                                <w:div w:id="808667104">
                                  <w:marLeft w:val="0"/>
                                  <w:marRight w:val="0"/>
                                  <w:marTop w:val="0"/>
                                  <w:marBottom w:val="0"/>
                                  <w:divBdr>
                                    <w:top w:val="none" w:sz="0" w:space="0" w:color="auto"/>
                                    <w:left w:val="none" w:sz="0" w:space="0" w:color="auto"/>
                                    <w:bottom w:val="none" w:sz="0" w:space="0" w:color="auto"/>
                                    <w:right w:val="none" w:sz="0" w:space="0" w:color="auto"/>
                                  </w:divBdr>
                                  <w:divsChild>
                                    <w:div w:id="814487018">
                                      <w:marLeft w:val="0"/>
                                      <w:marRight w:val="0"/>
                                      <w:marTop w:val="0"/>
                                      <w:marBottom w:val="0"/>
                                      <w:divBdr>
                                        <w:top w:val="none" w:sz="0" w:space="0" w:color="auto"/>
                                        <w:left w:val="none" w:sz="0" w:space="0" w:color="auto"/>
                                        <w:bottom w:val="none" w:sz="0" w:space="0" w:color="auto"/>
                                        <w:right w:val="none" w:sz="0" w:space="0" w:color="auto"/>
                                      </w:divBdr>
                                      <w:divsChild>
                                        <w:div w:id="2075466201">
                                          <w:marLeft w:val="0"/>
                                          <w:marRight w:val="0"/>
                                          <w:marTop w:val="0"/>
                                          <w:marBottom w:val="0"/>
                                          <w:divBdr>
                                            <w:top w:val="none" w:sz="0" w:space="0" w:color="auto"/>
                                            <w:left w:val="none" w:sz="0" w:space="0" w:color="auto"/>
                                            <w:bottom w:val="none" w:sz="0" w:space="0" w:color="auto"/>
                                            <w:right w:val="none" w:sz="0" w:space="0" w:color="auto"/>
                                          </w:divBdr>
                                          <w:divsChild>
                                            <w:div w:id="171800489">
                                              <w:marLeft w:val="0"/>
                                              <w:marRight w:val="0"/>
                                              <w:marTop w:val="450"/>
                                              <w:marBottom w:val="450"/>
                                              <w:divBdr>
                                                <w:top w:val="none" w:sz="0" w:space="0" w:color="auto"/>
                                                <w:left w:val="none" w:sz="0" w:space="0" w:color="auto"/>
                                                <w:bottom w:val="none" w:sz="0" w:space="0" w:color="auto"/>
                                                <w:right w:val="none" w:sz="0" w:space="0" w:color="auto"/>
                                              </w:divBdr>
                                            </w:div>
                                            <w:div w:id="1973899453">
                                              <w:marLeft w:val="0"/>
                                              <w:marRight w:val="0"/>
                                              <w:marTop w:val="0"/>
                                              <w:marBottom w:val="0"/>
                                              <w:divBdr>
                                                <w:top w:val="none" w:sz="0" w:space="0" w:color="auto"/>
                                                <w:left w:val="none" w:sz="0" w:space="0" w:color="auto"/>
                                                <w:bottom w:val="none" w:sz="0" w:space="0" w:color="auto"/>
                                                <w:right w:val="none" w:sz="0" w:space="0" w:color="auto"/>
                                              </w:divBdr>
                                              <w:divsChild>
                                                <w:div w:id="1135221827">
                                                  <w:marLeft w:val="0"/>
                                                  <w:marRight w:val="0"/>
                                                  <w:marTop w:val="0"/>
                                                  <w:marBottom w:val="0"/>
                                                  <w:divBdr>
                                                    <w:top w:val="none" w:sz="0" w:space="0" w:color="auto"/>
                                                    <w:left w:val="none" w:sz="0" w:space="0" w:color="auto"/>
                                                    <w:bottom w:val="none" w:sz="0" w:space="0" w:color="auto"/>
                                                    <w:right w:val="none" w:sz="0" w:space="0" w:color="auto"/>
                                                  </w:divBdr>
                                                </w:div>
                                                <w:div w:id="309603748">
                                                  <w:marLeft w:val="0"/>
                                                  <w:marRight w:val="0"/>
                                                  <w:marTop w:val="0"/>
                                                  <w:marBottom w:val="0"/>
                                                  <w:divBdr>
                                                    <w:top w:val="none" w:sz="0" w:space="0" w:color="auto"/>
                                                    <w:left w:val="none" w:sz="0" w:space="0" w:color="auto"/>
                                                    <w:bottom w:val="none" w:sz="0" w:space="0" w:color="auto"/>
                                                    <w:right w:val="none" w:sz="0" w:space="0" w:color="auto"/>
                                                  </w:divBdr>
                                                  <w:divsChild>
                                                    <w:div w:id="1238444516">
                                                      <w:marLeft w:val="0"/>
                                                      <w:marRight w:val="0"/>
                                                      <w:marTop w:val="0"/>
                                                      <w:marBottom w:val="0"/>
                                                      <w:divBdr>
                                                        <w:top w:val="none" w:sz="0" w:space="0" w:color="auto"/>
                                                        <w:left w:val="none" w:sz="0" w:space="0" w:color="auto"/>
                                                        <w:bottom w:val="none" w:sz="0" w:space="0" w:color="auto"/>
                                                        <w:right w:val="none" w:sz="0" w:space="0" w:color="auto"/>
                                                      </w:divBdr>
                                                    </w:div>
                                                    <w:div w:id="833376628">
                                                      <w:marLeft w:val="0"/>
                                                      <w:marRight w:val="0"/>
                                                      <w:marTop w:val="0"/>
                                                      <w:marBottom w:val="0"/>
                                                      <w:divBdr>
                                                        <w:top w:val="none" w:sz="0" w:space="0" w:color="auto"/>
                                                        <w:left w:val="none" w:sz="0" w:space="0" w:color="auto"/>
                                                        <w:bottom w:val="none" w:sz="0" w:space="0" w:color="auto"/>
                                                        <w:right w:val="none" w:sz="0" w:space="0" w:color="auto"/>
                                                      </w:divBdr>
                                                    </w:div>
                                                    <w:div w:id="156343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9403370">
                          <w:marLeft w:val="0"/>
                          <w:marRight w:val="0"/>
                          <w:marTop w:val="0"/>
                          <w:marBottom w:val="0"/>
                          <w:divBdr>
                            <w:top w:val="none" w:sz="0" w:space="0" w:color="auto"/>
                            <w:left w:val="none" w:sz="0" w:space="0" w:color="auto"/>
                            <w:bottom w:val="none" w:sz="0" w:space="0" w:color="auto"/>
                            <w:right w:val="none" w:sz="0" w:space="0" w:color="auto"/>
                          </w:divBdr>
                          <w:divsChild>
                            <w:div w:id="525874405">
                              <w:marLeft w:val="0"/>
                              <w:marRight w:val="0"/>
                              <w:marTop w:val="0"/>
                              <w:marBottom w:val="0"/>
                              <w:divBdr>
                                <w:top w:val="none" w:sz="0" w:space="0" w:color="auto"/>
                                <w:left w:val="none" w:sz="0" w:space="0" w:color="auto"/>
                                <w:bottom w:val="none" w:sz="0" w:space="0" w:color="auto"/>
                                <w:right w:val="none" w:sz="0" w:space="0" w:color="auto"/>
                              </w:divBdr>
                              <w:divsChild>
                                <w:div w:id="1500584003">
                                  <w:marLeft w:val="0"/>
                                  <w:marRight w:val="0"/>
                                  <w:marTop w:val="0"/>
                                  <w:marBottom w:val="0"/>
                                  <w:divBdr>
                                    <w:top w:val="none" w:sz="0" w:space="0" w:color="auto"/>
                                    <w:left w:val="none" w:sz="0" w:space="0" w:color="auto"/>
                                    <w:bottom w:val="none" w:sz="0" w:space="0" w:color="auto"/>
                                    <w:right w:val="none" w:sz="0" w:space="0" w:color="auto"/>
                                  </w:divBdr>
                                </w:div>
                                <w:div w:id="1214922287">
                                  <w:marLeft w:val="0"/>
                                  <w:marRight w:val="0"/>
                                  <w:marTop w:val="0"/>
                                  <w:marBottom w:val="0"/>
                                  <w:divBdr>
                                    <w:top w:val="none" w:sz="0" w:space="0" w:color="auto"/>
                                    <w:left w:val="none" w:sz="0" w:space="0" w:color="auto"/>
                                    <w:bottom w:val="none" w:sz="0" w:space="0" w:color="auto"/>
                                    <w:right w:val="none" w:sz="0" w:space="0" w:color="auto"/>
                                  </w:divBdr>
                                  <w:divsChild>
                                    <w:div w:id="1441796696">
                                      <w:marLeft w:val="0"/>
                                      <w:marRight w:val="0"/>
                                      <w:marTop w:val="0"/>
                                      <w:marBottom w:val="0"/>
                                      <w:divBdr>
                                        <w:top w:val="none" w:sz="0" w:space="0" w:color="auto"/>
                                        <w:left w:val="none" w:sz="0" w:space="0" w:color="auto"/>
                                        <w:bottom w:val="none" w:sz="0" w:space="0" w:color="auto"/>
                                        <w:right w:val="none" w:sz="0" w:space="0" w:color="auto"/>
                                      </w:divBdr>
                                      <w:divsChild>
                                        <w:div w:id="18363164">
                                          <w:marLeft w:val="0"/>
                                          <w:marRight w:val="0"/>
                                          <w:marTop w:val="0"/>
                                          <w:marBottom w:val="0"/>
                                          <w:divBdr>
                                            <w:top w:val="none" w:sz="0" w:space="0" w:color="auto"/>
                                            <w:left w:val="none" w:sz="0" w:space="0" w:color="auto"/>
                                            <w:bottom w:val="none" w:sz="0" w:space="0" w:color="auto"/>
                                            <w:right w:val="none" w:sz="0" w:space="0" w:color="auto"/>
                                          </w:divBdr>
                                          <w:divsChild>
                                            <w:div w:id="1395201519">
                                              <w:marLeft w:val="0"/>
                                              <w:marRight w:val="0"/>
                                              <w:marTop w:val="450"/>
                                              <w:marBottom w:val="450"/>
                                              <w:divBdr>
                                                <w:top w:val="none" w:sz="0" w:space="0" w:color="auto"/>
                                                <w:left w:val="none" w:sz="0" w:space="0" w:color="auto"/>
                                                <w:bottom w:val="none" w:sz="0" w:space="0" w:color="auto"/>
                                                <w:right w:val="none" w:sz="0" w:space="0" w:color="auto"/>
                                              </w:divBdr>
                                              <w:divsChild>
                                                <w:div w:id="2096660311">
                                                  <w:marLeft w:val="0"/>
                                                  <w:marRight w:val="0"/>
                                                  <w:marTop w:val="0"/>
                                                  <w:marBottom w:val="0"/>
                                                  <w:divBdr>
                                                    <w:top w:val="none" w:sz="0" w:space="0" w:color="auto"/>
                                                    <w:left w:val="none" w:sz="0" w:space="0" w:color="auto"/>
                                                    <w:bottom w:val="none" w:sz="0" w:space="0" w:color="auto"/>
                                                    <w:right w:val="none" w:sz="0" w:space="0" w:color="auto"/>
                                                  </w:divBdr>
                                                  <w:divsChild>
                                                    <w:div w:id="1453867415">
                                                      <w:marLeft w:val="0"/>
                                                      <w:marRight w:val="0"/>
                                                      <w:marTop w:val="150"/>
                                                      <w:marBottom w:val="300"/>
                                                      <w:divBdr>
                                                        <w:top w:val="none" w:sz="0" w:space="0" w:color="auto"/>
                                                        <w:left w:val="none" w:sz="0" w:space="0" w:color="auto"/>
                                                        <w:bottom w:val="none" w:sz="0" w:space="0" w:color="auto"/>
                                                        <w:right w:val="none" w:sz="0" w:space="0" w:color="auto"/>
                                                      </w:divBdr>
                                                    </w:div>
                                                    <w:div w:id="1363822075">
                                                      <w:marLeft w:val="0"/>
                                                      <w:marRight w:val="0"/>
                                                      <w:marTop w:val="150"/>
                                                      <w:marBottom w:val="300"/>
                                                      <w:divBdr>
                                                        <w:top w:val="none" w:sz="0" w:space="0" w:color="auto"/>
                                                        <w:left w:val="none" w:sz="0" w:space="0" w:color="auto"/>
                                                        <w:bottom w:val="none" w:sz="0" w:space="0" w:color="auto"/>
                                                        <w:right w:val="none" w:sz="0" w:space="0" w:color="auto"/>
                                                      </w:divBdr>
                                                    </w:div>
                                                    <w:div w:id="937102551">
                                                      <w:marLeft w:val="0"/>
                                                      <w:marRight w:val="0"/>
                                                      <w:marTop w:val="150"/>
                                                      <w:marBottom w:val="300"/>
                                                      <w:divBdr>
                                                        <w:top w:val="none" w:sz="0" w:space="0" w:color="auto"/>
                                                        <w:left w:val="none" w:sz="0" w:space="0" w:color="auto"/>
                                                        <w:bottom w:val="none" w:sz="0" w:space="0" w:color="auto"/>
                                                        <w:right w:val="none" w:sz="0" w:space="0" w:color="auto"/>
                                                      </w:divBdr>
                                                    </w:div>
                                                    <w:div w:id="1886719366">
                                                      <w:marLeft w:val="0"/>
                                                      <w:marRight w:val="0"/>
                                                      <w:marTop w:val="150"/>
                                                      <w:marBottom w:val="300"/>
                                                      <w:divBdr>
                                                        <w:top w:val="none" w:sz="0" w:space="0" w:color="auto"/>
                                                        <w:left w:val="none" w:sz="0" w:space="0" w:color="auto"/>
                                                        <w:bottom w:val="none" w:sz="0" w:space="0" w:color="auto"/>
                                                        <w:right w:val="none" w:sz="0" w:space="0" w:color="auto"/>
                                                      </w:divBdr>
                                                    </w:div>
                                                    <w:div w:id="1704555146">
                                                      <w:marLeft w:val="0"/>
                                                      <w:marRight w:val="0"/>
                                                      <w:marTop w:val="150"/>
                                                      <w:marBottom w:val="300"/>
                                                      <w:divBdr>
                                                        <w:top w:val="none" w:sz="0" w:space="0" w:color="auto"/>
                                                        <w:left w:val="none" w:sz="0" w:space="0" w:color="auto"/>
                                                        <w:bottom w:val="none" w:sz="0" w:space="0" w:color="auto"/>
                                                        <w:right w:val="none" w:sz="0" w:space="0" w:color="auto"/>
                                                      </w:divBdr>
                                                    </w:div>
                                                    <w:div w:id="1052273236">
                                                      <w:marLeft w:val="0"/>
                                                      <w:marRight w:val="0"/>
                                                      <w:marTop w:val="150"/>
                                                      <w:marBottom w:val="300"/>
                                                      <w:divBdr>
                                                        <w:top w:val="none" w:sz="0" w:space="0" w:color="auto"/>
                                                        <w:left w:val="none" w:sz="0" w:space="0" w:color="auto"/>
                                                        <w:bottom w:val="none" w:sz="0" w:space="0" w:color="auto"/>
                                                        <w:right w:val="none" w:sz="0" w:space="0" w:color="auto"/>
                                                      </w:divBdr>
                                                    </w:div>
                                                    <w:div w:id="137043160">
                                                      <w:marLeft w:val="0"/>
                                                      <w:marRight w:val="0"/>
                                                      <w:marTop w:val="150"/>
                                                      <w:marBottom w:val="300"/>
                                                      <w:divBdr>
                                                        <w:top w:val="none" w:sz="0" w:space="0" w:color="auto"/>
                                                        <w:left w:val="none" w:sz="0" w:space="0" w:color="auto"/>
                                                        <w:bottom w:val="none" w:sz="0" w:space="0" w:color="auto"/>
                                                        <w:right w:val="none" w:sz="0" w:space="0" w:color="auto"/>
                                                      </w:divBdr>
                                                    </w:div>
                                                    <w:div w:id="195897607">
                                                      <w:marLeft w:val="0"/>
                                                      <w:marRight w:val="0"/>
                                                      <w:marTop w:val="150"/>
                                                      <w:marBottom w:val="300"/>
                                                      <w:divBdr>
                                                        <w:top w:val="none" w:sz="0" w:space="0" w:color="auto"/>
                                                        <w:left w:val="none" w:sz="0" w:space="0" w:color="auto"/>
                                                        <w:bottom w:val="none" w:sz="0" w:space="0" w:color="auto"/>
                                                        <w:right w:val="none" w:sz="0" w:space="0" w:color="auto"/>
                                                      </w:divBdr>
                                                    </w:div>
                                                    <w:div w:id="299725809">
                                                      <w:marLeft w:val="0"/>
                                                      <w:marRight w:val="0"/>
                                                      <w:marTop w:val="150"/>
                                                      <w:marBottom w:val="300"/>
                                                      <w:divBdr>
                                                        <w:top w:val="none" w:sz="0" w:space="0" w:color="auto"/>
                                                        <w:left w:val="none" w:sz="0" w:space="0" w:color="auto"/>
                                                        <w:bottom w:val="none" w:sz="0" w:space="0" w:color="auto"/>
                                                        <w:right w:val="none" w:sz="0" w:space="0" w:color="auto"/>
                                                      </w:divBdr>
                                                    </w:div>
                                                    <w:div w:id="159389986">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0224325">
                          <w:marLeft w:val="0"/>
                          <w:marRight w:val="0"/>
                          <w:marTop w:val="0"/>
                          <w:marBottom w:val="0"/>
                          <w:divBdr>
                            <w:top w:val="none" w:sz="0" w:space="0" w:color="auto"/>
                            <w:left w:val="none" w:sz="0" w:space="0" w:color="auto"/>
                            <w:bottom w:val="none" w:sz="0" w:space="0" w:color="auto"/>
                            <w:right w:val="none" w:sz="0" w:space="0" w:color="auto"/>
                          </w:divBdr>
                          <w:divsChild>
                            <w:div w:id="1140654397">
                              <w:marLeft w:val="0"/>
                              <w:marRight w:val="0"/>
                              <w:marTop w:val="0"/>
                              <w:marBottom w:val="0"/>
                              <w:divBdr>
                                <w:top w:val="none" w:sz="0" w:space="0" w:color="auto"/>
                                <w:left w:val="none" w:sz="0" w:space="0" w:color="auto"/>
                                <w:bottom w:val="none" w:sz="0" w:space="0" w:color="auto"/>
                                <w:right w:val="none" w:sz="0" w:space="0" w:color="auto"/>
                              </w:divBdr>
                              <w:divsChild>
                                <w:div w:id="1227764810">
                                  <w:marLeft w:val="0"/>
                                  <w:marRight w:val="0"/>
                                  <w:marTop w:val="0"/>
                                  <w:marBottom w:val="0"/>
                                  <w:divBdr>
                                    <w:top w:val="none" w:sz="0" w:space="0" w:color="auto"/>
                                    <w:left w:val="none" w:sz="0" w:space="0" w:color="auto"/>
                                    <w:bottom w:val="none" w:sz="0" w:space="0" w:color="auto"/>
                                    <w:right w:val="none" w:sz="0" w:space="0" w:color="auto"/>
                                  </w:divBdr>
                                </w:div>
                                <w:div w:id="1973824430">
                                  <w:marLeft w:val="0"/>
                                  <w:marRight w:val="0"/>
                                  <w:marTop w:val="0"/>
                                  <w:marBottom w:val="0"/>
                                  <w:divBdr>
                                    <w:top w:val="none" w:sz="0" w:space="0" w:color="auto"/>
                                    <w:left w:val="none" w:sz="0" w:space="0" w:color="auto"/>
                                    <w:bottom w:val="none" w:sz="0" w:space="0" w:color="auto"/>
                                    <w:right w:val="none" w:sz="0" w:space="0" w:color="auto"/>
                                  </w:divBdr>
                                  <w:divsChild>
                                    <w:div w:id="928777543">
                                      <w:marLeft w:val="0"/>
                                      <w:marRight w:val="0"/>
                                      <w:marTop w:val="0"/>
                                      <w:marBottom w:val="0"/>
                                      <w:divBdr>
                                        <w:top w:val="none" w:sz="0" w:space="0" w:color="auto"/>
                                        <w:left w:val="none" w:sz="0" w:space="0" w:color="auto"/>
                                        <w:bottom w:val="none" w:sz="0" w:space="0" w:color="auto"/>
                                        <w:right w:val="none" w:sz="0" w:space="0" w:color="auto"/>
                                      </w:divBdr>
                                      <w:divsChild>
                                        <w:div w:id="1840925062">
                                          <w:marLeft w:val="0"/>
                                          <w:marRight w:val="0"/>
                                          <w:marTop w:val="0"/>
                                          <w:marBottom w:val="0"/>
                                          <w:divBdr>
                                            <w:top w:val="none" w:sz="0" w:space="0" w:color="auto"/>
                                            <w:left w:val="none" w:sz="0" w:space="0" w:color="auto"/>
                                            <w:bottom w:val="none" w:sz="0" w:space="0" w:color="auto"/>
                                            <w:right w:val="none" w:sz="0" w:space="0" w:color="auto"/>
                                          </w:divBdr>
                                          <w:divsChild>
                                            <w:div w:id="534856441">
                                              <w:marLeft w:val="0"/>
                                              <w:marRight w:val="0"/>
                                              <w:marTop w:val="450"/>
                                              <w:marBottom w:val="450"/>
                                              <w:divBdr>
                                                <w:top w:val="none" w:sz="0" w:space="0" w:color="auto"/>
                                                <w:left w:val="none" w:sz="0" w:space="0" w:color="auto"/>
                                                <w:bottom w:val="none" w:sz="0" w:space="0" w:color="auto"/>
                                                <w:right w:val="none" w:sz="0" w:space="0" w:color="auto"/>
                                              </w:divBdr>
                                              <w:divsChild>
                                                <w:div w:id="156700083">
                                                  <w:marLeft w:val="0"/>
                                                  <w:marRight w:val="0"/>
                                                  <w:marTop w:val="0"/>
                                                  <w:marBottom w:val="0"/>
                                                  <w:divBdr>
                                                    <w:top w:val="none" w:sz="0" w:space="0" w:color="auto"/>
                                                    <w:left w:val="none" w:sz="0" w:space="0" w:color="auto"/>
                                                    <w:bottom w:val="none" w:sz="0" w:space="0" w:color="auto"/>
                                                    <w:right w:val="none" w:sz="0" w:space="0" w:color="auto"/>
                                                  </w:divBdr>
                                                  <w:divsChild>
                                                    <w:div w:id="157772778">
                                                      <w:marLeft w:val="0"/>
                                                      <w:marRight w:val="0"/>
                                                      <w:marTop w:val="150"/>
                                                      <w:marBottom w:val="300"/>
                                                      <w:divBdr>
                                                        <w:top w:val="none" w:sz="0" w:space="0" w:color="auto"/>
                                                        <w:left w:val="none" w:sz="0" w:space="0" w:color="auto"/>
                                                        <w:bottom w:val="none" w:sz="0" w:space="0" w:color="auto"/>
                                                        <w:right w:val="none" w:sz="0" w:space="0" w:color="auto"/>
                                                      </w:divBdr>
                                                    </w:div>
                                                    <w:div w:id="636649010">
                                                      <w:marLeft w:val="0"/>
                                                      <w:marRight w:val="0"/>
                                                      <w:marTop w:val="150"/>
                                                      <w:marBottom w:val="300"/>
                                                      <w:divBdr>
                                                        <w:top w:val="none" w:sz="0" w:space="0" w:color="auto"/>
                                                        <w:left w:val="none" w:sz="0" w:space="0" w:color="auto"/>
                                                        <w:bottom w:val="none" w:sz="0" w:space="0" w:color="auto"/>
                                                        <w:right w:val="none" w:sz="0" w:space="0" w:color="auto"/>
                                                      </w:divBdr>
                                                    </w:div>
                                                    <w:div w:id="2004580647">
                                                      <w:marLeft w:val="0"/>
                                                      <w:marRight w:val="0"/>
                                                      <w:marTop w:val="150"/>
                                                      <w:marBottom w:val="300"/>
                                                      <w:divBdr>
                                                        <w:top w:val="none" w:sz="0" w:space="0" w:color="auto"/>
                                                        <w:left w:val="none" w:sz="0" w:space="0" w:color="auto"/>
                                                        <w:bottom w:val="none" w:sz="0" w:space="0" w:color="auto"/>
                                                        <w:right w:val="none" w:sz="0" w:space="0" w:color="auto"/>
                                                      </w:divBdr>
                                                    </w:div>
                                                    <w:div w:id="228463338">
                                                      <w:marLeft w:val="0"/>
                                                      <w:marRight w:val="0"/>
                                                      <w:marTop w:val="150"/>
                                                      <w:marBottom w:val="300"/>
                                                      <w:divBdr>
                                                        <w:top w:val="none" w:sz="0" w:space="0" w:color="auto"/>
                                                        <w:left w:val="none" w:sz="0" w:space="0" w:color="auto"/>
                                                        <w:bottom w:val="none" w:sz="0" w:space="0" w:color="auto"/>
                                                        <w:right w:val="none" w:sz="0" w:space="0" w:color="auto"/>
                                                      </w:divBdr>
                                                    </w:div>
                                                    <w:div w:id="706105567">
                                                      <w:marLeft w:val="0"/>
                                                      <w:marRight w:val="0"/>
                                                      <w:marTop w:val="150"/>
                                                      <w:marBottom w:val="300"/>
                                                      <w:divBdr>
                                                        <w:top w:val="none" w:sz="0" w:space="0" w:color="auto"/>
                                                        <w:left w:val="none" w:sz="0" w:space="0" w:color="auto"/>
                                                        <w:bottom w:val="none" w:sz="0" w:space="0" w:color="auto"/>
                                                        <w:right w:val="none" w:sz="0" w:space="0" w:color="auto"/>
                                                      </w:divBdr>
                                                    </w:div>
                                                    <w:div w:id="624701708">
                                                      <w:marLeft w:val="0"/>
                                                      <w:marRight w:val="0"/>
                                                      <w:marTop w:val="150"/>
                                                      <w:marBottom w:val="300"/>
                                                      <w:divBdr>
                                                        <w:top w:val="none" w:sz="0" w:space="0" w:color="auto"/>
                                                        <w:left w:val="none" w:sz="0" w:space="0" w:color="auto"/>
                                                        <w:bottom w:val="none" w:sz="0" w:space="0" w:color="auto"/>
                                                        <w:right w:val="none" w:sz="0" w:space="0" w:color="auto"/>
                                                      </w:divBdr>
                                                    </w:div>
                                                    <w:div w:id="611210488">
                                                      <w:marLeft w:val="0"/>
                                                      <w:marRight w:val="0"/>
                                                      <w:marTop w:val="150"/>
                                                      <w:marBottom w:val="300"/>
                                                      <w:divBdr>
                                                        <w:top w:val="none" w:sz="0" w:space="0" w:color="auto"/>
                                                        <w:left w:val="none" w:sz="0" w:space="0" w:color="auto"/>
                                                        <w:bottom w:val="none" w:sz="0" w:space="0" w:color="auto"/>
                                                        <w:right w:val="none" w:sz="0" w:space="0" w:color="auto"/>
                                                      </w:divBdr>
                                                    </w:div>
                                                    <w:div w:id="1241259636">
                                                      <w:marLeft w:val="0"/>
                                                      <w:marRight w:val="0"/>
                                                      <w:marTop w:val="150"/>
                                                      <w:marBottom w:val="300"/>
                                                      <w:divBdr>
                                                        <w:top w:val="none" w:sz="0" w:space="0" w:color="auto"/>
                                                        <w:left w:val="none" w:sz="0" w:space="0" w:color="auto"/>
                                                        <w:bottom w:val="none" w:sz="0" w:space="0" w:color="auto"/>
                                                        <w:right w:val="none" w:sz="0" w:space="0" w:color="auto"/>
                                                      </w:divBdr>
                                                    </w:div>
                                                    <w:div w:id="1584291531">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5683511">
                  <w:marLeft w:val="0"/>
                  <w:marRight w:val="0"/>
                  <w:marTop w:val="0"/>
                  <w:marBottom w:val="0"/>
                  <w:divBdr>
                    <w:top w:val="none" w:sz="0" w:space="0" w:color="auto"/>
                    <w:left w:val="none" w:sz="0" w:space="0" w:color="auto"/>
                    <w:bottom w:val="none" w:sz="0" w:space="0" w:color="auto"/>
                    <w:right w:val="none" w:sz="0" w:space="0" w:color="auto"/>
                  </w:divBdr>
                  <w:divsChild>
                    <w:div w:id="51124835">
                      <w:marLeft w:val="0"/>
                      <w:marRight w:val="0"/>
                      <w:marTop w:val="0"/>
                      <w:marBottom w:val="0"/>
                      <w:divBdr>
                        <w:top w:val="none" w:sz="0" w:space="0" w:color="auto"/>
                        <w:left w:val="none" w:sz="0" w:space="0" w:color="auto"/>
                        <w:bottom w:val="none" w:sz="0" w:space="0" w:color="auto"/>
                        <w:right w:val="none" w:sz="0" w:space="0" w:color="auto"/>
                      </w:divBdr>
                      <w:divsChild>
                        <w:div w:id="1402678931">
                          <w:marLeft w:val="0"/>
                          <w:marRight w:val="0"/>
                          <w:marTop w:val="0"/>
                          <w:marBottom w:val="0"/>
                          <w:divBdr>
                            <w:top w:val="none" w:sz="0" w:space="0" w:color="auto"/>
                            <w:left w:val="none" w:sz="0" w:space="0" w:color="auto"/>
                            <w:bottom w:val="none" w:sz="0" w:space="0" w:color="auto"/>
                            <w:right w:val="none" w:sz="0" w:space="0" w:color="auto"/>
                          </w:divBdr>
                        </w:div>
                        <w:div w:id="1928882680">
                          <w:marLeft w:val="0"/>
                          <w:marRight w:val="0"/>
                          <w:marTop w:val="0"/>
                          <w:marBottom w:val="0"/>
                          <w:divBdr>
                            <w:top w:val="none" w:sz="0" w:space="0" w:color="auto"/>
                            <w:left w:val="none" w:sz="0" w:space="0" w:color="auto"/>
                            <w:bottom w:val="none" w:sz="0" w:space="0" w:color="auto"/>
                            <w:right w:val="none" w:sz="0" w:space="0" w:color="auto"/>
                          </w:divBdr>
                          <w:divsChild>
                            <w:div w:id="1902211273">
                              <w:marLeft w:val="0"/>
                              <w:marRight w:val="0"/>
                              <w:marTop w:val="0"/>
                              <w:marBottom w:val="0"/>
                              <w:divBdr>
                                <w:top w:val="none" w:sz="0" w:space="0" w:color="auto"/>
                                <w:left w:val="none" w:sz="0" w:space="0" w:color="auto"/>
                                <w:bottom w:val="none" w:sz="0" w:space="0" w:color="auto"/>
                                <w:right w:val="none" w:sz="0" w:space="0" w:color="auto"/>
                              </w:divBdr>
                              <w:divsChild>
                                <w:div w:id="1587418780">
                                  <w:marLeft w:val="0"/>
                                  <w:marRight w:val="0"/>
                                  <w:marTop w:val="0"/>
                                  <w:marBottom w:val="0"/>
                                  <w:divBdr>
                                    <w:top w:val="none" w:sz="0" w:space="0" w:color="auto"/>
                                    <w:left w:val="none" w:sz="0" w:space="0" w:color="auto"/>
                                    <w:bottom w:val="none" w:sz="0" w:space="0" w:color="auto"/>
                                    <w:right w:val="none" w:sz="0" w:space="0" w:color="auto"/>
                                  </w:divBdr>
                                  <w:divsChild>
                                    <w:div w:id="1811090368">
                                      <w:marLeft w:val="0"/>
                                      <w:marRight w:val="0"/>
                                      <w:marTop w:val="450"/>
                                      <w:marBottom w:val="450"/>
                                      <w:divBdr>
                                        <w:top w:val="none" w:sz="0" w:space="0" w:color="auto"/>
                                        <w:left w:val="none" w:sz="0" w:space="0" w:color="auto"/>
                                        <w:bottom w:val="none" w:sz="0" w:space="0" w:color="auto"/>
                                        <w:right w:val="none" w:sz="0" w:space="0" w:color="auto"/>
                                      </w:divBdr>
                                      <w:divsChild>
                                        <w:div w:id="2116358832">
                                          <w:marLeft w:val="0"/>
                                          <w:marRight w:val="0"/>
                                          <w:marTop w:val="0"/>
                                          <w:marBottom w:val="0"/>
                                          <w:divBdr>
                                            <w:top w:val="none" w:sz="0" w:space="0" w:color="auto"/>
                                            <w:left w:val="none" w:sz="0" w:space="0" w:color="auto"/>
                                            <w:bottom w:val="none" w:sz="0" w:space="0" w:color="auto"/>
                                            <w:right w:val="none" w:sz="0" w:space="0" w:color="auto"/>
                                          </w:divBdr>
                                          <w:divsChild>
                                            <w:div w:id="1243027761">
                                              <w:marLeft w:val="0"/>
                                              <w:marRight w:val="0"/>
                                              <w:marTop w:val="150"/>
                                              <w:marBottom w:val="300"/>
                                              <w:divBdr>
                                                <w:top w:val="none" w:sz="0" w:space="0" w:color="auto"/>
                                                <w:left w:val="none" w:sz="0" w:space="0" w:color="auto"/>
                                                <w:bottom w:val="none" w:sz="0" w:space="0" w:color="auto"/>
                                                <w:right w:val="none" w:sz="0" w:space="0" w:color="auto"/>
                                              </w:divBdr>
                                            </w:div>
                                            <w:div w:id="1856185753">
                                              <w:marLeft w:val="0"/>
                                              <w:marRight w:val="0"/>
                                              <w:marTop w:val="150"/>
                                              <w:marBottom w:val="300"/>
                                              <w:divBdr>
                                                <w:top w:val="none" w:sz="0" w:space="0" w:color="auto"/>
                                                <w:left w:val="none" w:sz="0" w:space="0" w:color="auto"/>
                                                <w:bottom w:val="none" w:sz="0" w:space="0" w:color="auto"/>
                                                <w:right w:val="none" w:sz="0" w:space="0" w:color="auto"/>
                                              </w:divBdr>
                                            </w:div>
                                            <w:div w:id="2052223419">
                                              <w:marLeft w:val="0"/>
                                              <w:marRight w:val="0"/>
                                              <w:marTop w:val="150"/>
                                              <w:marBottom w:val="300"/>
                                              <w:divBdr>
                                                <w:top w:val="none" w:sz="0" w:space="0" w:color="auto"/>
                                                <w:left w:val="none" w:sz="0" w:space="0" w:color="auto"/>
                                                <w:bottom w:val="none" w:sz="0" w:space="0" w:color="auto"/>
                                                <w:right w:val="none" w:sz="0" w:space="0" w:color="auto"/>
                                              </w:divBdr>
                                            </w:div>
                                            <w:div w:id="1655257361">
                                              <w:marLeft w:val="0"/>
                                              <w:marRight w:val="0"/>
                                              <w:marTop w:val="150"/>
                                              <w:marBottom w:val="300"/>
                                              <w:divBdr>
                                                <w:top w:val="none" w:sz="0" w:space="0" w:color="auto"/>
                                                <w:left w:val="none" w:sz="0" w:space="0" w:color="auto"/>
                                                <w:bottom w:val="none" w:sz="0" w:space="0" w:color="auto"/>
                                                <w:right w:val="none" w:sz="0" w:space="0" w:color="auto"/>
                                              </w:divBdr>
                                            </w:div>
                                            <w:div w:id="2000114745">
                                              <w:marLeft w:val="0"/>
                                              <w:marRight w:val="0"/>
                                              <w:marTop w:val="150"/>
                                              <w:marBottom w:val="300"/>
                                              <w:divBdr>
                                                <w:top w:val="none" w:sz="0" w:space="0" w:color="auto"/>
                                                <w:left w:val="none" w:sz="0" w:space="0" w:color="auto"/>
                                                <w:bottom w:val="none" w:sz="0" w:space="0" w:color="auto"/>
                                                <w:right w:val="none" w:sz="0" w:space="0" w:color="auto"/>
                                              </w:divBdr>
                                            </w:div>
                                            <w:div w:id="696780435">
                                              <w:marLeft w:val="0"/>
                                              <w:marRight w:val="0"/>
                                              <w:marTop w:val="150"/>
                                              <w:marBottom w:val="300"/>
                                              <w:divBdr>
                                                <w:top w:val="none" w:sz="0" w:space="0" w:color="auto"/>
                                                <w:left w:val="none" w:sz="0" w:space="0" w:color="auto"/>
                                                <w:bottom w:val="none" w:sz="0" w:space="0" w:color="auto"/>
                                                <w:right w:val="none" w:sz="0" w:space="0" w:color="auto"/>
                                              </w:divBdr>
                                            </w:div>
                                            <w:div w:id="106059531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9158219">
                  <w:marLeft w:val="0"/>
                  <w:marRight w:val="0"/>
                  <w:marTop w:val="0"/>
                  <w:marBottom w:val="0"/>
                  <w:divBdr>
                    <w:top w:val="none" w:sz="0" w:space="0" w:color="auto"/>
                    <w:left w:val="none" w:sz="0" w:space="0" w:color="auto"/>
                    <w:bottom w:val="none" w:sz="0" w:space="0" w:color="auto"/>
                    <w:right w:val="none" w:sz="0" w:space="0" w:color="auto"/>
                  </w:divBdr>
                  <w:divsChild>
                    <w:div w:id="1243683496">
                      <w:marLeft w:val="0"/>
                      <w:marRight w:val="0"/>
                      <w:marTop w:val="0"/>
                      <w:marBottom w:val="0"/>
                      <w:divBdr>
                        <w:top w:val="none" w:sz="0" w:space="0" w:color="auto"/>
                        <w:left w:val="none" w:sz="0" w:space="0" w:color="auto"/>
                        <w:bottom w:val="none" w:sz="0" w:space="0" w:color="auto"/>
                        <w:right w:val="none" w:sz="0" w:space="0" w:color="auto"/>
                      </w:divBdr>
                      <w:divsChild>
                        <w:div w:id="904682585">
                          <w:marLeft w:val="0"/>
                          <w:marRight w:val="0"/>
                          <w:marTop w:val="0"/>
                          <w:marBottom w:val="0"/>
                          <w:divBdr>
                            <w:top w:val="none" w:sz="0" w:space="0" w:color="auto"/>
                            <w:left w:val="none" w:sz="0" w:space="0" w:color="auto"/>
                            <w:bottom w:val="none" w:sz="0" w:space="0" w:color="auto"/>
                            <w:right w:val="none" w:sz="0" w:space="0" w:color="auto"/>
                          </w:divBdr>
                        </w:div>
                        <w:div w:id="1034227915">
                          <w:marLeft w:val="0"/>
                          <w:marRight w:val="0"/>
                          <w:marTop w:val="0"/>
                          <w:marBottom w:val="0"/>
                          <w:divBdr>
                            <w:top w:val="none" w:sz="0" w:space="0" w:color="auto"/>
                            <w:left w:val="none" w:sz="0" w:space="0" w:color="auto"/>
                            <w:bottom w:val="none" w:sz="0" w:space="0" w:color="auto"/>
                            <w:right w:val="none" w:sz="0" w:space="0" w:color="auto"/>
                          </w:divBdr>
                          <w:divsChild>
                            <w:div w:id="1850212717">
                              <w:marLeft w:val="0"/>
                              <w:marRight w:val="0"/>
                              <w:marTop w:val="0"/>
                              <w:marBottom w:val="0"/>
                              <w:divBdr>
                                <w:top w:val="none" w:sz="0" w:space="0" w:color="auto"/>
                                <w:left w:val="none" w:sz="0" w:space="0" w:color="auto"/>
                                <w:bottom w:val="none" w:sz="0" w:space="0" w:color="auto"/>
                                <w:right w:val="none" w:sz="0" w:space="0" w:color="auto"/>
                              </w:divBdr>
                              <w:divsChild>
                                <w:div w:id="586350745">
                                  <w:marLeft w:val="0"/>
                                  <w:marRight w:val="0"/>
                                  <w:marTop w:val="0"/>
                                  <w:marBottom w:val="0"/>
                                  <w:divBdr>
                                    <w:top w:val="none" w:sz="0" w:space="0" w:color="auto"/>
                                    <w:left w:val="none" w:sz="0" w:space="0" w:color="auto"/>
                                    <w:bottom w:val="none" w:sz="0" w:space="0" w:color="auto"/>
                                    <w:right w:val="none" w:sz="0" w:space="0" w:color="auto"/>
                                  </w:divBdr>
                                  <w:divsChild>
                                    <w:div w:id="482938465">
                                      <w:marLeft w:val="0"/>
                                      <w:marRight w:val="0"/>
                                      <w:marTop w:val="450"/>
                                      <w:marBottom w:val="450"/>
                                      <w:divBdr>
                                        <w:top w:val="none" w:sz="0" w:space="0" w:color="auto"/>
                                        <w:left w:val="none" w:sz="0" w:space="0" w:color="auto"/>
                                        <w:bottom w:val="none" w:sz="0" w:space="0" w:color="auto"/>
                                        <w:right w:val="none" w:sz="0" w:space="0" w:color="auto"/>
                                      </w:divBdr>
                                      <w:divsChild>
                                        <w:div w:id="1365447315">
                                          <w:marLeft w:val="0"/>
                                          <w:marRight w:val="0"/>
                                          <w:marTop w:val="0"/>
                                          <w:marBottom w:val="0"/>
                                          <w:divBdr>
                                            <w:top w:val="none" w:sz="0" w:space="0" w:color="auto"/>
                                            <w:left w:val="none" w:sz="0" w:space="0" w:color="auto"/>
                                            <w:bottom w:val="none" w:sz="0" w:space="0" w:color="auto"/>
                                            <w:right w:val="none" w:sz="0" w:space="0" w:color="auto"/>
                                          </w:divBdr>
                                          <w:divsChild>
                                            <w:div w:id="1884752509">
                                              <w:marLeft w:val="0"/>
                                              <w:marRight w:val="0"/>
                                              <w:marTop w:val="150"/>
                                              <w:marBottom w:val="300"/>
                                              <w:divBdr>
                                                <w:top w:val="none" w:sz="0" w:space="0" w:color="auto"/>
                                                <w:left w:val="none" w:sz="0" w:space="0" w:color="auto"/>
                                                <w:bottom w:val="none" w:sz="0" w:space="0" w:color="auto"/>
                                                <w:right w:val="none" w:sz="0" w:space="0" w:color="auto"/>
                                              </w:divBdr>
                                            </w:div>
                                            <w:div w:id="1899121797">
                                              <w:marLeft w:val="0"/>
                                              <w:marRight w:val="0"/>
                                              <w:marTop w:val="150"/>
                                              <w:marBottom w:val="300"/>
                                              <w:divBdr>
                                                <w:top w:val="none" w:sz="0" w:space="0" w:color="auto"/>
                                                <w:left w:val="none" w:sz="0" w:space="0" w:color="auto"/>
                                                <w:bottom w:val="none" w:sz="0" w:space="0" w:color="auto"/>
                                                <w:right w:val="none" w:sz="0" w:space="0" w:color="auto"/>
                                              </w:divBdr>
                                            </w:div>
                                            <w:div w:id="460079757">
                                              <w:marLeft w:val="0"/>
                                              <w:marRight w:val="0"/>
                                              <w:marTop w:val="150"/>
                                              <w:marBottom w:val="300"/>
                                              <w:divBdr>
                                                <w:top w:val="none" w:sz="0" w:space="0" w:color="auto"/>
                                                <w:left w:val="none" w:sz="0" w:space="0" w:color="auto"/>
                                                <w:bottom w:val="none" w:sz="0" w:space="0" w:color="auto"/>
                                                <w:right w:val="none" w:sz="0" w:space="0" w:color="auto"/>
                                              </w:divBdr>
                                            </w:div>
                                            <w:div w:id="919874551">
                                              <w:marLeft w:val="0"/>
                                              <w:marRight w:val="0"/>
                                              <w:marTop w:val="150"/>
                                              <w:marBottom w:val="300"/>
                                              <w:divBdr>
                                                <w:top w:val="none" w:sz="0" w:space="0" w:color="auto"/>
                                                <w:left w:val="none" w:sz="0" w:space="0" w:color="auto"/>
                                                <w:bottom w:val="none" w:sz="0" w:space="0" w:color="auto"/>
                                                <w:right w:val="none" w:sz="0" w:space="0" w:color="auto"/>
                                              </w:divBdr>
                                            </w:div>
                                            <w:div w:id="290207886">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1741830">
                  <w:marLeft w:val="0"/>
                  <w:marRight w:val="0"/>
                  <w:marTop w:val="0"/>
                  <w:marBottom w:val="0"/>
                  <w:divBdr>
                    <w:top w:val="none" w:sz="0" w:space="0" w:color="auto"/>
                    <w:left w:val="none" w:sz="0" w:space="0" w:color="auto"/>
                    <w:bottom w:val="none" w:sz="0" w:space="0" w:color="auto"/>
                    <w:right w:val="none" w:sz="0" w:space="0" w:color="auto"/>
                  </w:divBdr>
                  <w:divsChild>
                    <w:div w:id="1136871237">
                      <w:marLeft w:val="0"/>
                      <w:marRight w:val="0"/>
                      <w:marTop w:val="0"/>
                      <w:marBottom w:val="0"/>
                      <w:divBdr>
                        <w:top w:val="none" w:sz="0" w:space="0" w:color="auto"/>
                        <w:left w:val="none" w:sz="0" w:space="0" w:color="auto"/>
                        <w:bottom w:val="none" w:sz="0" w:space="0" w:color="auto"/>
                        <w:right w:val="none" w:sz="0" w:space="0" w:color="auto"/>
                      </w:divBdr>
                      <w:divsChild>
                        <w:div w:id="681199931">
                          <w:marLeft w:val="0"/>
                          <w:marRight w:val="0"/>
                          <w:marTop w:val="0"/>
                          <w:marBottom w:val="0"/>
                          <w:divBdr>
                            <w:top w:val="none" w:sz="0" w:space="0" w:color="auto"/>
                            <w:left w:val="none" w:sz="0" w:space="0" w:color="auto"/>
                            <w:bottom w:val="none" w:sz="0" w:space="0" w:color="auto"/>
                            <w:right w:val="none" w:sz="0" w:space="0" w:color="auto"/>
                          </w:divBdr>
                        </w:div>
                        <w:div w:id="1315449060">
                          <w:marLeft w:val="0"/>
                          <w:marRight w:val="0"/>
                          <w:marTop w:val="0"/>
                          <w:marBottom w:val="0"/>
                          <w:divBdr>
                            <w:top w:val="none" w:sz="0" w:space="0" w:color="auto"/>
                            <w:left w:val="none" w:sz="0" w:space="0" w:color="auto"/>
                            <w:bottom w:val="none" w:sz="0" w:space="0" w:color="auto"/>
                            <w:right w:val="none" w:sz="0" w:space="0" w:color="auto"/>
                          </w:divBdr>
                          <w:divsChild>
                            <w:div w:id="2117750224">
                              <w:marLeft w:val="0"/>
                              <w:marRight w:val="0"/>
                              <w:marTop w:val="0"/>
                              <w:marBottom w:val="0"/>
                              <w:divBdr>
                                <w:top w:val="none" w:sz="0" w:space="0" w:color="auto"/>
                                <w:left w:val="none" w:sz="0" w:space="0" w:color="auto"/>
                                <w:bottom w:val="none" w:sz="0" w:space="0" w:color="auto"/>
                                <w:right w:val="none" w:sz="0" w:space="0" w:color="auto"/>
                              </w:divBdr>
                              <w:divsChild>
                                <w:div w:id="2019966013">
                                  <w:marLeft w:val="0"/>
                                  <w:marRight w:val="0"/>
                                  <w:marTop w:val="0"/>
                                  <w:marBottom w:val="0"/>
                                  <w:divBdr>
                                    <w:top w:val="none" w:sz="0" w:space="0" w:color="auto"/>
                                    <w:left w:val="none" w:sz="0" w:space="0" w:color="auto"/>
                                    <w:bottom w:val="none" w:sz="0" w:space="0" w:color="auto"/>
                                    <w:right w:val="none" w:sz="0" w:space="0" w:color="auto"/>
                                  </w:divBdr>
                                  <w:divsChild>
                                    <w:div w:id="103304818">
                                      <w:marLeft w:val="0"/>
                                      <w:marRight w:val="0"/>
                                      <w:marTop w:val="450"/>
                                      <w:marBottom w:val="450"/>
                                      <w:divBdr>
                                        <w:top w:val="none" w:sz="0" w:space="0" w:color="auto"/>
                                        <w:left w:val="none" w:sz="0" w:space="0" w:color="auto"/>
                                        <w:bottom w:val="none" w:sz="0" w:space="0" w:color="auto"/>
                                        <w:right w:val="none" w:sz="0" w:space="0" w:color="auto"/>
                                      </w:divBdr>
                                      <w:divsChild>
                                        <w:div w:id="860515235">
                                          <w:marLeft w:val="0"/>
                                          <w:marRight w:val="0"/>
                                          <w:marTop w:val="0"/>
                                          <w:marBottom w:val="0"/>
                                          <w:divBdr>
                                            <w:top w:val="none" w:sz="0" w:space="0" w:color="auto"/>
                                            <w:left w:val="none" w:sz="0" w:space="0" w:color="auto"/>
                                            <w:bottom w:val="none" w:sz="0" w:space="0" w:color="auto"/>
                                            <w:right w:val="none" w:sz="0" w:space="0" w:color="auto"/>
                                          </w:divBdr>
                                          <w:divsChild>
                                            <w:div w:id="95640804">
                                              <w:marLeft w:val="0"/>
                                              <w:marRight w:val="0"/>
                                              <w:marTop w:val="150"/>
                                              <w:marBottom w:val="300"/>
                                              <w:divBdr>
                                                <w:top w:val="none" w:sz="0" w:space="0" w:color="auto"/>
                                                <w:left w:val="none" w:sz="0" w:space="0" w:color="auto"/>
                                                <w:bottom w:val="none" w:sz="0" w:space="0" w:color="auto"/>
                                                <w:right w:val="none" w:sz="0" w:space="0" w:color="auto"/>
                                              </w:divBdr>
                                            </w:div>
                                            <w:div w:id="675691828">
                                              <w:marLeft w:val="0"/>
                                              <w:marRight w:val="0"/>
                                              <w:marTop w:val="150"/>
                                              <w:marBottom w:val="300"/>
                                              <w:divBdr>
                                                <w:top w:val="none" w:sz="0" w:space="0" w:color="auto"/>
                                                <w:left w:val="none" w:sz="0" w:space="0" w:color="auto"/>
                                                <w:bottom w:val="none" w:sz="0" w:space="0" w:color="auto"/>
                                                <w:right w:val="none" w:sz="0" w:space="0" w:color="auto"/>
                                              </w:divBdr>
                                            </w:div>
                                            <w:div w:id="37123081">
                                              <w:marLeft w:val="0"/>
                                              <w:marRight w:val="0"/>
                                              <w:marTop w:val="150"/>
                                              <w:marBottom w:val="300"/>
                                              <w:divBdr>
                                                <w:top w:val="none" w:sz="0" w:space="0" w:color="auto"/>
                                                <w:left w:val="none" w:sz="0" w:space="0" w:color="auto"/>
                                                <w:bottom w:val="none" w:sz="0" w:space="0" w:color="auto"/>
                                                <w:right w:val="none" w:sz="0" w:space="0" w:color="auto"/>
                                              </w:divBdr>
                                            </w:div>
                                            <w:div w:id="1919443318">
                                              <w:marLeft w:val="0"/>
                                              <w:marRight w:val="0"/>
                                              <w:marTop w:val="150"/>
                                              <w:marBottom w:val="300"/>
                                              <w:divBdr>
                                                <w:top w:val="none" w:sz="0" w:space="0" w:color="auto"/>
                                                <w:left w:val="none" w:sz="0" w:space="0" w:color="auto"/>
                                                <w:bottom w:val="none" w:sz="0" w:space="0" w:color="auto"/>
                                                <w:right w:val="none" w:sz="0" w:space="0" w:color="auto"/>
                                              </w:divBdr>
                                            </w:div>
                                            <w:div w:id="1045637039">
                                              <w:marLeft w:val="0"/>
                                              <w:marRight w:val="0"/>
                                              <w:marTop w:val="150"/>
                                              <w:marBottom w:val="300"/>
                                              <w:divBdr>
                                                <w:top w:val="none" w:sz="0" w:space="0" w:color="auto"/>
                                                <w:left w:val="none" w:sz="0" w:space="0" w:color="auto"/>
                                                <w:bottom w:val="none" w:sz="0" w:space="0" w:color="auto"/>
                                                <w:right w:val="none" w:sz="0" w:space="0" w:color="auto"/>
                                              </w:divBdr>
                                            </w:div>
                                            <w:div w:id="95174771">
                                              <w:marLeft w:val="0"/>
                                              <w:marRight w:val="0"/>
                                              <w:marTop w:val="150"/>
                                              <w:marBottom w:val="300"/>
                                              <w:divBdr>
                                                <w:top w:val="none" w:sz="0" w:space="0" w:color="auto"/>
                                                <w:left w:val="none" w:sz="0" w:space="0" w:color="auto"/>
                                                <w:bottom w:val="none" w:sz="0" w:space="0" w:color="auto"/>
                                                <w:right w:val="none" w:sz="0" w:space="0" w:color="auto"/>
                                              </w:divBdr>
                                            </w:div>
                                            <w:div w:id="63788029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9437359">
                  <w:marLeft w:val="0"/>
                  <w:marRight w:val="0"/>
                  <w:marTop w:val="0"/>
                  <w:marBottom w:val="0"/>
                  <w:divBdr>
                    <w:top w:val="none" w:sz="0" w:space="0" w:color="auto"/>
                    <w:left w:val="none" w:sz="0" w:space="0" w:color="auto"/>
                    <w:bottom w:val="none" w:sz="0" w:space="0" w:color="auto"/>
                    <w:right w:val="none" w:sz="0" w:space="0" w:color="auto"/>
                  </w:divBdr>
                  <w:divsChild>
                    <w:div w:id="1843742511">
                      <w:marLeft w:val="0"/>
                      <w:marRight w:val="0"/>
                      <w:marTop w:val="0"/>
                      <w:marBottom w:val="0"/>
                      <w:divBdr>
                        <w:top w:val="none" w:sz="0" w:space="0" w:color="auto"/>
                        <w:left w:val="none" w:sz="0" w:space="0" w:color="auto"/>
                        <w:bottom w:val="none" w:sz="0" w:space="0" w:color="auto"/>
                        <w:right w:val="none" w:sz="0" w:space="0" w:color="auto"/>
                      </w:divBdr>
                      <w:divsChild>
                        <w:div w:id="888567117">
                          <w:marLeft w:val="0"/>
                          <w:marRight w:val="0"/>
                          <w:marTop w:val="0"/>
                          <w:marBottom w:val="0"/>
                          <w:divBdr>
                            <w:top w:val="none" w:sz="0" w:space="0" w:color="auto"/>
                            <w:left w:val="none" w:sz="0" w:space="0" w:color="auto"/>
                            <w:bottom w:val="none" w:sz="0" w:space="0" w:color="auto"/>
                            <w:right w:val="none" w:sz="0" w:space="0" w:color="auto"/>
                          </w:divBdr>
                        </w:div>
                        <w:div w:id="1787506171">
                          <w:marLeft w:val="0"/>
                          <w:marRight w:val="0"/>
                          <w:marTop w:val="0"/>
                          <w:marBottom w:val="0"/>
                          <w:divBdr>
                            <w:top w:val="none" w:sz="0" w:space="0" w:color="auto"/>
                            <w:left w:val="none" w:sz="0" w:space="0" w:color="auto"/>
                            <w:bottom w:val="none" w:sz="0" w:space="0" w:color="auto"/>
                            <w:right w:val="none" w:sz="0" w:space="0" w:color="auto"/>
                          </w:divBdr>
                          <w:divsChild>
                            <w:div w:id="829753000">
                              <w:marLeft w:val="0"/>
                              <w:marRight w:val="0"/>
                              <w:marTop w:val="0"/>
                              <w:marBottom w:val="0"/>
                              <w:divBdr>
                                <w:top w:val="none" w:sz="0" w:space="0" w:color="auto"/>
                                <w:left w:val="none" w:sz="0" w:space="0" w:color="auto"/>
                                <w:bottom w:val="none" w:sz="0" w:space="0" w:color="auto"/>
                                <w:right w:val="none" w:sz="0" w:space="0" w:color="auto"/>
                              </w:divBdr>
                              <w:divsChild>
                                <w:div w:id="2100370735">
                                  <w:marLeft w:val="0"/>
                                  <w:marRight w:val="0"/>
                                  <w:marTop w:val="0"/>
                                  <w:marBottom w:val="0"/>
                                  <w:divBdr>
                                    <w:top w:val="none" w:sz="0" w:space="0" w:color="auto"/>
                                    <w:left w:val="none" w:sz="0" w:space="0" w:color="auto"/>
                                    <w:bottom w:val="none" w:sz="0" w:space="0" w:color="auto"/>
                                    <w:right w:val="none" w:sz="0" w:space="0" w:color="auto"/>
                                  </w:divBdr>
                                  <w:divsChild>
                                    <w:div w:id="878510734">
                                      <w:marLeft w:val="0"/>
                                      <w:marRight w:val="0"/>
                                      <w:marTop w:val="0"/>
                                      <w:marBottom w:val="0"/>
                                      <w:divBdr>
                                        <w:top w:val="none" w:sz="0" w:space="0" w:color="auto"/>
                                        <w:left w:val="none" w:sz="0" w:space="0" w:color="auto"/>
                                        <w:bottom w:val="none" w:sz="0" w:space="0" w:color="auto"/>
                                        <w:right w:val="none" w:sz="0" w:space="0" w:color="auto"/>
                                      </w:divBdr>
                                      <w:divsChild>
                                        <w:div w:id="413236127">
                                          <w:marLeft w:val="0"/>
                                          <w:marRight w:val="0"/>
                                          <w:marTop w:val="0"/>
                                          <w:marBottom w:val="0"/>
                                          <w:divBdr>
                                            <w:top w:val="none" w:sz="0" w:space="0" w:color="auto"/>
                                            <w:left w:val="none" w:sz="0" w:space="0" w:color="auto"/>
                                            <w:bottom w:val="none" w:sz="0" w:space="0" w:color="auto"/>
                                            <w:right w:val="none" w:sz="0" w:space="0" w:color="auto"/>
                                          </w:divBdr>
                                          <w:divsChild>
                                            <w:div w:id="1000237905">
                                              <w:marLeft w:val="0"/>
                                              <w:marRight w:val="0"/>
                                              <w:marTop w:val="450"/>
                                              <w:marBottom w:val="450"/>
                                              <w:divBdr>
                                                <w:top w:val="none" w:sz="0" w:space="0" w:color="auto"/>
                                                <w:left w:val="none" w:sz="0" w:space="0" w:color="auto"/>
                                                <w:bottom w:val="none" w:sz="0" w:space="0" w:color="auto"/>
                                                <w:right w:val="none" w:sz="0" w:space="0" w:color="auto"/>
                                              </w:divBdr>
                                              <w:divsChild>
                                                <w:div w:id="1223834009">
                                                  <w:marLeft w:val="0"/>
                                                  <w:marRight w:val="0"/>
                                                  <w:marTop w:val="0"/>
                                                  <w:marBottom w:val="0"/>
                                                  <w:divBdr>
                                                    <w:top w:val="none" w:sz="0" w:space="0" w:color="auto"/>
                                                    <w:left w:val="none" w:sz="0" w:space="0" w:color="auto"/>
                                                    <w:bottom w:val="none" w:sz="0" w:space="0" w:color="auto"/>
                                                    <w:right w:val="none" w:sz="0" w:space="0" w:color="auto"/>
                                                  </w:divBdr>
                                                  <w:divsChild>
                                                    <w:div w:id="860053078">
                                                      <w:marLeft w:val="0"/>
                                                      <w:marRight w:val="0"/>
                                                      <w:marTop w:val="150"/>
                                                      <w:marBottom w:val="300"/>
                                                      <w:divBdr>
                                                        <w:top w:val="none" w:sz="0" w:space="0" w:color="auto"/>
                                                        <w:left w:val="none" w:sz="0" w:space="0" w:color="auto"/>
                                                        <w:bottom w:val="none" w:sz="0" w:space="0" w:color="auto"/>
                                                        <w:right w:val="none" w:sz="0" w:space="0" w:color="auto"/>
                                                      </w:divBdr>
                                                    </w:div>
                                                    <w:div w:id="588271251">
                                                      <w:marLeft w:val="0"/>
                                                      <w:marRight w:val="0"/>
                                                      <w:marTop w:val="150"/>
                                                      <w:marBottom w:val="300"/>
                                                      <w:divBdr>
                                                        <w:top w:val="none" w:sz="0" w:space="0" w:color="auto"/>
                                                        <w:left w:val="none" w:sz="0" w:space="0" w:color="auto"/>
                                                        <w:bottom w:val="none" w:sz="0" w:space="0" w:color="auto"/>
                                                        <w:right w:val="none" w:sz="0" w:space="0" w:color="auto"/>
                                                      </w:divBdr>
                                                    </w:div>
                                                    <w:div w:id="133791551">
                                                      <w:marLeft w:val="0"/>
                                                      <w:marRight w:val="0"/>
                                                      <w:marTop w:val="150"/>
                                                      <w:marBottom w:val="300"/>
                                                      <w:divBdr>
                                                        <w:top w:val="none" w:sz="0" w:space="0" w:color="auto"/>
                                                        <w:left w:val="none" w:sz="0" w:space="0" w:color="auto"/>
                                                        <w:bottom w:val="none" w:sz="0" w:space="0" w:color="auto"/>
                                                        <w:right w:val="none" w:sz="0" w:space="0" w:color="auto"/>
                                                      </w:divBdr>
                                                    </w:div>
                                                    <w:div w:id="596792086">
                                                      <w:marLeft w:val="0"/>
                                                      <w:marRight w:val="0"/>
                                                      <w:marTop w:val="150"/>
                                                      <w:marBottom w:val="300"/>
                                                      <w:divBdr>
                                                        <w:top w:val="none" w:sz="0" w:space="0" w:color="auto"/>
                                                        <w:left w:val="none" w:sz="0" w:space="0" w:color="auto"/>
                                                        <w:bottom w:val="none" w:sz="0" w:space="0" w:color="auto"/>
                                                        <w:right w:val="none" w:sz="0" w:space="0" w:color="auto"/>
                                                      </w:divBdr>
                                                    </w:div>
                                                    <w:div w:id="1184593244">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235282938">
                                              <w:marLeft w:val="0"/>
                                              <w:marRight w:val="0"/>
                                              <w:marTop w:val="0"/>
                                              <w:marBottom w:val="0"/>
                                              <w:divBdr>
                                                <w:top w:val="none" w:sz="0" w:space="0" w:color="auto"/>
                                                <w:left w:val="none" w:sz="0" w:space="0" w:color="auto"/>
                                                <w:bottom w:val="none" w:sz="0" w:space="0" w:color="auto"/>
                                                <w:right w:val="none" w:sz="0" w:space="0" w:color="auto"/>
                                              </w:divBdr>
                                              <w:divsChild>
                                                <w:div w:id="827788451">
                                                  <w:marLeft w:val="0"/>
                                                  <w:marRight w:val="0"/>
                                                  <w:marTop w:val="0"/>
                                                  <w:marBottom w:val="0"/>
                                                  <w:divBdr>
                                                    <w:top w:val="none" w:sz="0" w:space="0" w:color="auto"/>
                                                    <w:left w:val="none" w:sz="0" w:space="0" w:color="auto"/>
                                                    <w:bottom w:val="none" w:sz="0" w:space="0" w:color="auto"/>
                                                    <w:right w:val="none" w:sz="0" w:space="0" w:color="auto"/>
                                                  </w:divBdr>
                                                </w:div>
                                                <w:div w:id="251013587">
                                                  <w:marLeft w:val="0"/>
                                                  <w:marRight w:val="0"/>
                                                  <w:marTop w:val="0"/>
                                                  <w:marBottom w:val="0"/>
                                                  <w:divBdr>
                                                    <w:top w:val="none" w:sz="0" w:space="0" w:color="auto"/>
                                                    <w:left w:val="none" w:sz="0" w:space="0" w:color="auto"/>
                                                    <w:bottom w:val="none" w:sz="0" w:space="0" w:color="auto"/>
                                                    <w:right w:val="none" w:sz="0" w:space="0" w:color="auto"/>
                                                  </w:divBdr>
                                                  <w:divsChild>
                                                    <w:div w:id="1738629256">
                                                      <w:marLeft w:val="0"/>
                                                      <w:marRight w:val="0"/>
                                                      <w:marTop w:val="0"/>
                                                      <w:marBottom w:val="0"/>
                                                      <w:divBdr>
                                                        <w:top w:val="none" w:sz="0" w:space="0" w:color="auto"/>
                                                        <w:left w:val="none" w:sz="0" w:space="0" w:color="auto"/>
                                                        <w:bottom w:val="none" w:sz="0" w:space="0" w:color="auto"/>
                                                        <w:right w:val="none" w:sz="0" w:space="0" w:color="auto"/>
                                                      </w:divBdr>
                                                    </w:div>
                                                    <w:div w:id="158121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8826664">
                          <w:marLeft w:val="0"/>
                          <w:marRight w:val="0"/>
                          <w:marTop w:val="0"/>
                          <w:marBottom w:val="0"/>
                          <w:divBdr>
                            <w:top w:val="none" w:sz="0" w:space="0" w:color="auto"/>
                            <w:left w:val="none" w:sz="0" w:space="0" w:color="auto"/>
                            <w:bottom w:val="none" w:sz="0" w:space="0" w:color="auto"/>
                            <w:right w:val="none" w:sz="0" w:space="0" w:color="auto"/>
                          </w:divBdr>
                          <w:divsChild>
                            <w:div w:id="820266787">
                              <w:marLeft w:val="0"/>
                              <w:marRight w:val="0"/>
                              <w:marTop w:val="0"/>
                              <w:marBottom w:val="0"/>
                              <w:divBdr>
                                <w:top w:val="none" w:sz="0" w:space="0" w:color="auto"/>
                                <w:left w:val="none" w:sz="0" w:space="0" w:color="auto"/>
                                <w:bottom w:val="none" w:sz="0" w:space="0" w:color="auto"/>
                                <w:right w:val="none" w:sz="0" w:space="0" w:color="auto"/>
                              </w:divBdr>
                              <w:divsChild>
                                <w:div w:id="118030882">
                                  <w:marLeft w:val="0"/>
                                  <w:marRight w:val="0"/>
                                  <w:marTop w:val="0"/>
                                  <w:marBottom w:val="0"/>
                                  <w:divBdr>
                                    <w:top w:val="none" w:sz="0" w:space="0" w:color="auto"/>
                                    <w:left w:val="none" w:sz="0" w:space="0" w:color="auto"/>
                                    <w:bottom w:val="none" w:sz="0" w:space="0" w:color="auto"/>
                                    <w:right w:val="none" w:sz="0" w:space="0" w:color="auto"/>
                                  </w:divBdr>
                                </w:div>
                                <w:div w:id="1615095199">
                                  <w:marLeft w:val="0"/>
                                  <w:marRight w:val="0"/>
                                  <w:marTop w:val="0"/>
                                  <w:marBottom w:val="0"/>
                                  <w:divBdr>
                                    <w:top w:val="none" w:sz="0" w:space="0" w:color="auto"/>
                                    <w:left w:val="none" w:sz="0" w:space="0" w:color="auto"/>
                                    <w:bottom w:val="none" w:sz="0" w:space="0" w:color="auto"/>
                                    <w:right w:val="none" w:sz="0" w:space="0" w:color="auto"/>
                                  </w:divBdr>
                                  <w:divsChild>
                                    <w:div w:id="901257377">
                                      <w:marLeft w:val="0"/>
                                      <w:marRight w:val="0"/>
                                      <w:marTop w:val="0"/>
                                      <w:marBottom w:val="0"/>
                                      <w:divBdr>
                                        <w:top w:val="none" w:sz="0" w:space="0" w:color="auto"/>
                                        <w:left w:val="none" w:sz="0" w:space="0" w:color="auto"/>
                                        <w:bottom w:val="none" w:sz="0" w:space="0" w:color="auto"/>
                                        <w:right w:val="none" w:sz="0" w:space="0" w:color="auto"/>
                                      </w:divBdr>
                                      <w:divsChild>
                                        <w:div w:id="33236586">
                                          <w:marLeft w:val="0"/>
                                          <w:marRight w:val="0"/>
                                          <w:marTop w:val="0"/>
                                          <w:marBottom w:val="0"/>
                                          <w:divBdr>
                                            <w:top w:val="none" w:sz="0" w:space="0" w:color="auto"/>
                                            <w:left w:val="none" w:sz="0" w:space="0" w:color="auto"/>
                                            <w:bottom w:val="none" w:sz="0" w:space="0" w:color="auto"/>
                                            <w:right w:val="none" w:sz="0" w:space="0" w:color="auto"/>
                                          </w:divBdr>
                                          <w:divsChild>
                                            <w:div w:id="113836399">
                                              <w:marLeft w:val="0"/>
                                              <w:marRight w:val="0"/>
                                              <w:marTop w:val="450"/>
                                              <w:marBottom w:val="450"/>
                                              <w:divBdr>
                                                <w:top w:val="none" w:sz="0" w:space="0" w:color="auto"/>
                                                <w:left w:val="none" w:sz="0" w:space="0" w:color="auto"/>
                                                <w:bottom w:val="none" w:sz="0" w:space="0" w:color="auto"/>
                                                <w:right w:val="none" w:sz="0" w:space="0" w:color="auto"/>
                                              </w:divBdr>
                                              <w:divsChild>
                                                <w:div w:id="885414561">
                                                  <w:marLeft w:val="0"/>
                                                  <w:marRight w:val="0"/>
                                                  <w:marTop w:val="0"/>
                                                  <w:marBottom w:val="0"/>
                                                  <w:divBdr>
                                                    <w:top w:val="none" w:sz="0" w:space="0" w:color="auto"/>
                                                    <w:left w:val="none" w:sz="0" w:space="0" w:color="auto"/>
                                                    <w:bottom w:val="none" w:sz="0" w:space="0" w:color="auto"/>
                                                    <w:right w:val="none" w:sz="0" w:space="0" w:color="auto"/>
                                                  </w:divBdr>
                                                  <w:divsChild>
                                                    <w:div w:id="1230578238">
                                                      <w:marLeft w:val="0"/>
                                                      <w:marRight w:val="0"/>
                                                      <w:marTop w:val="150"/>
                                                      <w:marBottom w:val="300"/>
                                                      <w:divBdr>
                                                        <w:top w:val="none" w:sz="0" w:space="0" w:color="auto"/>
                                                        <w:left w:val="none" w:sz="0" w:space="0" w:color="auto"/>
                                                        <w:bottom w:val="none" w:sz="0" w:space="0" w:color="auto"/>
                                                        <w:right w:val="none" w:sz="0" w:space="0" w:color="auto"/>
                                                      </w:divBdr>
                                                    </w:div>
                                                    <w:div w:id="633099696">
                                                      <w:marLeft w:val="0"/>
                                                      <w:marRight w:val="0"/>
                                                      <w:marTop w:val="150"/>
                                                      <w:marBottom w:val="300"/>
                                                      <w:divBdr>
                                                        <w:top w:val="none" w:sz="0" w:space="0" w:color="auto"/>
                                                        <w:left w:val="none" w:sz="0" w:space="0" w:color="auto"/>
                                                        <w:bottom w:val="none" w:sz="0" w:space="0" w:color="auto"/>
                                                        <w:right w:val="none" w:sz="0" w:space="0" w:color="auto"/>
                                                      </w:divBdr>
                                                    </w:div>
                                                    <w:div w:id="1464036232">
                                                      <w:marLeft w:val="0"/>
                                                      <w:marRight w:val="0"/>
                                                      <w:marTop w:val="150"/>
                                                      <w:marBottom w:val="300"/>
                                                      <w:divBdr>
                                                        <w:top w:val="none" w:sz="0" w:space="0" w:color="auto"/>
                                                        <w:left w:val="none" w:sz="0" w:space="0" w:color="auto"/>
                                                        <w:bottom w:val="none" w:sz="0" w:space="0" w:color="auto"/>
                                                        <w:right w:val="none" w:sz="0" w:space="0" w:color="auto"/>
                                                      </w:divBdr>
                                                    </w:div>
                                                    <w:div w:id="1789935179">
                                                      <w:marLeft w:val="0"/>
                                                      <w:marRight w:val="0"/>
                                                      <w:marTop w:val="150"/>
                                                      <w:marBottom w:val="300"/>
                                                      <w:divBdr>
                                                        <w:top w:val="none" w:sz="0" w:space="0" w:color="auto"/>
                                                        <w:left w:val="none" w:sz="0" w:space="0" w:color="auto"/>
                                                        <w:bottom w:val="none" w:sz="0" w:space="0" w:color="auto"/>
                                                        <w:right w:val="none" w:sz="0" w:space="0" w:color="auto"/>
                                                      </w:divBdr>
                                                    </w:div>
                                                    <w:div w:id="16235615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5946702">
                          <w:marLeft w:val="0"/>
                          <w:marRight w:val="0"/>
                          <w:marTop w:val="0"/>
                          <w:marBottom w:val="0"/>
                          <w:divBdr>
                            <w:top w:val="none" w:sz="0" w:space="0" w:color="auto"/>
                            <w:left w:val="none" w:sz="0" w:space="0" w:color="auto"/>
                            <w:bottom w:val="none" w:sz="0" w:space="0" w:color="auto"/>
                            <w:right w:val="none" w:sz="0" w:space="0" w:color="auto"/>
                          </w:divBdr>
                          <w:divsChild>
                            <w:div w:id="581836239">
                              <w:marLeft w:val="0"/>
                              <w:marRight w:val="0"/>
                              <w:marTop w:val="0"/>
                              <w:marBottom w:val="0"/>
                              <w:divBdr>
                                <w:top w:val="none" w:sz="0" w:space="0" w:color="auto"/>
                                <w:left w:val="none" w:sz="0" w:space="0" w:color="auto"/>
                                <w:bottom w:val="none" w:sz="0" w:space="0" w:color="auto"/>
                                <w:right w:val="none" w:sz="0" w:space="0" w:color="auto"/>
                              </w:divBdr>
                              <w:divsChild>
                                <w:div w:id="1013191186">
                                  <w:marLeft w:val="0"/>
                                  <w:marRight w:val="0"/>
                                  <w:marTop w:val="0"/>
                                  <w:marBottom w:val="0"/>
                                  <w:divBdr>
                                    <w:top w:val="none" w:sz="0" w:space="0" w:color="auto"/>
                                    <w:left w:val="none" w:sz="0" w:space="0" w:color="auto"/>
                                    <w:bottom w:val="none" w:sz="0" w:space="0" w:color="auto"/>
                                    <w:right w:val="none" w:sz="0" w:space="0" w:color="auto"/>
                                  </w:divBdr>
                                </w:div>
                                <w:div w:id="285620015">
                                  <w:marLeft w:val="0"/>
                                  <w:marRight w:val="0"/>
                                  <w:marTop w:val="0"/>
                                  <w:marBottom w:val="0"/>
                                  <w:divBdr>
                                    <w:top w:val="none" w:sz="0" w:space="0" w:color="auto"/>
                                    <w:left w:val="none" w:sz="0" w:space="0" w:color="auto"/>
                                    <w:bottom w:val="none" w:sz="0" w:space="0" w:color="auto"/>
                                    <w:right w:val="none" w:sz="0" w:space="0" w:color="auto"/>
                                  </w:divBdr>
                                  <w:divsChild>
                                    <w:div w:id="418451881">
                                      <w:marLeft w:val="0"/>
                                      <w:marRight w:val="0"/>
                                      <w:marTop w:val="0"/>
                                      <w:marBottom w:val="0"/>
                                      <w:divBdr>
                                        <w:top w:val="none" w:sz="0" w:space="0" w:color="auto"/>
                                        <w:left w:val="none" w:sz="0" w:space="0" w:color="auto"/>
                                        <w:bottom w:val="none" w:sz="0" w:space="0" w:color="auto"/>
                                        <w:right w:val="none" w:sz="0" w:space="0" w:color="auto"/>
                                      </w:divBdr>
                                      <w:divsChild>
                                        <w:div w:id="1593271377">
                                          <w:marLeft w:val="0"/>
                                          <w:marRight w:val="0"/>
                                          <w:marTop w:val="0"/>
                                          <w:marBottom w:val="0"/>
                                          <w:divBdr>
                                            <w:top w:val="none" w:sz="0" w:space="0" w:color="auto"/>
                                            <w:left w:val="none" w:sz="0" w:space="0" w:color="auto"/>
                                            <w:bottom w:val="none" w:sz="0" w:space="0" w:color="auto"/>
                                            <w:right w:val="none" w:sz="0" w:space="0" w:color="auto"/>
                                          </w:divBdr>
                                          <w:divsChild>
                                            <w:div w:id="1070350279">
                                              <w:marLeft w:val="0"/>
                                              <w:marRight w:val="0"/>
                                              <w:marTop w:val="450"/>
                                              <w:marBottom w:val="450"/>
                                              <w:divBdr>
                                                <w:top w:val="none" w:sz="0" w:space="0" w:color="auto"/>
                                                <w:left w:val="none" w:sz="0" w:space="0" w:color="auto"/>
                                                <w:bottom w:val="none" w:sz="0" w:space="0" w:color="auto"/>
                                                <w:right w:val="none" w:sz="0" w:space="0" w:color="auto"/>
                                              </w:divBdr>
                                              <w:divsChild>
                                                <w:div w:id="1052119697">
                                                  <w:marLeft w:val="0"/>
                                                  <w:marRight w:val="0"/>
                                                  <w:marTop w:val="0"/>
                                                  <w:marBottom w:val="0"/>
                                                  <w:divBdr>
                                                    <w:top w:val="none" w:sz="0" w:space="0" w:color="auto"/>
                                                    <w:left w:val="none" w:sz="0" w:space="0" w:color="auto"/>
                                                    <w:bottom w:val="none" w:sz="0" w:space="0" w:color="auto"/>
                                                    <w:right w:val="none" w:sz="0" w:space="0" w:color="auto"/>
                                                  </w:divBdr>
                                                  <w:divsChild>
                                                    <w:div w:id="1330209190">
                                                      <w:marLeft w:val="0"/>
                                                      <w:marRight w:val="0"/>
                                                      <w:marTop w:val="150"/>
                                                      <w:marBottom w:val="300"/>
                                                      <w:divBdr>
                                                        <w:top w:val="none" w:sz="0" w:space="0" w:color="auto"/>
                                                        <w:left w:val="none" w:sz="0" w:space="0" w:color="auto"/>
                                                        <w:bottom w:val="none" w:sz="0" w:space="0" w:color="auto"/>
                                                        <w:right w:val="none" w:sz="0" w:space="0" w:color="auto"/>
                                                      </w:divBdr>
                                                    </w:div>
                                                    <w:div w:id="865484458">
                                                      <w:marLeft w:val="0"/>
                                                      <w:marRight w:val="0"/>
                                                      <w:marTop w:val="150"/>
                                                      <w:marBottom w:val="300"/>
                                                      <w:divBdr>
                                                        <w:top w:val="none" w:sz="0" w:space="0" w:color="auto"/>
                                                        <w:left w:val="none" w:sz="0" w:space="0" w:color="auto"/>
                                                        <w:bottom w:val="none" w:sz="0" w:space="0" w:color="auto"/>
                                                        <w:right w:val="none" w:sz="0" w:space="0" w:color="auto"/>
                                                      </w:divBdr>
                                                    </w:div>
                                                    <w:div w:id="220024701">
                                                      <w:marLeft w:val="0"/>
                                                      <w:marRight w:val="0"/>
                                                      <w:marTop w:val="150"/>
                                                      <w:marBottom w:val="300"/>
                                                      <w:divBdr>
                                                        <w:top w:val="none" w:sz="0" w:space="0" w:color="auto"/>
                                                        <w:left w:val="none" w:sz="0" w:space="0" w:color="auto"/>
                                                        <w:bottom w:val="none" w:sz="0" w:space="0" w:color="auto"/>
                                                        <w:right w:val="none" w:sz="0" w:space="0" w:color="auto"/>
                                                      </w:divBdr>
                                                    </w:div>
                                                    <w:div w:id="503130376">
                                                      <w:marLeft w:val="0"/>
                                                      <w:marRight w:val="0"/>
                                                      <w:marTop w:val="150"/>
                                                      <w:marBottom w:val="300"/>
                                                      <w:divBdr>
                                                        <w:top w:val="none" w:sz="0" w:space="0" w:color="auto"/>
                                                        <w:left w:val="none" w:sz="0" w:space="0" w:color="auto"/>
                                                        <w:bottom w:val="none" w:sz="0" w:space="0" w:color="auto"/>
                                                        <w:right w:val="none" w:sz="0" w:space="0" w:color="auto"/>
                                                      </w:divBdr>
                                                    </w:div>
                                                    <w:div w:id="1636639507">
                                                      <w:marLeft w:val="0"/>
                                                      <w:marRight w:val="0"/>
                                                      <w:marTop w:val="150"/>
                                                      <w:marBottom w:val="300"/>
                                                      <w:divBdr>
                                                        <w:top w:val="none" w:sz="0" w:space="0" w:color="auto"/>
                                                        <w:left w:val="none" w:sz="0" w:space="0" w:color="auto"/>
                                                        <w:bottom w:val="none" w:sz="0" w:space="0" w:color="auto"/>
                                                        <w:right w:val="none" w:sz="0" w:space="0" w:color="auto"/>
                                                      </w:divBdr>
                                                    </w:div>
                                                    <w:div w:id="891889413">
                                                      <w:marLeft w:val="0"/>
                                                      <w:marRight w:val="0"/>
                                                      <w:marTop w:val="150"/>
                                                      <w:marBottom w:val="300"/>
                                                      <w:divBdr>
                                                        <w:top w:val="none" w:sz="0" w:space="0" w:color="auto"/>
                                                        <w:left w:val="none" w:sz="0" w:space="0" w:color="auto"/>
                                                        <w:bottom w:val="none" w:sz="0" w:space="0" w:color="auto"/>
                                                        <w:right w:val="none" w:sz="0" w:space="0" w:color="auto"/>
                                                      </w:divBdr>
                                                    </w:div>
                                                    <w:div w:id="258755810">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725048">
                  <w:marLeft w:val="0"/>
                  <w:marRight w:val="0"/>
                  <w:marTop w:val="0"/>
                  <w:marBottom w:val="0"/>
                  <w:divBdr>
                    <w:top w:val="none" w:sz="0" w:space="0" w:color="auto"/>
                    <w:left w:val="none" w:sz="0" w:space="0" w:color="auto"/>
                    <w:bottom w:val="none" w:sz="0" w:space="0" w:color="auto"/>
                    <w:right w:val="none" w:sz="0" w:space="0" w:color="auto"/>
                  </w:divBdr>
                  <w:divsChild>
                    <w:div w:id="1116025643">
                      <w:marLeft w:val="0"/>
                      <w:marRight w:val="0"/>
                      <w:marTop w:val="0"/>
                      <w:marBottom w:val="0"/>
                      <w:divBdr>
                        <w:top w:val="none" w:sz="0" w:space="0" w:color="auto"/>
                        <w:left w:val="none" w:sz="0" w:space="0" w:color="auto"/>
                        <w:bottom w:val="none" w:sz="0" w:space="0" w:color="auto"/>
                        <w:right w:val="none" w:sz="0" w:space="0" w:color="auto"/>
                      </w:divBdr>
                      <w:divsChild>
                        <w:div w:id="1581793738">
                          <w:marLeft w:val="0"/>
                          <w:marRight w:val="0"/>
                          <w:marTop w:val="0"/>
                          <w:marBottom w:val="0"/>
                          <w:divBdr>
                            <w:top w:val="none" w:sz="0" w:space="0" w:color="auto"/>
                            <w:left w:val="none" w:sz="0" w:space="0" w:color="auto"/>
                            <w:bottom w:val="none" w:sz="0" w:space="0" w:color="auto"/>
                            <w:right w:val="none" w:sz="0" w:space="0" w:color="auto"/>
                          </w:divBdr>
                        </w:div>
                        <w:div w:id="29693475">
                          <w:marLeft w:val="0"/>
                          <w:marRight w:val="0"/>
                          <w:marTop w:val="0"/>
                          <w:marBottom w:val="0"/>
                          <w:divBdr>
                            <w:top w:val="none" w:sz="0" w:space="0" w:color="auto"/>
                            <w:left w:val="none" w:sz="0" w:space="0" w:color="auto"/>
                            <w:bottom w:val="none" w:sz="0" w:space="0" w:color="auto"/>
                            <w:right w:val="none" w:sz="0" w:space="0" w:color="auto"/>
                          </w:divBdr>
                          <w:divsChild>
                            <w:div w:id="824861356">
                              <w:marLeft w:val="0"/>
                              <w:marRight w:val="0"/>
                              <w:marTop w:val="0"/>
                              <w:marBottom w:val="0"/>
                              <w:divBdr>
                                <w:top w:val="none" w:sz="0" w:space="0" w:color="auto"/>
                                <w:left w:val="none" w:sz="0" w:space="0" w:color="auto"/>
                                <w:bottom w:val="none" w:sz="0" w:space="0" w:color="auto"/>
                                <w:right w:val="none" w:sz="0" w:space="0" w:color="auto"/>
                              </w:divBdr>
                              <w:divsChild>
                                <w:div w:id="2029209547">
                                  <w:marLeft w:val="0"/>
                                  <w:marRight w:val="0"/>
                                  <w:marTop w:val="0"/>
                                  <w:marBottom w:val="0"/>
                                  <w:divBdr>
                                    <w:top w:val="none" w:sz="0" w:space="0" w:color="auto"/>
                                    <w:left w:val="none" w:sz="0" w:space="0" w:color="auto"/>
                                    <w:bottom w:val="none" w:sz="0" w:space="0" w:color="auto"/>
                                    <w:right w:val="none" w:sz="0" w:space="0" w:color="auto"/>
                                  </w:divBdr>
                                </w:div>
                                <w:div w:id="271327069">
                                  <w:marLeft w:val="0"/>
                                  <w:marRight w:val="0"/>
                                  <w:marTop w:val="0"/>
                                  <w:marBottom w:val="0"/>
                                  <w:divBdr>
                                    <w:top w:val="none" w:sz="0" w:space="0" w:color="auto"/>
                                    <w:left w:val="none" w:sz="0" w:space="0" w:color="auto"/>
                                    <w:bottom w:val="none" w:sz="0" w:space="0" w:color="auto"/>
                                    <w:right w:val="none" w:sz="0" w:space="0" w:color="auto"/>
                                  </w:divBdr>
                                  <w:divsChild>
                                    <w:div w:id="949581696">
                                      <w:marLeft w:val="0"/>
                                      <w:marRight w:val="0"/>
                                      <w:marTop w:val="0"/>
                                      <w:marBottom w:val="0"/>
                                      <w:divBdr>
                                        <w:top w:val="none" w:sz="0" w:space="0" w:color="auto"/>
                                        <w:left w:val="none" w:sz="0" w:space="0" w:color="auto"/>
                                        <w:bottom w:val="none" w:sz="0" w:space="0" w:color="auto"/>
                                        <w:right w:val="none" w:sz="0" w:space="0" w:color="auto"/>
                                      </w:divBdr>
                                      <w:divsChild>
                                        <w:div w:id="2006586271">
                                          <w:marLeft w:val="0"/>
                                          <w:marRight w:val="0"/>
                                          <w:marTop w:val="0"/>
                                          <w:marBottom w:val="0"/>
                                          <w:divBdr>
                                            <w:top w:val="none" w:sz="0" w:space="0" w:color="auto"/>
                                            <w:left w:val="none" w:sz="0" w:space="0" w:color="auto"/>
                                            <w:bottom w:val="none" w:sz="0" w:space="0" w:color="auto"/>
                                            <w:right w:val="none" w:sz="0" w:space="0" w:color="auto"/>
                                          </w:divBdr>
                                          <w:divsChild>
                                            <w:div w:id="1304696009">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8594882">
          <w:marLeft w:val="0"/>
          <w:marRight w:val="0"/>
          <w:marTop w:val="0"/>
          <w:marBottom w:val="0"/>
          <w:divBdr>
            <w:top w:val="none" w:sz="0" w:space="0" w:color="auto"/>
            <w:left w:val="none" w:sz="0" w:space="0" w:color="auto"/>
            <w:bottom w:val="none" w:sz="0" w:space="0" w:color="auto"/>
            <w:right w:val="none" w:sz="0" w:space="0" w:color="auto"/>
          </w:divBdr>
          <w:divsChild>
            <w:div w:id="110831151">
              <w:marLeft w:val="0"/>
              <w:marRight w:val="0"/>
              <w:marTop w:val="0"/>
              <w:marBottom w:val="0"/>
              <w:divBdr>
                <w:top w:val="none" w:sz="0" w:space="0" w:color="auto"/>
                <w:left w:val="none" w:sz="0" w:space="0" w:color="auto"/>
                <w:bottom w:val="none" w:sz="0" w:space="0" w:color="auto"/>
                <w:right w:val="none" w:sz="0" w:space="0" w:color="auto"/>
              </w:divBdr>
              <w:divsChild>
                <w:div w:id="144399098">
                  <w:marLeft w:val="0"/>
                  <w:marRight w:val="0"/>
                  <w:marTop w:val="0"/>
                  <w:marBottom w:val="0"/>
                  <w:divBdr>
                    <w:top w:val="none" w:sz="0" w:space="0" w:color="auto"/>
                    <w:left w:val="none" w:sz="0" w:space="0" w:color="auto"/>
                    <w:bottom w:val="none" w:sz="0" w:space="0" w:color="auto"/>
                    <w:right w:val="none" w:sz="0" w:space="0" w:color="auto"/>
                  </w:divBdr>
                </w:div>
                <w:div w:id="1079063108">
                  <w:marLeft w:val="0"/>
                  <w:marRight w:val="0"/>
                  <w:marTop w:val="0"/>
                  <w:marBottom w:val="0"/>
                  <w:divBdr>
                    <w:top w:val="none" w:sz="0" w:space="0" w:color="auto"/>
                    <w:left w:val="none" w:sz="0" w:space="0" w:color="auto"/>
                    <w:bottom w:val="none" w:sz="0" w:space="0" w:color="auto"/>
                    <w:right w:val="none" w:sz="0" w:space="0" w:color="auto"/>
                  </w:divBdr>
                  <w:divsChild>
                    <w:div w:id="734014425">
                      <w:marLeft w:val="0"/>
                      <w:marRight w:val="0"/>
                      <w:marTop w:val="0"/>
                      <w:marBottom w:val="0"/>
                      <w:divBdr>
                        <w:top w:val="none" w:sz="0" w:space="0" w:color="auto"/>
                        <w:left w:val="none" w:sz="0" w:space="0" w:color="auto"/>
                        <w:bottom w:val="none" w:sz="0" w:space="0" w:color="auto"/>
                        <w:right w:val="none" w:sz="0" w:space="0" w:color="auto"/>
                      </w:divBdr>
                      <w:divsChild>
                        <w:div w:id="1567180109">
                          <w:marLeft w:val="0"/>
                          <w:marRight w:val="0"/>
                          <w:marTop w:val="0"/>
                          <w:marBottom w:val="0"/>
                          <w:divBdr>
                            <w:top w:val="none" w:sz="0" w:space="0" w:color="auto"/>
                            <w:left w:val="none" w:sz="0" w:space="0" w:color="auto"/>
                            <w:bottom w:val="none" w:sz="0" w:space="0" w:color="auto"/>
                            <w:right w:val="none" w:sz="0" w:space="0" w:color="auto"/>
                          </w:divBdr>
                        </w:div>
                        <w:div w:id="1023551925">
                          <w:marLeft w:val="0"/>
                          <w:marRight w:val="0"/>
                          <w:marTop w:val="0"/>
                          <w:marBottom w:val="0"/>
                          <w:divBdr>
                            <w:top w:val="none" w:sz="0" w:space="0" w:color="auto"/>
                            <w:left w:val="none" w:sz="0" w:space="0" w:color="auto"/>
                            <w:bottom w:val="none" w:sz="0" w:space="0" w:color="auto"/>
                            <w:right w:val="none" w:sz="0" w:space="0" w:color="auto"/>
                          </w:divBdr>
                          <w:divsChild>
                            <w:div w:id="51468763">
                              <w:marLeft w:val="0"/>
                              <w:marRight w:val="0"/>
                              <w:marTop w:val="0"/>
                              <w:marBottom w:val="0"/>
                              <w:divBdr>
                                <w:top w:val="none" w:sz="0" w:space="0" w:color="auto"/>
                                <w:left w:val="none" w:sz="0" w:space="0" w:color="auto"/>
                                <w:bottom w:val="none" w:sz="0" w:space="0" w:color="auto"/>
                                <w:right w:val="none" w:sz="0" w:space="0" w:color="auto"/>
                              </w:divBdr>
                              <w:divsChild>
                                <w:div w:id="444858535">
                                  <w:marLeft w:val="0"/>
                                  <w:marRight w:val="0"/>
                                  <w:marTop w:val="0"/>
                                  <w:marBottom w:val="0"/>
                                  <w:divBdr>
                                    <w:top w:val="none" w:sz="0" w:space="0" w:color="auto"/>
                                    <w:left w:val="none" w:sz="0" w:space="0" w:color="auto"/>
                                    <w:bottom w:val="none" w:sz="0" w:space="0" w:color="auto"/>
                                    <w:right w:val="none" w:sz="0" w:space="0" w:color="auto"/>
                                  </w:divBdr>
                                  <w:divsChild>
                                    <w:div w:id="913471797">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812478273">
                  <w:marLeft w:val="0"/>
                  <w:marRight w:val="0"/>
                  <w:marTop w:val="0"/>
                  <w:marBottom w:val="0"/>
                  <w:divBdr>
                    <w:top w:val="none" w:sz="0" w:space="0" w:color="auto"/>
                    <w:left w:val="none" w:sz="0" w:space="0" w:color="auto"/>
                    <w:bottom w:val="none" w:sz="0" w:space="0" w:color="auto"/>
                    <w:right w:val="none" w:sz="0" w:space="0" w:color="auto"/>
                  </w:divBdr>
                  <w:divsChild>
                    <w:div w:id="1255045540">
                      <w:marLeft w:val="0"/>
                      <w:marRight w:val="0"/>
                      <w:marTop w:val="0"/>
                      <w:marBottom w:val="0"/>
                      <w:divBdr>
                        <w:top w:val="none" w:sz="0" w:space="0" w:color="auto"/>
                        <w:left w:val="none" w:sz="0" w:space="0" w:color="auto"/>
                        <w:bottom w:val="none" w:sz="0" w:space="0" w:color="auto"/>
                        <w:right w:val="none" w:sz="0" w:space="0" w:color="auto"/>
                      </w:divBdr>
                      <w:divsChild>
                        <w:div w:id="2035106699">
                          <w:marLeft w:val="0"/>
                          <w:marRight w:val="0"/>
                          <w:marTop w:val="0"/>
                          <w:marBottom w:val="0"/>
                          <w:divBdr>
                            <w:top w:val="none" w:sz="0" w:space="0" w:color="auto"/>
                            <w:left w:val="none" w:sz="0" w:space="0" w:color="auto"/>
                            <w:bottom w:val="none" w:sz="0" w:space="0" w:color="auto"/>
                            <w:right w:val="none" w:sz="0" w:space="0" w:color="auto"/>
                          </w:divBdr>
                        </w:div>
                        <w:div w:id="1419330473">
                          <w:marLeft w:val="0"/>
                          <w:marRight w:val="0"/>
                          <w:marTop w:val="0"/>
                          <w:marBottom w:val="0"/>
                          <w:divBdr>
                            <w:top w:val="none" w:sz="0" w:space="0" w:color="auto"/>
                            <w:left w:val="none" w:sz="0" w:space="0" w:color="auto"/>
                            <w:bottom w:val="none" w:sz="0" w:space="0" w:color="auto"/>
                            <w:right w:val="none" w:sz="0" w:space="0" w:color="auto"/>
                          </w:divBdr>
                          <w:divsChild>
                            <w:div w:id="1772386655">
                              <w:marLeft w:val="0"/>
                              <w:marRight w:val="0"/>
                              <w:marTop w:val="0"/>
                              <w:marBottom w:val="0"/>
                              <w:divBdr>
                                <w:top w:val="none" w:sz="0" w:space="0" w:color="auto"/>
                                <w:left w:val="none" w:sz="0" w:space="0" w:color="auto"/>
                                <w:bottom w:val="none" w:sz="0" w:space="0" w:color="auto"/>
                                <w:right w:val="none" w:sz="0" w:space="0" w:color="auto"/>
                              </w:divBdr>
                              <w:divsChild>
                                <w:div w:id="876545250">
                                  <w:marLeft w:val="0"/>
                                  <w:marRight w:val="0"/>
                                  <w:marTop w:val="0"/>
                                  <w:marBottom w:val="0"/>
                                  <w:divBdr>
                                    <w:top w:val="none" w:sz="0" w:space="0" w:color="auto"/>
                                    <w:left w:val="none" w:sz="0" w:space="0" w:color="auto"/>
                                    <w:bottom w:val="none" w:sz="0" w:space="0" w:color="auto"/>
                                    <w:right w:val="none" w:sz="0" w:space="0" w:color="auto"/>
                                  </w:divBdr>
                                  <w:divsChild>
                                    <w:div w:id="888296272">
                                      <w:marLeft w:val="0"/>
                                      <w:marRight w:val="0"/>
                                      <w:marTop w:val="450"/>
                                      <w:marBottom w:val="450"/>
                                      <w:divBdr>
                                        <w:top w:val="none" w:sz="0" w:space="0" w:color="auto"/>
                                        <w:left w:val="none" w:sz="0" w:space="0" w:color="auto"/>
                                        <w:bottom w:val="none" w:sz="0" w:space="0" w:color="auto"/>
                                        <w:right w:val="none" w:sz="0" w:space="0" w:color="auto"/>
                                      </w:divBdr>
                                    </w:div>
                                    <w:div w:id="873692202">
                                      <w:marLeft w:val="0"/>
                                      <w:marRight w:val="0"/>
                                      <w:marTop w:val="450"/>
                                      <w:marBottom w:val="450"/>
                                      <w:divBdr>
                                        <w:top w:val="none" w:sz="0" w:space="0" w:color="auto"/>
                                        <w:left w:val="none" w:sz="0" w:space="0" w:color="auto"/>
                                        <w:bottom w:val="none" w:sz="0" w:space="0" w:color="auto"/>
                                        <w:right w:val="none" w:sz="0" w:space="0" w:color="auto"/>
                                      </w:divBdr>
                                    </w:div>
                                    <w:div w:id="347146840">
                                      <w:marLeft w:val="0"/>
                                      <w:marRight w:val="0"/>
                                      <w:marTop w:val="450"/>
                                      <w:marBottom w:val="450"/>
                                      <w:divBdr>
                                        <w:top w:val="none" w:sz="0" w:space="0" w:color="auto"/>
                                        <w:left w:val="none" w:sz="0" w:space="0" w:color="auto"/>
                                        <w:bottom w:val="none" w:sz="0" w:space="0" w:color="auto"/>
                                        <w:right w:val="none" w:sz="0" w:space="0" w:color="auto"/>
                                      </w:divBdr>
                                    </w:div>
                                    <w:div w:id="1660425329">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2022707523">
                  <w:marLeft w:val="0"/>
                  <w:marRight w:val="0"/>
                  <w:marTop w:val="0"/>
                  <w:marBottom w:val="0"/>
                  <w:divBdr>
                    <w:top w:val="none" w:sz="0" w:space="0" w:color="auto"/>
                    <w:left w:val="none" w:sz="0" w:space="0" w:color="auto"/>
                    <w:bottom w:val="none" w:sz="0" w:space="0" w:color="auto"/>
                    <w:right w:val="none" w:sz="0" w:space="0" w:color="auto"/>
                  </w:divBdr>
                  <w:divsChild>
                    <w:div w:id="678582902">
                      <w:marLeft w:val="0"/>
                      <w:marRight w:val="0"/>
                      <w:marTop w:val="0"/>
                      <w:marBottom w:val="0"/>
                      <w:divBdr>
                        <w:top w:val="none" w:sz="0" w:space="0" w:color="auto"/>
                        <w:left w:val="none" w:sz="0" w:space="0" w:color="auto"/>
                        <w:bottom w:val="none" w:sz="0" w:space="0" w:color="auto"/>
                        <w:right w:val="none" w:sz="0" w:space="0" w:color="auto"/>
                      </w:divBdr>
                      <w:divsChild>
                        <w:div w:id="1035041899">
                          <w:marLeft w:val="0"/>
                          <w:marRight w:val="0"/>
                          <w:marTop w:val="0"/>
                          <w:marBottom w:val="0"/>
                          <w:divBdr>
                            <w:top w:val="none" w:sz="0" w:space="0" w:color="auto"/>
                            <w:left w:val="none" w:sz="0" w:space="0" w:color="auto"/>
                            <w:bottom w:val="none" w:sz="0" w:space="0" w:color="auto"/>
                            <w:right w:val="none" w:sz="0" w:space="0" w:color="auto"/>
                          </w:divBdr>
                        </w:div>
                        <w:div w:id="1024791835">
                          <w:marLeft w:val="0"/>
                          <w:marRight w:val="0"/>
                          <w:marTop w:val="0"/>
                          <w:marBottom w:val="0"/>
                          <w:divBdr>
                            <w:top w:val="none" w:sz="0" w:space="0" w:color="auto"/>
                            <w:left w:val="none" w:sz="0" w:space="0" w:color="auto"/>
                            <w:bottom w:val="none" w:sz="0" w:space="0" w:color="auto"/>
                            <w:right w:val="none" w:sz="0" w:space="0" w:color="auto"/>
                          </w:divBdr>
                          <w:divsChild>
                            <w:div w:id="312637250">
                              <w:marLeft w:val="0"/>
                              <w:marRight w:val="0"/>
                              <w:marTop w:val="0"/>
                              <w:marBottom w:val="0"/>
                              <w:divBdr>
                                <w:top w:val="none" w:sz="0" w:space="0" w:color="auto"/>
                                <w:left w:val="none" w:sz="0" w:space="0" w:color="auto"/>
                                <w:bottom w:val="none" w:sz="0" w:space="0" w:color="auto"/>
                                <w:right w:val="none" w:sz="0" w:space="0" w:color="auto"/>
                              </w:divBdr>
                              <w:divsChild>
                                <w:div w:id="540938612">
                                  <w:marLeft w:val="0"/>
                                  <w:marRight w:val="0"/>
                                  <w:marTop w:val="0"/>
                                  <w:marBottom w:val="0"/>
                                  <w:divBdr>
                                    <w:top w:val="none" w:sz="0" w:space="0" w:color="auto"/>
                                    <w:left w:val="none" w:sz="0" w:space="0" w:color="auto"/>
                                    <w:bottom w:val="none" w:sz="0" w:space="0" w:color="auto"/>
                                    <w:right w:val="none" w:sz="0" w:space="0" w:color="auto"/>
                                  </w:divBdr>
                                  <w:divsChild>
                                    <w:div w:id="1136993092">
                                      <w:marLeft w:val="0"/>
                                      <w:marRight w:val="0"/>
                                      <w:marTop w:val="450"/>
                                      <w:marBottom w:val="450"/>
                                      <w:divBdr>
                                        <w:top w:val="none" w:sz="0" w:space="0" w:color="auto"/>
                                        <w:left w:val="none" w:sz="0" w:space="0" w:color="auto"/>
                                        <w:bottom w:val="none" w:sz="0" w:space="0" w:color="auto"/>
                                        <w:right w:val="none" w:sz="0" w:space="0" w:color="auto"/>
                                      </w:divBdr>
                                    </w:div>
                                    <w:div w:id="41367518">
                                      <w:marLeft w:val="0"/>
                                      <w:marRight w:val="0"/>
                                      <w:marTop w:val="450"/>
                                      <w:marBottom w:val="450"/>
                                      <w:divBdr>
                                        <w:top w:val="none" w:sz="0" w:space="0" w:color="auto"/>
                                        <w:left w:val="none" w:sz="0" w:space="0" w:color="auto"/>
                                        <w:bottom w:val="none" w:sz="0" w:space="0" w:color="auto"/>
                                        <w:right w:val="none" w:sz="0" w:space="0" w:color="auto"/>
                                      </w:divBdr>
                                    </w:div>
                                    <w:div w:id="1746999308">
                                      <w:marLeft w:val="0"/>
                                      <w:marRight w:val="0"/>
                                      <w:marTop w:val="450"/>
                                      <w:marBottom w:val="450"/>
                                      <w:divBdr>
                                        <w:top w:val="none" w:sz="0" w:space="0" w:color="auto"/>
                                        <w:left w:val="none" w:sz="0" w:space="0" w:color="auto"/>
                                        <w:bottom w:val="none" w:sz="0" w:space="0" w:color="auto"/>
                                        <w:right w:val="none" w:sz="0" w:space="0" w:color="auto"/>
                                      </w:divBdr>
                                    </w:div>
                                    <w:div w:id="230047648">
                                      <w:marLeft w:val="0"/>
                                      <w:marRight w:val="0"/>
                                      <w:marTop w:val="450"/>
                                      <w:marBottom w:val="450"/>
                                      <w:divBdr>
                                        <w:top w:val="none" w:sz="0" w:space="0" w:color="auto"/>
                                        <w:left w:val="none" w:sz="0" w:space="0" w:color="auto"/>
                                        <w:bottom w:val="none" w:sz="0" w:space="0" w:color="auto"/>
                                        <w:right w:val="none" w:sz="0" w:space="0" w:color="auto"/>
                                      </w:divBdr>
                                    </w:div>
                                    <w:div w:id="2001616464">
                                      <w:marLeft w:val="0"/>
                                      <w:marRight w:val="0"/>
                                      <w:marTop w:val="450"/>
                                      <w:marBottom w:val="450"/>
                                      <w:divBdr>
                                        <w:top w:val="none" w:sz="0" w:space="0" w:color="auto"/>
                                        <w:left w:val="none" w:sz="0" w:space="0" w:color="auto"/>
                                        <w:bottom w:val="none" w:sz="0" w:space="0" w:color="auto"/>
                                        <w:right w:val="none" w:sz="0" w:space="0" w:color="auto"/>
                                      </w:divBdr>
                                    </w:div>
                                    <w:div w:id="179394550">
                                      <w:marLeft w:val="0"/>
                                      <w:marRight w:val="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1434279295">
                  <w:marLeft w:val="0"/>
                  <w:marRight w:val="0"/>
                  <w:marTop w:val="0"/>
                  <w:marBottom w:val="0"/>
                  <w:divBdr>
                    <w:top w:val="none" w:sz="0" w:space="0" w:color="auto"/>
                    <w:left w:val="none" w:sz="0" w:space="0" w:color="auto"/>
                    <w:bottom w:val="none" w:sz="0" w:space="0" w:color="auto"/>
                    <w:right w:val="none" w:sz="0" w:space="0" w:color="auto"/>
                  </w:divBdr>
                  <w:divsChild>
                    <w:div w:id="1715693577">
                      <w:marLeft w:val="0"/>
                      <w:marRight w:val="0"/>
                      <w:marTop w:val="0"/>
                      <w:marBottom w:val="0"/>
                      <w:divBdr>
                        <w:top w:val="none" w:sz="0" w:space="0" w:color="auto"/>
                        <w:left w:val="none" w:sz="0" w:space="0" w:color="auto"/>
                        <w:bottom w:val="none" w:sz="0" w:space="0" w:color="auto"/>
                        <w:right w:val="none" w:sz="0" w:space="0" w:color="auto"/>
                      </w:divBdr>
                      <w:divsChild>
                        <w:div w:id="1409963200">
                          <w:marLeft w:val="0"/>
                          <w:marRight w:val="0"/>
                          <w:marTop w:val="0"/>
                          <w:marBottom w:val="0"/>
                          <w:divBdr>
                            <w:top w:val="none" w:sz="0" w:space="0" w:color="auto"/>
                            <w:left w:val="none" w:sz="0" w:space="0" w:color="auto"/>
                            <w:bottom w:val="none" w:sz="0" w:space="0" w:color="auto"/>
                            <w:right w:val="none" w:sz="0" w:space="0" w:color="auto"/>
                          </w:divBdr>
                        </w:div>
                        <w:div w:id="1404374600">
                          <w:marLeft w:val="0"/>
                          <w:marRight w:val="0"/>
                          <w:marTop w:val="0"/>
                          <w:marBottom w:val="0"/>
                          <w:divBdr>
                            <w:top w:val="none" w:sz="0" w:space="0" w:color="auto"/>
                            <w:left w:val="none" w:sz="0" w:space="0" w:color="auto"/>
                            <w:bottom w:val="none" w:sz="0" w:space="0" w:color="auto"/>
                            <w:right w:val="none" w:sz="0" w:space="0" w:color="auto"/>
                          </w:divBdr>
                          <w:divsChild>
                            <w:div w:id="855122231">
                              <w:marLeft w:val="0"/>
                              <w:marRight w:val="0"/>
                              <w:marTop w:val="0"/>
                              <w:marBottom w:val="0"/>
                              <w:divBdr>
                                <w:top w:val="none" w:sz="0" w:space="0" w:color="auto"/>
                                <w:left w:val="none" w:sz="0" w:space="0" w:color="auto"/>
                                <w:bottom w:val="none" w:sz="0" w:space="0" w:color="auto"/>
                                <w:right w:val="none" w:sz="0" w:space="0" w:color="auto"/>
                              </w:divBdr>
                              <w:divsChild>
                                <w:div w:id="612782023">
                                  <w:marLeft w:val="0"/>
                                  <w:marRight w:val="0"/>
                                  <w:marTop w:val="0"/>
                                  <w:marBottom w:val="0"/>
                                  <w:divBdr>
                                    <w:top w:val="none" w:sz="0" w:space="0" w:color="auto"/>
                                    <w:left w:val="none" w:sz="0" w:space="0" w:color="auto"/>
                                    <w:bottom w:val="none" w:sz="0" w:space="0" w:color="auto"/>
                                    <w:right w:val="none" w:sz="0" w:space="0" w:color="auto"/>
                                  </w:divBdr>
                                  <w:divsChild>
                                    <w:div w:id="2051685948">
                                      <w:marLeft w:val="0"/>
                                      <w:marRight w:val="0"/>
                                      <w:marTop w:val="450"/>
                                      <w:marBottom w:val="450"/>
                                      <w:divBdr>
                                        <w:top w:val="none" w:sz="0" w:space="0" w:color="auto"/>
                                        <w:left w:val="none" w:sz="0" w:space="0" w:color="auto"/>
                                        <w:bottom w:val="none" w:sz="0" w:space="0" w:color="auto"/>
                                        <w:right w:val="none" w:sz="0" w:space="0" w:color="auto"/>
                                      </w:divBdr>
                                    </w:div>
                                    <w:div w:id="914974460">
                                      <w:marLeft w:val="0"/>
                                      <w:marRight w:val="0"/>
                                      <w:marTop w:val="450"/>
                                      <w:marBottom w:val="450"/>
                                      <w:divBdr>
                                        <w:top w:val="none" w:sz="0" w:space="0" w:color="auto"/>
                                        <w:left w:val="none" w:sz="0" w:space="0" w:color="auto"/>
                                        <w:bottom w:val="none" w:sz="0" w:space="0" w:color="auto"/>
                                        <w:right w:val="none" w:sz="0" w:space="0" w:color="auto"/>
                                      </w:divBdr>
                                      <w:divsChild>
                                        <w:div w:id="1668707057">
                                          <w:marLeft w:val="0"/>
                                          <w:marRight w:val="0"/>
                                          <w:marTop w:val="0"/>
                                          <w:marBottom w:val="0"/>
                                          <w:divBdr>
                                            <w:top w:val="none" w:sz="0" w:space="0" w:color="auto"/>
                                            <w:left w:val="none" w:sz="0" w:space="0" w:color="auto"/>
                                            <w:bottom w:val="none" w:sz="0" w:space="0" w:color="auto"/>
                                            <w:right w:val="none" w:sz="0" w:space="0" w:color="auto"/>
                                          </w:divBdr>
                                          <w:divsChild>
                                            <w:div w:id="382141231">
                                              <w:marLeft w:val="0"/>
                                              <w:marRight w:val="0"/>
                                              <w:marTop w:val="150"/>
                                              <w:marBottom w:val="300"/>
                                              <w:divBdr>
                                                <w:top w:val="none" w:sz="0" w:space="0" w:color="auto"/>
                                                <w:left w:val="none" w:sz="0" w:space="0" w:color="auto"/>
                                                <w:bottom w:val="none" w:sz="0" w:space="0" w:color="auto"/>
                                                <w:right w:val="none" w:sz="0" w:space="0" w:color="auto"/>
                                              </w:divBdr>
                                            </w:div>
                                            <w:div w:id="669404830">
                                              <w:marLeft w:val="0"/>
                                              <w:marRight w:val="0"/>
                                              <w:marTop w:val="150"/>
                                              <w:marBottom w:val="300"/>
                                              <w:divBdr>
                                                <w:top w:val="none" w:sz="0" w:space="0" w:color="auto"/>
                                                <w:left w:val="none" w:sz="0" w:space="0" w:color="auto"/>
                                                <w:bottom w:val="none" w:sz="0" w:space="0" w:color="auto"/>
                                                <w:right w:val="none" w:sz="0" w:space="0" w:color="auto"/>
                                              </w:divBdr>
                                            </w:div>
                                            <w:div w:id="289483407">
                                              <w:marLeft w:val="0"/>
                                              <w:marRight w:val="0"/>
                                              <w:marTop w:val="150"/>
                                              <w:marBottom w:val="300"/>
                                              <w:divBdr>
                                                <w:top w:val="none" w:sz="0" w:space="0" w:color="auto"/>
                                                <w:left w:val="none" w:sz="0" w:space="0" w:color="auto"/>
                                                <w:bottom w:val="none" w:sz="0" w:space="0" w:color="auto"/>
                                                <w:right w:val="none" w:sz="0" w:space="0" w:color="auto"/>
                                              </w:divBdr>
                                            </w:div>
                                            <w:div w:id="930160796">
                                              <w:marLeft w:val="0"/>
                                              <w:marRight w:val="0"/>
                                              <w:marTop w:val="150"/>
                                              <w:marBottom w:val="300"/>
                                              <w:divBdr>
                                                <w:top w:val="none" w:sz="0" w:space="0" w:color="auto"/>
                                                <w:left w:val="none" w:sz="0" w:space="0" w:color="auto"/>
                                                <w:bottom w:val="none" w:sz="0" w:space="0" w:color="auto"/>
                                                <w:right w:val="none" w:sz="0" w:space="0" w:color="auto"/>
                                              </w:divBdr>
                                            </w:div>
                                            <w:div w:id="20323575">
                                              <w:marLeft w:val="0"/>
                                              <w:marRight w:val="0"/>
                                              <w:marTop w:val="150"/>
                                              <w:marBottom w:val="300"/>
                                              <w:divBdr>
                                                <w:top w:val="none" w:sz="0" w:space="0" w:color="auto"/>
                                                <w:left w:val="none" w:sz="0" w:space="0" w:color="auto"/>
                                                <w:bottom w:val="none" w:sz="0" w:space="0" w:color="auto"/>
                                                <w:right w:val="none" w:sz="0" w:space="0" w:color="auto"/>
                                              </w:divBdr>
                                            </w:div>
                                            <w:div w:id="1235164939">
                                              <w:marLeft w:val="0"/>
                                              <w:marRight w:val="0"/>
                                              <w:marTop w:val="150"/>
                                              <w:marBottom w:val="300"/>
                                              <w:divBdr>
                                                <w:top w:val="none" w:sz="0" w:space="0" w:color="auto"/>
                                                <w:left w:val="none" w:sz="0" w:space="0" w:color="auto"/>
                                                <w:bottom w:val="none" w:sz="0" w:space="0" w:color="auto"/>
                                                <w:right w:val="none" w:sz="0" w:space="0" w:color="auto"/>
                                              </w:divBdr>
                                            </w:div>
                                            <w:div w:id="2027707986">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87624478">
                                      <w:marLeft w:val="0"/>
                                      <w:marRight w:val="0"/>
                                      <w:marTop w:val="450"/>
                                      <w:marBottom w:val="450"/>
                                      <w:divBdr>
                                        <w:top w:val="none" w:sz="0" w:space="0" w:color="auto"/>
                                        <w:left w:val="none" w:sz="0" w:space="0" w:color="auto"/>
                                        <w:bottom w:val="none" w:sz="0" w:space="0" w:color="auto"/>
                                        <w:right w:val="none" w:sz="0" w:space="0" w:color="auto"/>
                                      </w:divBdr>
                                    </w:div>
                                    <w:div w:id="2073431983">
                                      <w:marLeft w:val="0"/>
                                      <w:marRight w:val="0"/>
                                      <w:marTop w:val="450"/>
                                      <w:marBottom w:val="450"/>
                                      <w:divBdr>
                                        <w:top w:val="none" w:sz="0" w:space="0" w:color="auto"/>
                                        <w:left w:val="none" w:sz="0" w:space="0" w:color="auto"/>
                                        <w:bottom w:val="none" w:sz="0" w:space="0" w:color="auto"/>
                                        <w:right w:val="none" w:sz="0" w:space="0" w:color="auto"/>
                                      </w:divBdr>
                                      <w:divsChild>
                                        <w:div w:id="1255826022">
                                          <w:marLeft w:val="0"/>
                                          <w:marRight w:val="0"/>
                                          <w:marTop w:val="0"/>
                                          <w:marBottom w:val="0"/>
                                          <w:divBdr>
                                            <w:top w:val="none" w:sz="0" w:space="0" w:color="auto"/>
                                            <w:left w:val="none" w:sz="0" w:space="0" w:color="auto"/>
                                            <w:bottom w:val="none" w:sz="0" w:space="0" w:color="auto"/>
                                            <w:right w:val="none" w:sz="0" w:space="0" w:color="auto"/>
                                          </w:divBdr>
                                          <w:divsChild>
                                            <w:div w:id="191656668">
                                              <w:marLeft w:val="0"/>
                                              <w:marRight w:val="0"/>
                                              <w:marTop w:val="150"/>
                                              <w:marBottom w:val="300"/>
                                              <w:divBdr>
                                                <w:top w:val="none" w:sz="0" w:space="0" w:color="auto"/>
                                                <w:left w:val="none" w:sz="0" w:space="0" w:color="auto"/>
                                                <w:bottom w:val="none" w:sz="0" w:space="0" w:color="auto"/>
                                                <w:right w:val="none" w:sz="0" w:space="0" w:color="auto"/>
                                              </w:divBdr>
                                            </w:div>
                                            <w:div w:id="103118910">
                                              <w:marLeft w:val="0"/>
                                              <w:marRight w:val="0"/>
                                              <w:marTop w:val="150"/>
                                              <w:marBottom w:val="300"/>
                                              <w:divBdr>
                                                <w:top w:val="none" w:sz="0" w:space="0" w:color="auto"/>
                                                <w:left w:val="none" w:sz="0" w:space="0" w:color="auto"/>
                                                <w:bottom w:val="none" w:sz="0" w:space="0" w:color="auto"/>
                                                <w:right w:val="none" w:sz="0" w:space="0" w:color="auto"/>
                                              </w:divBdr>
                                            </w:div>
                                            <w:div w:id="276566393">
                                              <w:marLeft w:val="0"/>
                                              <w:marRight w:val="0"/>
                                              <w:marTop w:val="150"/>
                                              <w:marBottom w:val="300"/>
                                              <w:divBdr>
                                                <w:top w:val="none" w:sz="0" w:space="0" w:color="auto"/>
                                                <w:left w:val="none" w:sz="0" w:space="0" w:color="auto"/>
                                                <w:bottom w:val="none" w:sz="0" w:space="0" w:color="auto"/>
                                                <w:right w:val="none" w:sz="0" w:space="0" w:color="auto"/>
                                              </w:divBdr>
                                            </w:div>
                                            <w:div w:id="1722747478">
                                              <w:marLeft w:val="0"/>
                                              <w:marRight w:val="0"/>
                                              <w:marTop w:val="150"/>
                                              <w:marBottom w:val="300"/>
                                              <w:divBdr>
                                                <w:top w:val="none" w:sz="0" w:space="0" w:color="auto"/>
                                                <w:left w:val="none" w:sz="0" w:space="0" w:color="auto"/>
                                                <w:bottom w:val="none" w:sz="0" w:space="0" w:color="auto"/>
                                                <w:right w:val="none" w:sz="0" w:space="0" w:color="auto"/>
                                              </w:divBdr>
                                            </w:div>
                                            <w:div w:id="395860842">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040277836">
                                      <w:marLeft w:val="0"/>
                                      <w:marRight w:val="0"/>
                                      <w:marTop w:val="450"/>
                                      <w:marBottom w:val="450"/>
                                      <w:divBdr>
                                        <w:top w:val="none" w:sz="0" w:space="0" w:color="auto"/>
                                        <w:left w:val="none" w:sz="0" w:space="0" w:color="auto"/>
                                        <w:bottom w:val="none" w:sz="0" w:space="0" w:color="auto"/>
                                        <w:right w:val="none" w:sz="0" w:space="0" w:color="auto"/>
                                      </w:divBdr>
                                    </w:div>
                                    <w:div w:id="551382919">
                                      <w:marLeft w:val="0"/>
                                      <w:marRight w:val="0"/>
                                      <w:marTop w:val="450"/>
                                      <w:marBottom w:val="450"/>
                                      <w:divBdr>
                                        <w:top w:val="none" w:sz="0" w:space="0" w:color="auto"/>
                                        <w:left w:val="none" w:sz="0" w:space="0" w:color="auto"/>
                                        <w:bottom w:val="none" w:sz="0" w:space="0" w:color="auto"/>
                                        <w:right w:val="none" w:sz="0" w:space="0" w:color="auto"/>
                                      </w:divBdr>
                                      <w:divsChild>
                                        <w:div w:id="813832598">
                                          <w:marLeft w:val="0"/>
                                          <w:marRight w:val="0"/>
                                          <w:marTop w:val="0"/>
                                          <w:marBottom w:val="0"/>
                                          <w:divBdr>
                                            <w:top w:val="none" w:sz="0" w:space="0" w:color="auto"/>
                                            <w:left w:val="none" w:sz="0" w:space="0" w:color="auto"/>
                                            <w:bottom w:val="none" w:sz="0" w:space="0" w:color="auto"/>
                                            <w:right w:val="none" w:sz="0" w:space="0" w:color="auto"/>
                                          </w:divBdr>
                                          <w:divsChild>
                                            <w:div w:id="1370834567">
                                              <w:marLeft w:val="0"/>
                                              <w:marRight w:val="0"/>
                                              <w:marTop w:val="150"/>
                                              <w:marBottom w:val="300"/>
                                              <w:divBdr>
                                                <w:top w:val="none" w:sz="0" w:space="0" w:color="auto"/>
                                                <w:left w:val="none" w:sz="0" w:space="0" w:color="auto"/>
                                                <w:bottom w:val="none" w:sz="0" w:space="0" w:color="auto"/>
                                                <w:right w:val="none" w:sz="0" w:space="0" w:color="auto"/>
                                              </w:divBdr>
                                            </w:div>
                                            <w:div w:id="1440372389">
                                              <w:marLeft w:val="0"/>
                                              <w:marRight w:val="0"/>
                                              <w:marTop w:val="150"/>
                                              <w:marBottom w:val="300"/>
                                              <w:divBdr>
                                                <w:top w:val="none" w:sz="0" w:space="0" w:color="auto"/>
                                                <w:left w:val="none" w:sz="0" w:space="0" w:color="auto"/>
                                                <w:bottom w:val="none" w:sz="0" w:space="0" w:color="auto"/>
                                                <w:right w:val="none" w:sz="0" w:space="0" w:color="auto"/>
                                              </w:divBdr>
                                            </w:div>
                                            <w:div w:id="708409757">
                                              <w:marLeft w:val="0"/>
                                              <w:marRight w:val="0"/>
                                              <w:marTop w:val="150"/>
                                              <w:marBottom w:val="300"/>
                                              <w:divBdr>
                                                <w:top w:val="none" w:sz="0" w:space="0" w:color="auto"/>
                                                <w:left w:val="none" w:sz="0" w:space="0" w:color="auto"/>
                                                <w:bottom w:val="none" w:sz="0" w:space="0" w:color="auto"/>
                                                <w:right w:val="none" w:sz="0" w:space="0" w:color="auto"/>
                                              </w:divBdr>
                                            </w:div>
                                            <w:div w:id="751125121">
                                              <w:marLeft w:val="0"/>
                                              <w:marRight w:val="0"/>
                                              <w:marTop w:val="150"/>
                                              <w:marBottom w:val="300"/>
                                              <w:divBdr>
                                                <w:top w:val="none" w:sz="0" w:space="0" w:color="auto"/>
                                                <w:left w:val="none" w:sz="0" w:space="0" w:color="auto"/>
                                                <w:bottom w:val="none" w:sz="0" w:space="0" w:color="auto"/>
                                                <w:right w:val="none" w:sz="0" w:space="0" w:color="auto"/>
                                              </w:divBdr>
                                            </w:div>
                                            <w:div w:id="1718116130">
                                              <w:marLeft w:val="0"/>
                                              <w:marRight w:val="0"/>
                                              <w:marTop w:val="150"/>
                                              <w:marBottom w:val="300"/>
                                              <w:divBdr>
                                                <w:top w:val="none" w:sz="0" w:space="0" w:color="auto"/>
                                                <w:left w:val="none" w:sz="0" w:space="0" w:color="auto"/>
                                                <w:bottom w:val="none" w:sz="0" w:space="0" w:color="auto"/>
                                                <w:right w:val="none" w:sz="0" w:space="0" w:color="auto"/>
                                              </w:divBdr>
                                            </w:div>
                                            <w:div w:id="1059672447">
                                              <w:marLeft w:val="0"/>
                                              <w:marRight w:val="0"/>
                                              <w:marTop w:val="150"/>
                                              <w:marBottom w:val="300"/>
                                              <w:divBdr>
                                                <w:top w:val="none" w:sz="0" w:space="0" w:color="auto"/>
                                                <w:left w:val="none" w:sz="0" w:space="0" w:color="auto"/>
                                                <w:bottom w:val="none" w:sz="0" w:space="0" w:color="auto"/>
                                                <w:right w:val="none" w:sz="0" w:space="0" w:color="auto"/>
                                              </w:divBdr>
                                            </w:div>
                                            <w:div w:id="86270305">
                                              <w:marLeft w:val="0"/>
                                              <w:marRight w:val="0"/>
                                              <w:marTop w:val="150"/>
                                              <w:marBottom w:val="300"/>
                                              <w:divBdr>
                                                <w:top w:val="none" w:sz="0" w:space="0" w:color="auto"/>
                                                <w:left w:val="none" w:sz="0" w:space="0" w:color="auto"/>
                                                <w:bottom w:val="none" w:sz="0" w:space="0" w:color="auto"/>
                                                <w:right w:val="none" w:sz="0" w:space="0" w:color="auto"/>
                                              </w:divBdr>
                                            </w:div>
                                            <w:div w:id="2032142281">
                                              <w:marLeft w:val="0"/>
                                              <w:marRight w:val="0"/>
                                              <w:marTop w:val="150"/>
                                              <w:marBottom w:val="300"/>
                                              <w:divBdr>
                                                <w:top w:val="none" w:sz="0" w:space="0" w:color="auto"/>
                                                <w:left w:val="none" w:sz="0" w:space="0" w:color="auto"/>
                                                <w:bottom w:val="none" w:sz="0" w:space="0" w:color="auto"/>
                                                <w:right w:val="none" w:sz="0" w:space="0" w:color="auto"/>
                                              </w:divBdr>
                                            </w:div>
                                            <w:div w:id="1145856263">
                                              <w:marLeft w:val="0"/>
                                              <w:marRight w:val="0"/>
                                              <w:marTop w:val="150"/>
                                              <w:marBottom w:val="300"/>
                                              <w:divBdr>
                                                <w:top w:val="none" w:sz="0" w:space="0" w:color="auto"/>
                                                <w:left w:val="none" w:sz="0" w:space="0" w:color="auto"/>
                                                <w:bottom w:val="none" w:sz="0" w:space="0" w:color="auto"/>
                                                <w:right w:val="none" w:sz="0" w:space="0" w:color="auto"/>
                                              </w:divBdr>
                                            </w:div>
                                            <w:div w:id="1863857367">
                                              <w:marLeft w:val="0"/>
                                              <w:marRight w:val="0"/>
                                              <w:marTop w:val="150"/>
                                              <w:marBottom w:val="300"/>
                                              <w:divBdr>
                                                <w:top w:val="none" w:sz="0" w:space="0" w:color="auto"/>
                                                <w:left w:val="none" w:sz="0" w:space="0" w:color="auto"/>
                                                <w:bottom w:val="none" w:sz="0" w:space="0" w:color="auto"/>
                                                <w:right w:val="none" w:sz="0" w:space="0" w:color="auto"/>
                                              </w:divBdr>
                                            </w:div>
                                            <w:div w:id="806124200">
                                              <w:marLeft w:val="0"/>
                                              <w:marRight w:val="0"/>
                                              <w:marTop w:val="150"/>
                                              <w:marBottom w:val="300"/>
                                              <w:divBdr>
                                                <w:top w:val="none" w:sz="0" w:space="0" w:color="auto"/>
                                                <w:left w:val="none" w:sz="0" w:space="0" w:color="auto"/>
                                                <w:bottom w:val="none" w:sz="0" w:space="0" w:color="auto"/>
                                                <w:right w:val="none" w:sz="0" w:space="0" w:color="auto"/>
                                              </w:divBdr>
                                            </w:div>
                                            <w:div w:id="977221196">
                                              <w:marLeft w:val="0"/>
                                              <w:marRight w:val="0"/>
                                              <w:marTop w:val="150"/>
                                              <w:marBottom w:val="300"/>
                                              <w:divBdr>
                                                <w:top w:val="none" w:sz="0" w:space="0" w:color="auto"/>
                                                <w:left w:val="none" w:sz="0" w:space="0" w:color="auto"/>
                                                <w:bottom w:val="none" w:sz="0" w:space="0" w:color="auto"/>
                                                <w:right w:val="none" w:sz="0" w:space="0" w:color="auto"/>
                                              </w:divBdr>
                                            </w:div>
                                            <w:div w:id="430443207">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4.png"/><Relationship Id="rId21" Type="http://schemas.openxmlformats.org/officeDocument/2006/relationships/image" Target="media/image17.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hyperlink" Target="http://www.cnc-cbn.be/" TargetMode="External"/><Relationship Id="rId55" Type="http://schemas.openxmlformats.org/officeDocument/2006/relationships/image" Target="media/image49.png"/><Relationship Id="rId63"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4.png"/><Relationship Id="rId41" Type="http://schemas.openxmlformats.org/officeDocument/2006/relationships/image" Target="media/image36.png"/><Relationship Id="rId54" Type="http://schemas.openxmlformats.org/officeDocument/2006/relationships/image" Target="media/image48.png"/><Relationship Id="rId62" Type="http://schemas.openxmlformats.org/officeDocument/2006/relationships/hyperlink" Target="http://www.cnc-cbn.be/"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1.png"/><Relationship Id="rId61" Type="http://schemas.openxmlformats.org/officeDocument/2006/relationships/image" Target="media/image5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6.png"/><Relationship Id="rId60" Type="http://schemas.openxmlformats.org/officeDocument/2006/relationships/image" Target="media/image5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hyperlink" Target="https://ssl.indicator.com/backend/xmlbooks/books.php?id=8056&amp;c=vl&amp;action=edition_display" TargetMode="External"/><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0.png"/><Relationship Id="rId64"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hyperlink" Target="http://www.cnc-cbn.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45591</Words>
  <Characters>250753</Characters>
  <Application>Microsoft Office Word</Application>
  <DocSecurity>0</DocSecurity>
  <Lines>2089</Lines>
  <Paragraphs>591</Paragraphs>
  <ScaleCrop>false</ScaleCrop>
  <Company/>
  <LinksUpToDate>false</LinksUpToDate>
  <CharactersWithSpaces>295753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Jaimie WILMS</dc:creator>
  <cp:keywords/>
  <dc:description/>
  <cp:lastModifiedBy>Jaimie WILMS</cp:lastModifiedBy>
  <cp:revision>3</cp:revision>
  <dcterms:created xsi:type="dcterms:W3CDTF">2022-03-08T09:03:00Z</dcterms:created>
  <dcterms:modified xsi:type="dcterms:W3CDTF">2022-03-08T09:22:00Z</dcterms:modified>
</cp:coreProperties>
</file>