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1D90C" w14:textId="77777777" w:rsidR="0076744D" w:rsidRDefault="004C558B" w:rsidP="00A3589F">
      <w:pPr>
        <w:ind w:left="2124" w:firstLine="708"/>
      </w:pPr>
      <w:r>
        <w:rPr>
          <w:noProof/>
        </w:rPr>
        <w:drawing>
          <wp:inline distT="0" distB="0" distL="0" distR="0" wp14:anchorId="5339B0E8" wp14:editId="67448341">
            <wp:extent cx="2056600" cy="1155700"/>
            <wp:effectExtent l="0" t="0" r="1270" b="0"/>
            <wp:docPr id="1" name="Afbeelding 1" descr="Afbeelding met voedsel,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250" cy="118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094D4" w14:textId="77777777" w:rsidR="004C558B" w:rsidRDefault="004C558B"/>
    <w:p w14:paraId="51DA390B" w14:textId="77777777" w:rsidR="00C34ADE" w:rsidRDefault="00C34ADE"/>
    <w:p w14:paraId="3BCB4565" w14:textId="77777777" w:rsidR="004C558B" w:rsidRPr="00D9288C" w:rsidRDefault="004C558B" w:rsidP="0078276D">
      <w:pPr>
        <w:jc w:val="center"/>
        <w:rPr>
          <w:rFonts w:ascii="Tahoma" w:hAnsi="Tahoma" w:cs="Tahoma"/>
          <w:i/>
          <w:iCs/>
          <w:color w:val="2E74B5" w:themeColor="accent5" w:themeShade="BF"/>
          <w:sz w:val="28"/>
          <w:szCs w:val="28"/>
          <w:u w:val="single"/>
        </w:rPr>
      </w:pPr>
      <w:r w:rsidRPr="00D9288C">
        <w:rPr>
          <w:rFonts w:ascii="Tahoma" w:hAnsi="Tahoma" w:cs="Tahoma"/>
          <w:i/>
          <w:iCs/>
          <w:color w:val="2E74B5" w:themeColor="accent5" w:themeShade="BF"/>
          <w:sz w:val="28"/>
          <w:szCs w:val="28"/>
          <w:u w:val="single"/>
        </w:rPr>
        <w:t>Abonnementsformule VAT diensten :</w:t>
      </w:r>
    </w:p>
    <w:p w14:paraId="00320AD6" w14:textId="77777777" w:rsidR="004C558B" w:rsidRDefault="004C558B"/>
    <w:p w14:paraId="1AD670BD" w14:textId="01F62979" w:rsidR="004C558B" w:rsidRPr="004C558B" w:rsidRDefault="004C558B" w:rsidP="00C34ADE">
      <w:pPr>
        <w:pStyle w:val="Lijstalinea"/>
        <w:numPr>
          <w:ilvl w:val="0"/>
          <w:numId w:val="1"/>
        </w:numPr>
        <w:spacing w:after="120" w:line="276" w:lineRule="auto"/>
        <w:ind w:left="714" w:hanging="357"/>
        <w:rPr>
          <w:rFonts w:ascii="Tahoma" w:hAnsi="Tahoma" w:cs="Tahoma"/>
        </w:rPr>
      </w:pPr>
      <w:r w:rsidRPr="004C558B">
        <w:rPr>
          <w:rFonts w:ascii="Tahoma" w:hAnsi="Tahoma" w:cs="Tahoma"/>
        </w:rPr>
        <w:t>In principe X uren x 1</w:t>
      </w:r>
      <w:r w:rsidR="007B3CB9">
        <w:rPr>
          <w:rFonts w:ascii="Tahoma" w:hAnsi="Tahoma" w:cs="Tahoma"/>
        </w:rPr>
        <w:t>2</w:t>
      </w:r>
      <w:r w:rsidR="00AF0A51">
        <w:rPr>
          <w:rFonts w:ascii="Tahoma" w:hAnsi="Tahoma" w:cs="Tahoma"/>
        </w:rPr>
        <w:t>8</w:t>
      </w:r>
      <w:r w:rsidRPr="004C558B">
        <w:rPr>
          <w:rFonts w:ascii="Tahoma" w:hAnsi="Tahoma" w:cs="Tahoma"/>
        </w:rPr>
        <w:t xml:space="preserve"> €</w:t>
      </w:r>
      <w:r w:rsidR="00E93B8D">
        <w:rPr>
          <w:rFonts w:ascii="Tahoma" w:hAnsi="Tahoma" w:cs="Tahoma"/>
        </w:rPr>
        <w:t xml:space="preserve"> (aantal zelf te kiezen - minimaal 15 uren);</w:t>
      </w:r>
    </w:p>
    <w:p w14:paraId="2FAFB098" w14:textId="77777777" w:rsidR="004C558B" w:rsidRPr="004C558B" w:rsidRDefault="004C558B" w:rsidP="00C34ADE">
      <w:pPr>
        <w:pStyle w:val="Lijstalinea"/>
        <w:numPr>
          <w:ilvl w:val="0"/>
          <w:numId w:val="1"/>
        </w:numPr>
        <w:spacing w:after="120" w:line="276" w:lineRule="auto"/>
        <w:ind w:left="714" w:hanging="357"/>
        <w:rPr>
          <w:rFonts w:ascii="Tahoma" w:hAnsi="Tahoma" w:cs="Tahoma"/>
        </w:rPr>
      </w:pPr>
      <w:r w:rsidRPr="004C558B">
        <w:rPr>
          <w:rFonts w:ascii="Tahoma" w:hAnsi="Tahoma" w:cs="Tahoma"/>
        </w:rPr>
        <w:t xml:space="preserve">Onmiddellijk </w:t>
      </w:r>
      <w:r w:rsidR="00E93B8D">
        <w:rPr>
          <w:rFonts w:ascii="Tahoma" w:hAnsi="Tahoma" w:cs="Tahoma"/>
        </w:rPr>
        <w:t xml:space="preserve">na akkoord </w:t>
      </w:r>
      <w:r w:rsidRPr="004C558B">
        <w:rPr>
          <w:rFonts w:ascii="Tahoma" w:hAnsi="Tahoma" w:cs="Tahoma"/>
        </w:rPr>
        <w:t>te facturen en te betalen;</w:t>
      </w:r>
    </w:p>
    <w:p w14:paraId="02168659" w14:textId="77777777" w:rsidR="004C558B" w:rsidRPr="004C558B" w:rsidRDefault="004C558B" w:rsidP="00C34ADE">
      <w:pPr>
        <w:pStyle w:val="Lijstalinea"/>
        <w:numPr>
          <w:ilvl w:val="0"/>
          <w:numId w:val="1"/>
        </w:numPr>
        <w:spacing w:after="120" w:line="276" w:lineRule="auto"/>
        <w:ind w:left="714" w:hanging="357"/>
        <w:rPr>
          <w:rFonts w:ascii="Tahoma" w:hAnsi="Tahoma" w:cs="Tahoma"/>
        </w:rPr>
      </w:pPr>
      <w:r w:rsidRPr="004C558B">
        <w:rPr>
          <w:rFonts w:ascii="Tahoma" w:hAnsi="Tahoma" w:cs="Tahoma"/>
        </w:rPr>
        <w:t xml:space="preserve">Korting </w:t>
      </w:r>
      <w:r w:rsidR="00E93B8D">
        <w:rPr>
          <w:rFonts w:ascii="Tahoma" w:hAnsi="Tahoma" w:cs="Tahoma"/>
        </w:rPr>
        <w:t xml:space="preserve">van </w:t>
      </w:r>
      <w:r w:rsidRPr="004C558B">
        <w:rPr>
          <w:rFonts w:ascii="Tahoma" w:hAnsi="Tahoma" w:cs="Tahoma"/>
        </w:rPr>
        <w:t xml:space="preserve">10 % bij </w:t>
      </w:r>
      <w:r w:rsidR="00E93B8D">
        <w:rPr>
          <w:rFonts w:ascii="Tahoma" w:hAnsi="Tahoma" w:cs="Tahoma"/>
        </w:rPr>
        <w:t>afsluiten abonnement</w:t>
      </w:r>
      <w:r w:rsidRPr="004C558B">
        <w:rPr>
          <w:rFonts w:ascii="Tahoma" w:hAnsi="Tahoma" w:cs="Tahoma"/>
        </w:rPr>
        <w:t>;</w:t>
      </w:r>
    </w:p>
    <w:p w14:paraId="352CB09E" w14:textId="77777777" w:rsidR="004C558B" w:rsidRPr="004C558B" w:rsidRDefault="004C558B" w:rsidP="00C34ADE">
      <w:pPr>
        <w:pStyle w:val="Lijstalinea"/>
        <w:numPr>
          <w:ilvl w:val="0"/>
          <w:numId w:val="1"/>
        </w:numPr>
        <w:spacing w:after="120" w:line="276" w:lineRule="auto"/>
        <w:ind w:left="714" w:hanging="357"/>
        <w:rPr>
          <w:rFonts w:ascii="Tahoma" w:hAnsi="Tahoma" w:cs="Tahoma"/>
        </w:rPr>
      </w:pPr>
      <w:r w:rsidRPr="004C558B">
        <w:rPr>
          <w:rFonts w:ascii="Tahoma" w:hAnsi="Tahoma" w:cs="Tahoma"/>
        </w:rPr>
        <w:t>U ontvangt de maandelijkse nieuwbrief van LH VAT Consult BV per mail;</w:t>
      </w:r>
    </w:p>
    <w:p w14:paraId="0E805E4B" w14:textId="77777777" w:rsidR="004C558B" w:rsidRPr="004C558B" w:rsidRDefault="004C558B" w:rsidP="00C34ADE">
      <w:pPr>
        <w:pStyle w:val="Lijstalinea"/>
        <w:numPr>
          <w:ilvl w:val="0"/>
          <w:numId w:val="1"/>
        </w:numPr>
        <w:spacing w:after="120" w:line="276" w:lineRule="auto"/>
        <w:ind w:left="714" w:hanging="357"/>
        <w:rPr>
          <w:rFonts w:ascii="Tahoma" w:hAnsi="Tahoma" w:cs="Tahoma"/>
        </w:rPr>
      </w:pPr>
      <w:r w:rsidRPr="004C558B">
        <w:rPr>
          <w:rFonts w:ascii="Tahoma" w:hAnsi="Tahoma" w:cs="Tahoma"/>
        </w:rPr>
        <w:t>U ontvangt bijkomende VAT newsflashes per mail van belangrijke nieuwigheden in BTW;</w:t>
      </w:r>
    </w:p>
    <w:p w14:paraId="6DAE12E6" w14:textId="77777777" w:rsidR="004C558B" w:rsidRDefault="004C558B" w:rsidP="00C34ADE">
      <w:pPr>
        <w:pStyle w:val="Lijstalinea"/>
        <w:numPr>
          <w:ilvl w:val="0"/>
          <w:numId w:val="1"/>
        </w:numPr>
        <w:spacing w:after="120" w:line="276" w:lineRule="auto"/>
        <w:ind w:left="714" w:hanging="357"/>
        <w:rPr>
          <w:rFonts w:ascii="Tahoma" w:hAnsi="Tahoma" w:cs="Tahoma"/>
        </w:rPr>
      </w:pPr>
      <w:r w:rsidRPr="004C558B">
        <w:rPr>
          <w:rFonts w:ascii="Tahoma" w:hAnsi="Tahoma" w:cs="Tahoma"/>
        </w:rPr>
        <w:t>Geen prijsverhogingen tijdens de abonnementsperiode;</w:t>
      </w:r>
    </w:p>
    <w:p w14:paraId="4A17EF79" w14:textId="77777777" w:rsidR="00E93B8D" w:rsidRPr="004C558B" w:rsidRDefault="00E93B8D" w:rsidP="00C34ADE">
      <w:pPr>
        <w:pStyle w:val="Lijstalinea"/>
        <w:numPr>
          <w:ilvl w:val="0"/>
          <w:numId w:val="1"/>
        </w:numPr>
        <w:spacing w:after="120" w:line="276" w:lineRule="auto"/>
        <w:ind w:left="714" w:hanging="357"/>
        <w:rPr>
          <w:rFonts w:ascii="Tahoma" w:hAnsi="Tahoma" w:cs="Tahoma"/>
        </w:rPr>
      </w:pPr>
      <w:r>
        <w:rPr>
          <w:rFonts w:ascii="Tahoma" w:hAnsi="Tahoma" w:cs="Tahoma"/>
        </w:rPr>
        <w:t>De abonnementsperiode loopt af op het ogenblik dat de voorziene tijd verbruikt is, u ontvangt dan een bericht met de mogelijkheid om uw abonnement te verlengen naar keuze aan de op dat moment geldende tarieven;</w:t>
      </w:r>
    </w:p>
    <w:p w14:paraId="134AE0C8" w14:textId="77777777" w:rsidR="004C558B" w:rsidRDefault="004C558B" w:rsidP="00C34ADE">
      <w:pPr>
        <w:pStyle w:val="Lijstalinea"/>
        <w:numPr>
          <w:ilvl w:val="0"/>
          <w:numId w:val="1"/>
        </w:numPr>
        <w:spacing w:after="120" w:line="276" w:lineRule="auto"/>
        <w:ind w:left="714" w:hanging="357"/>
        <w:rPr>
          <w:rFonts w:ascii="Tahoma" w:hAnsi="Tahoma" w:cs="Tahoma"/>
        </w:rPr>
      </w:pPr>
      <w:r w:rsidRPr="004C558B">
        <w:rPr>
          <w:rFonts w:ascii="Tahoma" w:hAnsi="Tahoma" w:cs="Tahoma"/>
        </w:rPr>
        <w:t>U ontvangt per maand een duidelijk overzicht van de afgenomen tijd en een omschrijving van de verrichte prestaties zodat u een overzicht behoudt</w:t>
      </w:r>
      <w:r w:rsidR="00E93B8D">
        <w:rPr>
          <w:rFonts w:ascii="Tahoma" w:hAnsi="Tahoma" w:cs="Tahoma"/>
        </w:rPr>
        <w:t>.</w:t>
      </w:r>
    </w:p>
    <w:p w14:paraId="3A9E1ABE" w14:textId="77777777" w:rsidR="00A3589F" w:rsidRDefault="00A3589F" w:rsidP="00A3589F">
      <w:pPr>
        <w:pStyle w:val="Lijstalinea"/>
        <w:spacing w:after="120" w:line="276" w:lineRule="auto"/>
        <w:ind w:left="714"/>
        <w:rPr>
          <w:rFonts w:ascii="Tahoma" w:hAnsi="Tahoma" w:cs="Tahoma"/>
        </w:rPr>
      </w:pPr>
    </w:p>
    <w:tbl>
      <w:tblPr>
        <w:tblStyle w:val="Rastertabel6kleurrijk-Accent1"/>
        <w:tblpPr w:leftFromText="141" w:rightFromText="141" w:vertAnchor="text" w:horzAnchor="margin" w:tblpXSpec="center" w:tblpY="194"/>
        <w:tblW w:w="0" w:type="auto"/>
        <w:tblLook w:val="04A0" w:firstRow="1" w:lastRow="0" w:firstColumn="1" w:lastColumn="0" w:noHBand="0" w:noVBand="1"/>
      </w:tblPr>
      <w:tblGrid>
        <w:gridCol w:w="4134"/>
        <w:gridCol w:w="4199"/>
      </w:tblGrid>
      <w:tr w:rsidR="00451013" w:rsidRPr="00451013" w14:paraId="5F79C5EC" w14:textId="77777777" w:rsidTr="006D4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4" w:type="dxa"/>
            <w:shd w:val="clear" w:color="auto" w:fill="auto"/>
          </w:tcPr>
          <w:p w14:paraId="5E74CCCE" w14:textId="77777777" w:rsidR="00A3589F" w:rsidRPr="00451013" w:rsidRDefault="00A3589F" w:rsidP="00A3589F">
            <w:pPr>
              <w:ind w:left="360"/>
              <w:rPr>
                <w:rFonts w:ascii="Tahoma" w:hAnsi="Tahoma" w:cs="Tahoma"/>
                <w:b w:val="0"/>
                <w:bCs w:val="0"/>
                <w:color w:val="2E74B5" w:themeColor="accent5" w:themeShade="BF"/>
              </w:rPr>
            </w:pPr>
            <w:r w:rsidRPr="00451013">
              <w:rPr>
                <w:rFonts w:ascii="Tahoma" w:hAnsi="Tahoma" w:cs="Tahoma"/>
                <w:b w:val="0"/>
                <w:bCs w:val="0"/>
                <w:color w:val="2E74B5" w:themeColor="accent5" w:themeShade="BF"/>
              </w:rPr>
              <w:t>Voorbeeld afname Abonnement voor 15 uren :</w:t>
            </w:r>
          </w:p>
          <w:p w14:paraId="41E1D640" w14:textId="77777777" w:rsidR="00A3589F" w:rsidRPr="00451013" w:rsidRDefault="00A3589F" w:rsidP="00A3589F">
            <w:pPr>
              <w:ind w:left="360"/>
              <w:rPr>
                <w:rFonts w:ascii="Tahoma" w:hAnsi="Tahoma" w:cs="Tahoma"/>
                <w:b w:val="0"/>
                <w:bCs w:val="0"/>
                <w:color w:val="2E74B5" w:themeColor="accent5" w:themeShade="BF"/>
              </w:rPr>
            </w:pPr>
          </w:p>
          <w:p w14:paraId="0FE51FCF" w14:textId="53B1E017" w:rsidR="00A3589F" w:rsidRPr="00451013" w:rsidRDefault="00A3589F" w:rsidP="00A3589F">
            <w:pPr>
              <w:pStyle w:val="Lijstalinea"/>
              <w:numPr>
                <w:ilvl w:val="0"/>
                <w:numId w:val="2"/>
              </w:numPr>
              <w:ind w:left="1080"/>
              <w:rPr>
                <w:rFonts w:ascii="Tahoma" w:hAnsi="Tahoma" w:cs="Tahoma"/>
                <w:b w:val="0"/>
                <w:bCs w:val="0"/>
                <w:color w:val="2E74B5" w:themeColor="accent5" w:themeShade="BF"/>
                <w:sz w:val="20"/>
                <w:szCs w:val="20"/>
              </w:rPr>
            </w:pPr>
            <w:r w:rsidRPr="00451013">
              <w:rPr>
                <w:rFonts w:ascii="Tahoma" w:hAnsi="Tahoma" w:cs="Tahoma"/>
                <w:b w:val="0"/>
                <w:bCs w:val="0"/>
                <w:color w:val="2E74B5" w:themeColor="accent5" w:themeShade="BF"/>
                <w:sz w:val="20"/>
                <w:szCs w:val="20"/>
              </w:rPr>
              <w:t>Erelonen 15 x 12</w:t>
            </w:r>
            <w:r w:rsidR="00AF0A51">
              <w:rPr>
                <w:rFonts w:ascii="Tahoma" w:hAnsi="Tahoma" w:cs="Tahoma"/>
                <w:b w:val="0"/>
                <w:bCs w:val="0"/>
                <w:color w:val="2E74B5" w:themeColor="accent5" w:themeShade="BF"/>
                <w:sz w:val="20"/>
                <w:szCs w:val="20"/>
              </w:rPr>
              <w:t>8</w:t>
            </w:r>
            <w:r w:rsidRPr="00451013">
              <w:rPr>
                <w:rFonts w:ascii="Tahoma" w:hAnsi="Tahoma" w:cs="Tahoma"/>
                <w:b w:val="0"/>
                <w:bCs w:val="0"/>
                <w:color w:val="2E74B5" w:themeColor="accent5" w:themeShade="BF"/>
                <w:sz w:val="20"/>
                <w:szCs w:val="20"/>
              </w:rPr>
              <w:t xml:space="preserve"> € = 1.</w:t>
            </w:r>
            <w:r w:rsidR="00AF0A51">
              <w:rPr>
                <w:rFonts w:ascii="Tahoma" w:hAnsi="Tahoma" w:cs="Tahoma"/>
                <w:b w:val="0"/>
                <w:bCs w:val="0"/>
                <w:color w:val="2E74B5" w:themeColor="accent5" w:themeShade="BF"/>
                <w:sz w:val="20"/>
                <w:szCs w:val="20"/>
              </w:rPr>
              <w:t xml:space="preserve">920 </w:t>
            </w:r>
            <w:r w:rsidRPr="00451013">
              <w:rPr>
                <w:rFonts w:ascii="Tahoma" w:hAnsi="Tahoma" w:cs="Tahoma"/>
                <w:b w:val="0"/>
                <w:bCs w:val="0"/>
                <w:color w:val="2E74B5" w:themeColor="accent5" w:themeShade="BF"/>
                <w:sz w:val="20"/>
                <w:szCs w:val="20"/>
              </w:rPr>
              <w:t>€</w:t>
            </w:r>
          </w:p>
          <w:p w14:paraId="6401F168" w14:textId="0736D994" w:rsidR="00A3589F" w:rsidRPr="00451013" w:rsidRDefault="00A3589F" w:rsidP="00A3589F">
            <w:pPr>
              <w:pStyle w:val="Lijstalinea"/>
              <w:numPr>
                <w:ilvl w:val="0"/>
                <w:numId w:val="2"/>
              </w:numPr>
              <w:ind w:left="1080"/>
              <w:rPr>
                <w:rFonts w:ascii="Tahoma" w:hAnsi="Tahoma" w:cs="Tahoma"/>
                <w:b w:val="0"/>
                <w:bCs w:val="0"/>
                <w:color w:val="2E74B5" w:themeColor="accent5" w:themeShade="BF"/>
                <w:sz w:val="20"/>
                <w:szCs w:val="20"/>
              </w:rPr>
            </w:pPr>
            <w:r w:rsidRPr="00451013">
              <w:rPr>
                <w:rFonts w:ascii="Tahoma" w:hAnsi="Tahoma" w:cs="Tahoma"/>
                <w:b w:val="0"/>
                <w:bCs w:val="0"/>
                <w:color w:val="2E74B5" w:themeColor="accent5" w:themeShade="BF"/>
                <w:sz w:val="20"/>
                <w:szCs w:val="20"/>
              </w:rPr>
              <w:t xml:space="preserve">Korting 10 % = </w:t>
            </w:r>
            <w:r w:rsidRPr="00451013">
              <w:rPr>
                <w:rFonts w:ascii="Tahoma" w:hAnsi="Tahoma" w:cs="Tahoma"/>
                <w:b w:val="0"/>
                <w:bCs w:val="0"/>
                <w:color w:val="2E74B5" w:themeColor="accent5" w:themeShade="BF"/>
                <w:sz w:val="20"/>
                <w:szCs w:val="20"/>
              </w:rPr>
              <w:tab/>
              <w:t xml:space="preserve">- </w:t>
            </w:r>
            <w:r w:rsidR="00AF0A51">
              <w:rPr>
                <w:rFonts w:ascii="Tahoma" w:hAnsi="Tahoma" w:cs="Tahoma"/>
                <w:b w:val="0"/>
                <w:bCs w:val="0"/>
                <w:color w:val="2E74B5" w:themeColor="accent5" w:themeShade="BF"/>
                <w:sz w:val="20"/>
                <w:szCs w:val="20"/>
              </w:rPr>
              <w:t>192,00</w:t>
            </w:r>
            <w:r w:rsidRPr="00451013">
              <w:rPr>
                <w:rFonts w:ascii="Tahoma" w:hAnsi="Tahoma" w:cs="Tahoma"/>
                <w:b w:val="0"/>
                <w:bCs w:val="0"/>
                <w:color w:val="2E74B5" w:themeColor="accent5" w:themeShade="BF"/>
                <w:sz w:val="20"/>
                <w:szCs w:val="20"/>
              </w:rPr>
              <w:t xml:space="preserve"> €</w:t>
            </w:r>
          </w:p>
          <w:p w14:paraId="39971F3D" w14:textId="4BCDDFB5" w:rsidR="00A3589F" w:rsidRPr="00451013" w:rsidRDefault="00A3589F" w:rsidP="00A3589F">
            <w:pPr>
              <w:pStyle w:val="Lijstalinea"/>
              <w:numPr>
                <w:ilvl w:val="0"/>
                <w:numId w:val="2"/>
              </w:numPr>
              <w:ind w:left="1080"/>
              <w:rPr>
                <w:rFonts w:ascii="Tahoma" w:hAnsi="Tahoma" w:cs="Tahoma"/>
                <w:b w:val="0"/>
                <w:bCs w:val="0"/>
                <w:color w:val="2E74B5" w:themeColor="accent5" w:themeShade="BF"/>
                <w:sz w:val="20"/>
                <w:szCs w:val="20"/>
              </w:rPr>
            </w:pPr>
            <w:r w:rsidRPr="00451013">
              <w:rPr>
                <w:rFonts w:ascii="Tahoma" w:hAnsi="Tahoma" w:cs="Tahoma"/>
                <w:b w:val="0"/>
                <w:bCs w:val="0"/>
                <w:color w:val="2E74B5" w:themeColor="accent5" w:themeShade="BF"/>
                <w:sz w:val="20"/>
                <w:szCs w:val="20"/>
              </w:rPr>
              <w:t xml:space="preserve">Abonnementsprijs = </w:t>
            </w:r>
            <w:r w:rsidRPr="00451013">
              <w:rPr>
                <w:rFonts w:ascii="Tahoma" w:hAnsi="Tahoma" w:cs="Tahoma"/>
                <w:b w:val="0"/>
                <w:bCs w:val="0"/>
                <w:color w:val="2E74B5" w:themeColor="accent5" w:themeShade="BF"/>
                <w:sz w:val="20"/>
                <w:szCs w:val="20"/>
              </w:rPr>
              <w:tab/>
              <w:t>1.</w:t>
            </w:r>
            <w:r w:rsidR="00AF0A51">
              <w:rPr>
                <w:rFonts w:ascii="Tahoma" w:hAnsi="Tahoma" w:cs="Tahoma"/>
                <w:b w:val="0"/>
                <w:bCs w:val="0"/>
                <w:color w:val="2E74B5" w:themeColor="accent5" w:themeShade="BF"/>
                <w:sz w:val="20"/>
                <w:szCs w:val="20"/>
              </w:rPr>
              <w:t>728</w:t>
            </w:r>
            <w:r w:rsidRPr="00451013">
              <w:rPr>
                <w:rFonts w:ascii="Tahoma" w:hAnsi="Tahoma" w:cs="Tahoma"/>
                <w:b w:val="0"/>
                <w:bCs w:val="0"/>
                <w:color w:val="2E74B5" w:themeColor="accent5" w:themeShade="BF"/>
                <w:sz w:val="20"/>
                <w:szCs w:val="20"/>
              </w:rPr>
              <w:t xml:space="preserve"> €</w:t>
            </w:r>
          </w:p>
          <w:p w14:paraId="759635AF" w14:textId="77777777" w:rsidR="00A3589F" w:rsidRPr="00451013" w:rsidRDefault="00A3589F" w:rsidP="00A3589F">
            <w:pPr>
              <w:rPr>
                <w:rFonts w:ascii="Tahoma" w:hAnsi="Tahoma" w:cs="Tahoma"/>
                <w:b w:val="0"/>
                <w:bCs w:val="0"/>
                <w:i/>
                <w:iCs/>
                <w:color w:val="2E74B5" w:themeColor="accent5" w:themeShade="BF"/>
              </w:rPr>
            </w:pPr>
          </w:p>
        </w:tc>
        <w:tc>
          <w:tcPr>
            <w:tcW w:w="4199" w:type="dxa"/>
            <w:shd w:val="clear" w:color="auto" w:fill="auto"/>
          </w:tcPr>
          <w:p w14:paraId="1E966234" w14:textId="77777777" w:rsidR="00A3589F" w:rsidRPr="00451013" w:rsidRDefault="00A3589F" w:rsidP="00A3589F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2E74B5" w:themeColor="accent5" w:themeShade="BF"/>
              </w:rPr>
            </w:pPr>
            <w:r w:rsidRPr="00451013">
              <w:rPr>
                <w:rFonts w:ascii="Tahoma" w:hAnsi="Tahoma" w:cs="Tahoma"/>
                <w:b w:val="0"/>
                <w:bCs w:val="0"/>
                <w:color w:val="2E74B5" w:themeColor="accent5" w:themeShade="BF"/>
              </w:rPr>
              <w:t>Voorbeeld afname Abonnement voor 25 uren :</w:t>
            </w:r>
          </w:p>
          <w:p w14:paraId="0A422076" w14:textId="77777777" w:rsidR="00A3589F" w:rsidRPr="00451013" w:rsidRDefault="00A3589F" w:rsidP="00A3589F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2E74B5" w:themeColor="accent5" w:themeShade="BF"/>
              </w:rPr>
            </w:pPr>
          </w:p>
          <w:p w14:paraId="25E411DB" w14:textId="33FCD91F" w:rsidR="00A3589F" w:rsidRPr="00451013" w:rsidRDefault="00A3589F" w:rsidP="00A3589F">
            <w:pPr>
              <w:pStyle w:val="Lijstalinea"/>
              <w:numPr>
                <w:ilvl w:val="0"/>
                <w:numId w:val="2"/>
              </w:numPr>
              <w:ind w:left="10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2E74B5" w:themeColor="accent5" w:themeShade="BF"/>
                <w:sz w:val="20"/>
                <w:szCs w:val="20"/>
              </w:rPr>
            </w:pPr>
            <w:r w:rsidRPr="00451013">
              <w:rPr>
                <w:rFonts w:ascii="Tahoma" w:hAnsi="Tahoma" w:cs="Tahoma"/>
                <w:b w:val="0"/>
                <w:bCs w:val="0"/>
                <w:color w:val="2E74B5" w:themeColor="accent5" w:themeShade="BF"/>
                <w:sz w:val="20"/>
                <w:szCs w:val="20"/>
              </w:rPr>
              <w:t>Erelonen 25 x 12</w:t>
            </w:r>
            <w:r w:rsidR="00AF0A51">
              <w:rPr>
                <w:rFonts w:ascii="Tahoma" w:hAnsi="Tahoma" w:cs="Tahoma"/>
                <w:b w:val="0"/>
                <w:bCs w:val="0"/>
                <w:color w:val="2E74B5" w:themeColor="accent5" w:themeShade="BF"/>
                <w:sz w:val="20"/>
                <w:szCs w:val="20"/>
              </w:rPr>
              <w:t>8</w:t>
            </w:r>
            <w:r w:rsidRPr="00451013">
              <w:rPr>
                <w:rFonts w:ascii="Tahoma" w:hAnsi="Tahoma" w:cs="Tahoma"/>
                <w:b w:val="0"/>
                <w:bCs w:val="0"/>
                <w:color w:val="2E74B5" w:themeColor="accent5" w:themeShade="BF"/>
                <w:sz w:val="20"/>
                <w:szCs w:val="20"/>
              </w:rPr>
              <w:t xml:space="preserve"> = 3.</w:t>
            </w:r>
            <w:r w:rsidR="00AF0A51">
              <w:rPr>
                <w:rFonts w:ascii="Tahoma" w:hAnsi="Tahoma" w:cs="Tahoma"/>
                <w:b w:val="0"/>
                <w:bCs w:val="0"/>
                <w:color w:val="2E74B5" w:themeColor="accent5" w:themeShade="BF"/>
                <w:sz w:val="20"/>
                <w:szCs w:val="20"/>
              </w:rPr>
              <w:t>200</w:t>
            </w:r>
            <w:r w:rsidRPr="00451013">
              <w:rPr>
                <w:rFonts w:ascii="Tahoma" w:hAnsi="Tahoma" w:cs="Tahoma"/>
                <w:b w:val="0"/>
                <w:bCs w:val="0"/>
                <w:color w:val="2E74B5" w:themeColor="accent5" w:themeShade="BF"/>
                <w:sz w:val="20"/>
                <w:szCs w:val="20"/>
              </w:rPr>
              <w:t xml:space="preserve"> €</w:t>
            </w:r>
          </w:p>
          <w:p w14:paraId="398DC0DF" w14:textId="2E9FAF2A" w:rsidR="00A3589F" w:rsidRPr="00451013" w:rsidRDefault="00A3589F" w:rsidP="00A3589F">
            <w:pPr>
              <w:pStyle w:val="Lijstalinea"/>
              <w:numPr>
                <w:ilvl w:val="0"/>
                <w:numId w:val="2"/>
              </w:numPr>
              <w:ind w:left="10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2E74B5" w:themeColor="accent5" w:themeShade="BF"/>
                <w:sz w:val="20"/>
                <w:szCs w:val="20"/>
              </w:rPr>
            </w:pPr>
            <w:r w:rsidRPr="00451013">
              <w:rPr>
                <w:rFonts w:ascii="Tahoma" w:hAnsi="Tahoma" w:cs="Tahoma"/>
                <w:b w:val="0"/>
                <w:bCs w:val="0"/>
                <w:color w:val="2E74B5" w:themeColor="accent5" w:themeShade="BF"/>
                <w:sz w:val="20"/>
                <w:szCs w:val="20"/>
              </w:rPr>
              <w:t xml:space="preserve">Korting 10 % = - </w:t>
            </w:r>
            <w:r w:rsidR="00AF0A51">
              <w:rPr>
                <w:rFonts w:ascii="Tahoma" w:hAnsi="Tahoma" w:cs="Tahoma"/>
                <w:b w:val="0"/>
                <w:bCs w:val="0"/>
                <w:color w:val="2E74B5" w:themeColor="accent5" w:themeShade="BF"/>
                <w:sz w:val="20"/>
                <w:szCs w:val="20"/>
              </w:rPr>
              <w:t xml:space="preserve">320,00 </w:t>
            </w:r>
            <w:r w:rsidRPr="00451013">
              <w:rPr>
                <w:rFonts w:ascii="Tahoma" w:hAnsi="Tahoma" w:cs="Tahoma"/>
                <w:b w:val="0"/>
                <w:bCs w:val="0"/>
                <w:color w:val="2E74B5" w:themeColor="accent5" w:themeShade="BF"/>
                <w:sz w:val="20"/>
                <w:szCs w:val="20"/>
              </w:rPr>
              <w:t>€</w:t>
            </w:r>
          </w:p>
          <w:p w14:paraId="0E2CFB57" w14:textId="28B3CA64" w:rsidR="00A3589F" w:rsidRPr="00451013" w:rsidRDefault="00A3589F" w:rsidP="00A3589F">
            <w:pPr>
              <w:pStyle w:val="Lijstalinea"/>
              <w:numPr>
                <w:ilvl w:val="0"/>
                <w:numId w:val="2"/>
              </w:numPr>
              <w:ind w:left="10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color w:val="2E74B5" w:themeColor="accent5" w:themeShade="BF"/>
                <w:sz w:val="20"/>
                <w:szCs w:val="20"/>
              </w:rPr>
            </w:pPr>
            <w:r w:rsidRPr="00451013">
              <w:rPr>
                <w:rFonts w:ascii="Tahoma" w:hAnsi="Tahoma" w:cs="Tahoma"/>
                <w:b w:val="0"/>
                <w:bCs w:val="0"/>
                <w:color w:val="2E74B5" w:themeColor="accent5" w:themeShade="BF"/>
                <w:sz w:val="20"/>
                <w:szCs w:val="20"/>
              </w:rPr>
              <w:t xml:space="preserve">Abonnementsprijs = </w:t>
            </w:r>
            <w:r w:rsidRPr="00451013">
              <w:rPr>
                <w:rFonts w:ascii="Tahoma" w:hAnsi="Tahoma" w:cs="Tahoma"/>
                <w:b w:val="0"/>
                <w:bCs w:val="0"/>
                <w:color w:val="2E74B5" w:themeColor="accent5" w:themeShade="BF"/>
                <w:sz w:val="20"/>
                <w:szCs w:val="20"/>
              </w:rPr>
              <w:tab/>
              <w:t>28</w:t>
            </w:r>
            <w:r w:rsidR="00AF0A51">
              <w:rPr>
                <w:rFonts w:ascii="Tahoma" w:hAnsi="Tahoma" w:cs="Tahoma"/>
                <w:b w:val="0"/>
                <w:bCs w:val="0"/>
                <w:color w:val="2E74B5" w:themeColor="accent5" w:themeShade="BF"/>
                <w:sz w:val="20"/>
                <w:szCs w:val="20"/>
              </w:rPr>
              <w:t>8</w:t>
            </w:r>
            <w:r w:rsidRPr="00451013">
              <w:rPr>
                <w:rFonts w:ascii="Tahoma" w:hAnsi="Tahoma" w:cs="Tahoma"/>
                <w:b w:val="0"/>
                <w:bCs w:val="0"/>
                <w:color w:val="2E74B5" w:themeColor="accent5" w:themeShade="BF"/>
                <w:sz w:val="20"/>
                <w:szCs w:val="20"/>
              </w:rPr>
              <w:t>0</w:t>
            </w:r>
            <w:r w:rsidR="00AF0A51">
              <w:rPr>
                <w:rFonts w:ascii="Tahoma" w:hAnsi="Tahoma" w:cs="Tahoma"/>
                <w:b w:val="0"/>
                <w:bCs w:val="0"/>
                <w:color w:val="2E74B5" w:themeColor="accent5" w:themeShade="BF"/>
                <w:sz w:val="20"/>
                <w:szCs w:val="20"/>
              </w:rPr>
              <w:t>,00</w:t>
            </w:r>
            <w:r w:rsidRPr="00451013">
              <w:rPr>
                <w:rFonts w:ascii="Tahoma" w:hAnsi="Tahoma" w:cs="Tahoma"/>
                <w:b w:val="0"/>
                <w:bCs w:val="0"/>
                <w:color w:val="2E74B5" w:themeColor="accent5" w:themeShade="BF"/>
                <w:sz w:val="20"/>
                <w:szCs w:val="20"/>
              </w:rPr>
              <w:t xml:space="preserve"> €</w:t>
            </w:r>
          </w:p>
          <w:p w14:paraId="6EB2E14A" w14:textId="77777777" w:rsidR="00A3589F" w:rsidRPr="00451013" w:rsidRDefault="00A3589F" w:rsidP="00A358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i/>
                <w:iCs/>
                <w:color w:val="2E74B5" w:themeColor="accent5" w:themeShade="BF"/>
              </w:rPr>
            </w:pPr>
          </w:p>
        </w:tc>
      </w:tr>
    </w:tbl>
    <w:p w14:paraId="5DAADA41" w14:textId="77777777" w:rsidR="004C558B" w:rsidRDefault="004C558B" w:rsidP="004C558B">
      <w:pPr>
        <w:rPr>
          <w:rFonts w:ascii="Tahoma" w:hAnsi="Tahoma" w:cs="Tahoma"/>
        </w:rPr>
      </w:pPr>
    </w:p>
    <w:p w14:paraId="7E83E28D" w14:textId="77777777" w:rsidR="00A3589F" w:rsidRDefault="00A3589F" w:rsidP="00E93B8D">
      <w:pPr>
        <w:ind w:left="360"/>
        <w:rPr>
          <w:rFonts w:ascii="Tahoma" w:hAnsi="Tahoma" w:cs="Tahoma"/>
          <w:i/>
          <w:iCs/>
        </w:rPr>
      </w:pPr>
    </w:p>
    <w:p w14:paraId="24972D7E" w14:textId="77777777" w:rsidR="004C558B" w:rsidRDefault="0093035C" w:rsidP="004C558B">
      <w:pPr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A3589F">
        <w:rPr>
          <w:rFonts w:ascii="Tahoma" w:hAnsi="Tahoma" w:cs="Tahoma"/>
        </w:rPr>
        <w:t>oor akkoord voor ….. uren, vanaf ……………….</w:t>
      </w:r>
    </w:p>
    <w:p w14:paraId="56B8EE66" w14:textId="77777777" w:rsidR="004C558B" w:rsidRDefault="004C558B"/>
    <w:p w14:paraId="0F9E9EAB" w14:textId="77777777" w:rsidR="004C558B" w:rsidRDefault="004C558B"/>
    <w:sectPr w:rsidR="004C558B" w:rsidSect="00565A31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A104B" w14:textId="77777777" w:rsidR="00AA2FBB" w:rsidRDefault="00AA2FBB" w:rsidP="00E93B8D">
      <w:r>
        <w:separator/>
      </w:r>
    </w:p>
  </w:endnote>
  <w:endnote w:type="continuationSeparator" w:id="0">
    <w:p w14:paraId="588163EF" w14:textId="77777777" w:rsidR="00AA2FBB" w:rsidRDefault="00AA2FBB" w:rsidP="00E9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CA129" w14:textId="77777777" w:rsidR="00E93B8D" w:rsidRPr="007B3CB9" w:rsidRDefault="00E93B8D">
    <w:pPr>
      <w:pStyle w:val="Voettekst"/>
      <w:rPr>
        <w:rFonts w:ascii="Tahoma" w:hAnsi="Tahoma" w:cs="Tahoma"/>
        <w:color w:val="025FA5"/>
        <w:sz w:val="20"/>
        <w:szCs w:val="20"/>
        <w:lang w:val="en-US"/>
      </w:rPr>
    </w:pPr>
    <w:r w:rsidRPr="007B3CB9">
      <w:rPr>
        <w:rFonts w:ascii="Tahoma" w:hAnsi="Tahoma" w:cs="Tahoma"/>
        <w:color w:val="025FA5"/>
        <w:sz w:val="20"/>
        <w:szCs w:val="20"/>
        <w:lang w:val="en-US"/>
      </w:rPr>
      <w:t>LH VAT Consult BV</w:t>
    </w:r>
  </w:p>
  <w:p w14:paraId="289F4FE7" w14:textId="77777777" w:rsidR="00E93B8D" w:rsidRPr="007B3CB9" w:rsidRDefault="00E93B8D">
    <w:pPr>
      <w:pStyle w:val="Voettekst"/>
      <w:rPr>
        <w:rFonts w:ascii="Tahoma" w:hAnsi="Tahoma" w:cs="Tahoma"/>
        <w:color w:val="025FA5"/>
        <w:sz w:val="20"/>
        <w:szCs w:val="20"/>
        <w:lang w:val="en-US"/>
      </w:rPr>
    </w:pPr>
    <w:r w:rsidRPr="007B3CB9">
      <w:rPr>
        <w:rFonts w:ascii="Tahoma" w:hAnsi="Tahoma" w:cs="Tahoma"/>
        <w:color w:val="025FA5"/>
        <w:sz w:val="20"/>
        <w:szCs w:val="20"/>
        <w:lang w:val="en-US"/>
      </w:rPr>
      <w:t>Maidenheadlaan 10</w:t>
    </w:r>
  </w:p>
  <w:p w14:paraId="02C918A1" w14:textId="77777777" w:rsidR="00E93B8D" w:rsidRPr="00C34ADE" w:rsidRDefault="00E93B8D">
    <w:pPr>
      <w:pStyle w:val="Voettekst"/>
      <w:rPr>
        <w:rFonts w:ascii="Tahoma" w:hAnsi="Tahoma" w:cs="Tahoma"/>
        <w:color w:val="025FA5"/>
        <w:sz w:val="20"/>
        <w:szCs w:val="20"/>
      </w:rPr>
    </w:pPr>
    <w:r w:rsidRPr="00C34ADE">
      <w:rPr>
        <w:rFonts w:ascii="Tahoma" w:hAnsi="Tahoma" w:cs="Tahoma"/>
        <w:color w:val="025FA5"/>
        <w:sz w:val="20"/>
        <w:szCs w:val="20"/>
      </w:rPr>
      <w:t>8500 KORTRIJK</w:t>
    </w:r>
  </w:p>
  <w:p w14:paraId="77C28571" w14:textId="77777777" w:rsidR="00E93B8D" w:rsidRPr="00C34ADE" w:rsidRDefault="00E93B8D">
    <w:pPr>
      <w:pStyle w:val="Voettekst"/>
      <w:rPr>
        <w:rFonts w:ascii="Tahoma" w:hAnsi="Tahoma" w:cs="Tahoma"/>
        <w:color w:val="025FA5"/>
        <w:sz w:val="20"/>
        <w:szCs w:val="20"/>
      </w:rPr>
    </w:pPr>
    <w:r w:rsidRPr="00C34ADE">
      <w:rPr>
        <w:rFonts w:ascii="Tahoma" w:hAnsi="Tahoma" w:cs="Tahoma"/>
        <w:color w:val="025FA5"/>
        <w:sz w:val="20"/>
        <w:szCs w:val="20"/>
      </w:rPr>
      <w:t>BE0475.997.113</w:t>
    </w:r>
  </w:p>
  <w:p w14:paraId="7C863FA7" w14:textId="77777777" w:rsidR="00E93B8D" w:rsidRPr="00C34ADE" w:rsidRDefault="00E93B8D">
    <w:pPr>
      <w:pStyle w:val="Voettekst"/>
      <w:rPr>
        <w:color w:val="025FA5"/>
      </w:rPr>
    </w:pPr>
  </w:p>
  <w:p w14:paraId="4544E753" w14:textId="77777777" w:rsidR="00C34ADE" w:rsidRDefault="00C34A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0AFF7" w14:textId="77777777" w:rsidR="00AA2FBB" w:rsidRDefault="00AA2FBB" w:rsidP="00E93B8D">
      <w:r>
        <w:separator/>
      </w:r>
    </w:p>
  </w:footnote>
  <w:footnote w:type="continuationSeparator" w:id="0">
    <w:p w14:paraId="2C675755" w14:textId="77777777" w:rsidR="00AA2FBB" w:rsidRDefault="00AA2FBB" w:rsidP="00E93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E719D"/>
    <w:multiLevelType w:val="hybridMultilevel"/>
    <w:tmpl w:val="D9727E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014CB"/>
    <w:multiLevelType w:val="hybridMultilevel"/>
    <w:tmpl w:val="A882F588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8B"/>
    <w:rsid w:val="00347304"/>
    <w:rsid w:val="00361E4E"/>
    <w:rsid w:val="00451013"/>
    <w:rsid w:val="004A4EC9"/>
    <w:rsid w:val="004C558B"/>
    <w:rsid w:val="00531D22"/>
    <w:rsid w:val="00565A31"/>
    <w:rsid w:val="005F2602"/>
    <w:rsid w:val="006460EF"/>
    <w:rsid w:val="006559EB"/>
    <w:rsid w:val="00693836"/>
    <w:rsid w:val="006D4EA8"/>
    <w:rsid w:val="0078276D"/>
    <w:rsid w:val="007B3CB9"/>
    <w:rsid w:val="0084215E"/>
    <w:rsid w:val="0093035C"/>
    <w:rsid w:val="00931BAD"/>
    <w:rsid w:val="00A3589F"/>
    <w:rsid w:val="00AA2FBB"/>
    <w:rsid w:val="00AF0A51"/>
    <w:rsid w:val="00B22835"/>
    <w:rsid w:val="00B33BE5"/>
    <w:rsid w:val="00C34ADE"/>
    <w:rsid w:val="00D9288C"/>
    <w:rsid w:val="00E93B8D"/>
    <w:rsid w:val="00F9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AC6A"/>
  <w15:chartTrackingRefBased/>
  <w15:docId w15:val="{2468C8F4-5142-6F49-8258-9FC4C96B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558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93B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3B8D"/>
  </w:style>
  <w:style w:type="paragraph" w:styleId="Voettekst">
    <w:name w:val="footer"/>
    <w:basedOn w:val="Standaard"/>
    <w:link w:val="VoettekstChar"/>
    <w:uiPriority w:val="99"/>
    <w:unhideWhenUsed/>
    <w:rsid w:val="00E93B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3B8D"/>
  </w:style>
  <w:style w:type="table" w:styleId="Tabelraster">
    <w:name w:val="Table Grid"/>
    <w:basedOn w:val="Standaardtabel"/>
    <w:uiPriority w:val="39"/>
    <w:rsid w:val="00A35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2-Accent1">
    <w:name w:val="Grid Table 2 Accent 1"/>
    <w:basedOn w:val="Standaardtabel"/>
    <w:uiPriority w:val="47"/>
    <w:rsid w:val="00A3589F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4-Accent1">
    <w:name w:val="Grid Table 4 Accent 1"/>
    <w:basedOn w:val="Standaardtabel"/>
    <w:uiPriority w:val="49"/>
    <w:rsid w:val="00A3589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4-Accent5">
    <w:name w:val="Grid Table 4 Accent 5"/>
    <w:basedOn w:val="Standaardtabel"/>
    <w:uiPriority w:val="49"/>
    <w:rsid w:val="00A3589F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7kleurrijk-Accent5">
    <w:name w:val="Grid Table 7 Colorful Accent 5"/>
    <w:basedOn w:val="Standaardtabel"/>
    <w:uiPriority w:val="52"/>
    <w:rsid w:val="00A3589F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astertabel5donker-Accent5">
    <w:name w:val="Grid Table 5 Dark Accent 5"/>
    <w:basedOn w:val="Standaardtabel"/>
    <w:uiPriority w:val="50"/>
    <w:rsid w:val="00A358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astertabel6kleurrijk-Accent1">
    <w:name w:val="Grid Table 6 Colorful Accent 1"/>
    <w:basedOn w:val="Standaardtabel"/>
    <w:uiPriority w:val="51"/>
    <w:rsid w:val="00A3589F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A61A64-82E9-8543-AEC9-5BB7D96C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Heylens</dc:creator>
  <cp:keywords/>
  <dc:description/>
  <cp:lastModifiedBy>Luc Heylens</cp:lastModifiedBy>
  <cp:revision>2</cp:revision>
  <cp:lastPrinted>2020-06-05T08:14:00Z</cp:lastPrinted>
  <dcterms:created xsi:type="dcterms:W3CDTF">2021-01-18T13:56:00Z</dcterms:created>
  <dcterms:modified xsi:type="dcterms:W3CDTF">2021-01-18T13:56:00Z</dcterms:modified>
</cp:coreProperties>
</file>